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97" w:rsidRDefault="00600B97" w:rsidP="00600B97">
      <w:pPr>
        <w:jc w:val="center"/>
        <w:rPr>
          <w:b/>
        </w:rPr>
      </w:pPr>
      <w:r>
        <w:rPr>
          <w:b/>
        </w:rPr>
        <w:t xml:space="preserve">4. ВОПРОСЫ ДЛЯ САМОСТОЯТЕЛЬНОЙ РАБОТЫ СЛУШАТЕЛЕЙ </w:t>
      </w:r>
    </w:p>
    <w:p w:rsidR="00600B97" w:rsidRDefault="00600B97" w:rsidP="00600B97">
      <w:pPr>
        <w:jc w:val="center"/>
        <w:rPr>
          <w:b/>
        </w:rPr>
      </w:pPr>
      <w:r>
        <w:rPr>
          <w:b/>
        </w:rPr>
        <w:t>ЗАОЧНОЙ ФОРМЫ ПОЛУЧЕНИЯ ОБРАЗОВАНИЯ</w:t>
      </w:r>
    </w:p>
    <w:p w:rsidR="00600B97" w:rsidRDefault="00600B97" w:rsidP="00600B97">
      <w:pPr>
        <w:jc w:val="center"/>
        <w:rPr>
          <w:b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2"/>
        <w:gridCol w:w="2747"/>
        <w:gridCol w:w="850"/>
        <w:gridCol w:w="1302"/>
        <w:gridCol w:w="1843"/>
      </w:tblGrid>
      <w:tr w:rsidR="00600B97" w:rsidRPr="000356BA" w:rsidTr="00183D0A">
        <w:trPr>
          <w:jc w:val="center"/>
        </w:trPr>
        <w:tc>
          <w:tcPr>
            <w:tcW w:w="567" w:type="dxa"/>
          </w:tcPr>
          <w:p w:rsidR="00600B97" w:rsidRPr="008A6134" w:rsidRDefault="00600B97" w:rsidP="00183D0A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№</w:t>
            </w:r>
          </w:p>
          <w:p w:rsidR="00600B97" w:rsidRPr="008A6134" w:rsidRDefault="00600B97" w:rsidP="00183D0A">
            <w:pPr>
              <w:pStyle w:val="31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53733">
              <w:rPr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2747" w:type="dxa"/>
          </w:tcPr>
          <w:p w:rsidR="00600B97" w:rsidRPr="008A6134" w:rsidRDefault="00600B97" w:rsidP="00183D0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Кол-во</w:t>
            </w:r>
          </w:p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часов</w:t>
            </w:r>
          </w:p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</w:tcPr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Форма контроля</w:t>
            </w:r>
          </w:p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8A6134">
              <w:rPr>
                <w:b/>
                <w:bCs/>
                <w:sz w:val="20"/>
                <w:szCs w:val="20"/>
              </w:rPr>
              <w:t>СРС</w:t>
            </w:r>
          </w:p>
          <w:p w:rsidR="00600B97" w:rsidRPr="008A6134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97" w:rsidRPr="009275B6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sz w:val="20"/>
                <w:szCs w:val="20"/>
              </w:rPr>
              <w:t>Литература</w:t>
            </w:r>
          </w:p>
          <w:p w:rsidR="00600B97" w:rsidRPr="009275B6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 w:rsidRPr="009275B6">
              <w:rPr>
                <w:b/>
                <w:bCs/>
                <w:i/>
                <w:iCs/>
                <w:sz w:val="20"/>
                <w:szCs w:val="20"/>
              </w:rPr>
              <w:t>(ссылка на номер источника из списка литературы</w:t>
            </w:r>
            <w:r w:rsidRPr="009275B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Pr="00853733">
              <w:rPr>
                <w:sz w:val="20"/>
                <w:szCs w:val="20"/>
              </w:rPr>
              <w:t>Нормативно-правовое обеспечение деятельности практического психолога</w:t>
            </w:r>
          </w:p>
        </w:tc>
        <w:tc>
          <w:tcPr>
            <w:tcW w:w="2747" w:type="dxa"/>
          </w:tcPr>
          <w:p w:rsidR="00600B97" w:rsidRPr="00ED217A" w:rsidRDefault="00600B97" w:rsidP="00183D0A">
            <w:pPr>
              <w:pStyle w:val="31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268"/>
              </w:tabs>
              <w:spacing w:after="0"/>
              <w:ind w:left="-17" w:firstLine="17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Права и обязанности практического психолога</w:t>
            </w:r>
          </w:p>
          <w:p w:rsidR="00600B97" w:rsidRPr="000873D8" w:rsidRDefault="00600B97" w:rsidP="00183D0A">
            <w:pPr>
              <w:pStyle w:val="31"/>
              <w:numPr>
                <w:ilvl w:val="0"/>
                <w:numId w:val="7"/>
              </w:numPr>
              <w:tabs>
                <w:tab w:val="left" w:pos="268"/>
              </w:tabs>
              <w:spacing w:after="0"/>
              <w:ind w:left="-17" w:firstLine="17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Этические нормы деятельности педагога-психолога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Проверка опорных схем</w:t>
            </w:r>
            <w:r>
              <w:rPr>
                <w:sz w:val="20"/>
                <w:szCs w:val="20"/>
              </w:rPr>
              <w:t>, глоссария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bCs/>
                <w:sz w:val="20"/>
                <w:szCs w:val="20"/>
              </w:rPr>
              <w:t>[1], [2], [4],</w:t>
            </w:r>
            <w:r>
              <w:rPr>
                <w:bCs/>
                <w:sz w:val="20"/>
                <w:szCs w:val="20"/>
              </w:rPr>
              <w:t xml:space="preserve"> [5], [6], [8], [10]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</w:t>
            </w:r>
            <w:r w:rsidRPr="00853733">
              <w:rPr>
                <w:sz w:val="20"/>
                <w:szCs w:val="20"/>
              </w:rPr>
              <w:t>Требования к ведению и оформлению документации</w:t>
            </w:r>
          </w:p>
        </w:tc>
        <w:tc>
          <w:tcPr>
            <w:tcW w:w="2747" w:type="dxa"/>
          </w:tcPr>
          <w:p w:rsidR="00600B97" w:rsidRPr="00ED217A" w:rsidRDefault="00600B97" w:rsidP="00183D0A">
            <w:pPr>
              <w:numPr>
                <w:ilvl w:val="0"/>
                <w:numId w:val="3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Организационно-методическая документация практического психолога</w:t>
            </w:r>
          </w:p>
          <w:p w:rsidR="00600B97" w:rsidRPr="000873D8" w:rsidRDefault="00600B97" w:rsidP="00183D0A">
            <w:pPr>
              <w:numPr>
                <w:ilvl w:val="0"/>
                <w:numId w:val="3"/>
              </w:numPr>
              <w:tabs>
                <w:tab w:val="clear" w:pos="792"/>
                <w:tab w:val="num" w:pos="-15"/>
                <w:tab w:val="left" w:pos="26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Планирование работы педагога-психолога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Проверка папок-копилок с нормативно-правовой документацией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[5], [6], [8], [10]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Pr="00853733">
              <w:rPr>
                <w:sz w:val="20"/>
                <w:szCs w:val="20"/>
              </w:rPr>
              <w:t>Основы организации  профилактической и просветительской работы психолога</w:t>
            </w:r>
          </w:p>
        </w:tc>
        <w:tc>
          <w:tcPr>
            <w:tcW w:w="2747" w:type="dxa"/>
          </w:tcPr>
          <w:p w:rsidR="00600B97" w:rsidRPr="006C7223" w:rsidRDefault="00600B97" w:rsidP="00183D0A">
            <w:pPr>
              <w:pStyle w:val="a5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>Психолого-педагогический консилиум: цели, организационные этапы, документация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ED217A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 xml:space="preserve">буклетов и </w:t>
            </w:r>
            <w:r w:rsidRPr="002A5A5E">
              <w:rPr>
                <w:sz w:val="20"/>
                <w:szCs w:val="20"/>
              </w:rPr>
              <w:t>мультимедийных презентаций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[5], [6], [8], [10]</w:t>
            </w:r>
          </w:p>
        </w:tc>
      </w:tr>
      <w:tr w:rsidR="00600B97" w:rsidRPr="006C7223" w:rsidTr="00183D0A">
        <w:trPr>
          <w:trHeight w:val="575"/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</w:tcPr>
          <w:p w:rsidR="00600B97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</w:t>
            </w:r>
          </w:p>
          <w:p w:rsidR="00600B97" w:rsidRPr="00853733" w:rsidRDefault="00600B97" w:rsidP="00183D0A">
            <w:pPr>
              <w:rPr>
                <w:sz w:val="20"/>
                <w:szCs w:val="20"/>
              </w:rPr>
            </w:pPr>
            <w:r w:rsidRPr="00853733">
              <w:rPr>
                <w:sz w:val="20"/>
                <w:szCs w:val="20"/>
              </w:rPr>
              <w:t>Диагностическая деятельность практического психолога</w:t>
            </w:r>
          </w:p>
        </w:tc>
        <w:tc>
          <w:tcPr>
            <w:tcW w:w="2747" w:type="dxa"/>
          </w:tcPr>
          <w:p w:rsidR="00600B97" w:rsidRDefault="00600B97" w:rsidP="00183D0A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8"/>
              </w:tabs>
              <w:ind w:left="0" w:hanging="15"/>
              <w:jc w:val="both"/>
            </w:pPr>
            <w:r>
              <w:t>Диагностическая технология</w:t>
            </w:r>
          </w:p>
          <w:p w:rsidR="00600B97" w:rsidRPr="006C7223" w:rsidRDefault="00600B97" w:rsidP="00183D0A"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126"/>
                <w:tab w:val="left" w:pos="268"/>
              </w:tabs>
              <w:ind w:left="0" w:firstLine="0"/>
              <w:jc w:val="both"/>
            </w:pPr>
            <w:r>
              <w:t>Диагностические схемы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опорных схем и коллажей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600B97" w:rsidRPr="00166C98" w:rsidRDefault="00600B97" w:rsidP="00183D0A">
            <w:pPr>
              <w:rPr>
                <w:sz w:val="20"/>
                <w:szCs w:val="20"/>
                <w:lang w:val="en-US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>[1], [2], [4], [5], [6], [8], [10]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600B97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6.</w:t>
            </w:r>
          </w:p>
          <w:p w:rsidR="00600B97" w:rsidRPr="00853733" w:rsidRDefault="00600B97" w:rsidP="00183D0A">
            <w:pPr>
              <w:rPr>
                <w:sz w:val="20"/>
                <w:szCs w:val="20"/>
              </w:rPr>
            </w:pPr>
            <w:r w:rsidRPr="00853733">
              <w:rPr>
                <w:sz w:val="20"/>
                <w:szCs w:val="20"/>
              </w:rPr>
              <w:t>Коррекционно-развивающая деятельность практического психолога</w:t>
            </w:r>
          </w:p>
        </w:tc>
        <w:tc>
          <w:tcPr>
            <w:tcW w:w="2747" w:type="dxa"/>
          </w:tcPr>
          <w:p w:rsidR="00600B97" w:rsidRPr="002831FE" w:rsidRDefault="00600B97" w:rsidP="00183D0A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4"/>
              </w:tabs>
              <w:ind w:left="0" w:firstLine="0"/>
            </w:pPr>
            <w:r w:rsidRPr="002831FE">
              <w:rPr>
                <w:bCs/>
              </w:rPr>
              <w:t>Принципы построения коррекционных и развивающих программ</w:t>
            </w:r>
          </w:p>
          <w:p w:rsidR="00600B97" w:rsidRPr="002831FE" w:rsidRDefault="00600B97" w:rsidP="00183D0A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4"/>
              </w:tabs>
              <w:ind w:left="0" w:firstLine="0"/>
            </w:pPr>
            <w:r w:rsidRPr="002831FE">
              <w:t>Структура коррекционной программы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821D46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 xml:space="preserve">Проверка </w:t>
            </w:r>
            <w:r w:rsidRPr="00821D46">
              <w:rPr>
                <w:sz w:val="20"/>
                <w:szCs w:val="20"/>
              </w:rPr>
              <w:t>коррекционных программ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1]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[6],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 xml:space="preserve"> 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],[1</w:t>
            </w:r>
            <w:r>
              <w:rPr>
                <w:sz w:val="20"/>
                <w:szCs w:val="20"/>
              </w:rPr>
              <w:t>5]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6</w:t>
            </w:r>
          </w:p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600B97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7.</w:t>
            </w:r>
          </w:p>
          <w:p w:rsidR="00600B97" w:rsidRPr="00853733" w:rsidRDefault="00600B97" w:rsidP="00183D0A">
            <w:pPr>
              <w:rPr>
                <w:sz w:val="20"/>
                <w:szCs w:val="20"/>
              </w:rPr>
            </w:pPr>
            <w:r w:rsidRPr="00853733">
              <w:rPr>
                <w:sz w:val="20"/>
                <w:szCs w:val="20"/>
              </w:rPr>
              <w:t>Консультативная деятельность психолога</w:t>
            </w:r>
          </w:p>
        </w:tc>
        <w:tc>
          <w:tcPr>
            <w:tcW w:w="2747" w:type="dxa"/>
          </w:tcPr>
          <w:p w:rsidR="00600B97" w:rsidRDefault="00600B97" w:rsidP="00183D0A">
            <w:pPr>
              <w:pStyle w:val="Normal1"/>
              <w:numPr>
                <w:ilvl w:val="0"/>
                <w:numId w:val="6"/>
              </w:numPr>
              <w:tabs>
                <w:tab w:val="left" w:pos="174"/>
              </w:tabs>
              <w:ind w:left="0" w:firstLine="0"/>
            </w:pPr>
            <w:r>
              <w:t>Психологическое консультирование по телефону</w:t>
            </w:r>
          </w:p>
          <w:p w:rsidR="00600B97" w:rsidRDefault="00600B97" w:rsidP="00183D0A">
            <w:pPr>
              <w:pStyle w:val="Normal1"/>
              <w:numPr>
                <w:ilvl w:val="0"/>
                <w:numId w:val="6"/>
              </w:numPr>
              <w:tabs>
                <w:tab w:val="left" w:pos="174"/>
              </w:tabs>
              <w:ind w:left="0" w:firstLine="0"/>
            </w:pPr>
            <w:r w:rsidRPr="00821D46">
              <w:t>Тематическая консультационная беседа</w:t>
            </w:r>
          </w:p>
          <w:p w:rsidR="00600B97" w:rsidRPr="00821D46" w:rsidRDefault="00600B97" w:rsidP="00183D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821D46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 xml:space="preserve">опорных схем, </w:t>
            </w:r>
            <w:r w:rsidRPr="00821D4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онспектов консультативных бесед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2]</w:t>
            </w:r>
          </w:p>
          <w:p w:rsidR="00600B97" w:rsidRPr="00166C98" w:rsidRDefault="00600B97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[6],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 xml:space="preserve"> 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],[1</w:t>
            </w:r>
            <w:r>
              <w:rPr>
                <w:sz w:val="20"/>
                <w:szCs w:val="20"/>
              </w:rPr>
              <w:t>5]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Pr="006C7223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8.</w:t>
            </w:r>
            <w:r w:rsidRPr="00853733">
              <w:rPr>
                <w:sz w:val="20"/>
                <w:szCs w:val="20"/>
              </w:rPr>
              <w:t>Особенности работы психолога в различных учреждениях</w:t>
            </w:r>
          </w:p>
        </w:tc>
        <w:tc>
          <w:tcPr>
            <w:tcW w:w="2747" w:type="dxa"/>
          </w:tcPr>
          <w:p w:rsidR="00600B97" w:rsidRDefault="00600B97" w:rsidP="00183D0A">
            <w:pPr>
              <w:pStyle w:val="Normal1"/>
              <w:numPr>
                <w:ilvl w:val="0"/>
                <w:numId w:val="4"/>
              </w:numPr>
              <w:tabs>
                <w:tab w:val="clear" w:pos="360"/>
                <w:tab w:val="left" w:pos="0"/>
                <w:tab w:val="left" w:pos="268"/>
                <w:tab w:val="num" w:pos="410"/>
                <w:tab w:val="left" w:pos="522"/>
              </w:tabs>
              <w:ind w:left="-15" w:firstLine="15"/>
              <w:jc w:val="both"/>
            </w:pPr>
            <w:r>
              <w:t xml:space="preserve">Организация работы психолога в центрах профориентации и технология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психолога</w:t>
            </w:r>
          </w:p>
          <w:p w:rsidR="00600B97" w:rsidRPr="006C7223" w:rsidRDefault="00600B97" w:rsidP="00183D0A">
            <w:pPr>
              <w:pStyle w:val="Normal1"/>
              <w:numPr>
                <w:ilvl w:val="0"/>
                <w:numId w:val="4"/>
              </w:numPr>
              <w:tabs>
                <w:tab w:val="clear" w:pos="360"/>
                <w:tab w:val="left" w:pos="0"/>
                <w:tab w:val="left" w:pos="221"/>
                <w:tab w:val="num" w:pos="410"/>
                <w:tab w:val="left" w:pos="522"/>
              </w:tabs>
              <w:ind w:left="-15" w:firstLine="15"/>
              <w:jc w:val="both"/>
            </w:pPr>
            <w:r>
              <w:lastRenderedPageBreak/>
              <w:t>Основные задачи и содержание деятельности психолога с различными возрастными группами</w:t>
            </w: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7044D3">
              <w:rPr>
                <w:sz w:val="20"/>
                <w:szCs w:val="20"/>
              </w:rPr>
              <w:t>Проверка опорных схем и коллажей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2]</w:t>
            </w:r>
          </w:p>
          <w:p w:rsidR="00600B97" w:rsidRPr="00166C98" w:rsidRDefault="00600B97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 xml:space="preserve">[4], [5], </w:t>
            </w:r>
            <w:r w:rsidRPr="00F45181">
              <w:rPr>
                <w:sz w:val="20"/>
                <w:szCs w:val="20"/>
                <w:lang w:val="en-US"/>
              </w:rPr>
              <w:lastRenderedPageBreak/>
              <w:t>[6],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 xml:space="preserve"> 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],[1</w:t>
            </w:r>
            <w:r>
              <w:rPr>
                <w:sz w:val="20"/>
                <w:szCs w:val="20"/>
              </w:rPr>
              <w:t>5]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Default="00600B97" w:rsidP="0018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22" w:type="dxa"/>
          </w:tcPr>
          <w:p w:rsidR="00600B97" w:rsidRPr="00853733" w:rsidRDefault="00600B97" w:rsidP="00183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9. </w:t>
            </w:r>
            <w:r w:rsidRPr="00853733">
              <w:rPr>
                <w:sz w:val="20"/>
                <w:szCs w:val="20"/>
              </w:rPr>
              <w:t>Основные задачи и содержание деятельности психолога с различными возрастными группами</w:t>
            </w:r>
          </w:p>
        </w:tc>
        <w:tc>
          <w:tcPr>
            <w:tcW w:w="2747" w:type="dxa"/>
          </w:tcPr>
          <w:p w:rsidR="00600B97" w:rsidRPr="002831FE" w:rsidRDefault="00600B97" w:rsidP="00600B97">
            <w:pPr>
              <w:pStyle w:val="a5"/>
              <w:numPr>
                <w:ilvl w:val="0"/>
                <w:numId w:val="8"/>
              </w:numPr>
              <w:tabs>
                <w:tab w:val="left" w:pos="221"/>
                <w:tab w:val="left" w:pos="410"/>
              </w:tabs>
              <w:ind w:left="0" w:firstLine="0"/>
              <w:jc w:val="both"/>
              <w:rPr>
                <w:sz w:val="28"/>
              </w:rPr>
            </w:pPr>
            <w:r w:rsidRPr="002831FE">
              <w:rPr>
                <w:bCs/>
                <w:sz w:val="20"/>
                <w:szCs w:val="18"/>
              </w:rPr>
              <w:t>Работа с детьми «группы риска»</w:t>
            </w:r>
          </w:p>
          <w:p w:rsidR="00600B97" w:rsidRPr="002831FE" w:rsidRDefault="00600B97" w:rsidP="00600B97">
            <w:pPr>
              <w:pStyle w:val="a5"/>
              <w:numPr>
                <w:ilvl w:val="0"/>
                <w:numId w:val="8"/>
              </w:numPr>
              <w:tabs>
                <w:tab w:val="left" w:pos="209"/>
                <w:tab w:val="left" w:pos="410"/>
              </w:tabs>
              <w:ind w:left="0" w:firstLine="0"/>
              <w:jc w:val="both"/>
              <w:rPr>
                <w:sz w:val="28"/>
              </w:rPr>
            </w:pPr>
            <w:r w:rsidRPr="002831FE">
              <w:rPr>
                <w:bCs/>
                <w:sz w:val="20"/>
                <w:szCs w:val="18"/>
              </w:rPr>
              <w:t xml:space="preserve">Методы работы практического психолога по развитию познавательной, личностно-эмоциональной и коммуникативной сферы у детей и подростков </w:t>
            </w:r>
          </w:p>
          <w:p w:rsidR="00600B97" w:rsidRPr="006C7223" w:rsidRDefault="00600B97" w:rsidP="00183D0A">
            <w:pPr>
              <w:tabs>
                <w:tab w:val="left" w:pos="0"/>
                <w:tab w:val="left" w:pos="4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6C7223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600B97" w:rsidRPr="006C7223" w:rsidRDefault="00600B97" w:rsidP="00183D0A">
            <w:pPr>
              <w:jc w:val="center"/>
              <w:rPr>
                <w:sz w:val="20"/>
                <w:szCs w:val="20"/>
              </w:rPr>
            </w:pPr>
            <w:r w:rsidRPr="002831FE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опорных схем и буклетов</w:t>
            </w:r>
          </w:p>
        </w:tc>
        <w:tc>
          <w:tcPr>
            <w:tcW w:w="1843" w:type="dxa"/>
          </w:tcPr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основная </w:t>
            </w:r>
          </w:p>
          <w:p w:rsidR="00600B97" w:rsidRPr="00166C98" w:rsidRDefault="00600B97" w:rsidP="00183D0A">
            <w:pPr>
              <w:rPr>
                <w:sz w:val="20"/>
                <w:szCs w:val="20"/>
              </w:rPr>
            </w:pPr>
            <w:r w:rsidRPr="00166C98">
              <w:rPr>
                <w:sz w:val="20"/>
                <w:szCs w:val="20"/>
              </w:rPr>
              <w:t xml:space="preserve">[1], [2], [3],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>[</w:t>
            </w:r>
            <w:proofErr w:type="gramEnd"/>
            <w:r w:rsidRPr="00166C98">
              <w:rPr>
                <w:sz w:val="20"/>
                <w:szCs w:val="20"/>
              </w:rPr>
              <w:t>5],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F4518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166C98">
              <w:rPr>
                <w:sz w:val="20"/>
                <w:szCs w:val="20"/>
              </w:rPr>
              <w:t xml:space="preserve"> [7], [</w:t>
            </w:r>
            <w:r>
              <w:rPr>
                <w:sz w:val="20"/>
                <w:szCs w:val="20"/>
              </w:rPr>
              <w:t>8</w:t>
            </w:r>
            <w:r w:rsidRPr="00166C98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0</w:t>
            </w:r>
            <w:r w:rsidRPr="00166C98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 xml:space="preserve">1],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166C98">
              <w:rPr>
                <w:sz w:val="20"/>
                <w:szCs w:val="20"/>
                <w:lang w:val="en-US"/>
              </w:rPr>
              <w:t>2]</w:t>
            </w:r>
          </w:p>
          <w:p w:rsidR="00600B97" w:rsidRPr="00F45181" w:rsidRDefault="00600B97" w:rsidP="00183D0A">
            <w:pPr>
              <w:rPr>
                <w:b/>
                <w:bCs/>
                <w:sz w:val="20"/>
                <w:szCs w:val="20"/>
              </w:rPr>
            </w:pPr>
            <w:r w:rsidRPr="00166C98">
              <w:rPr>
                <w:b/>
                <w:bCs/>
                <w:sz w:val="20"/>
                <w:szCs w:val="20"/>
              </w:rPr>
              <w:t xml:space="preserve">дополнительная </w:t>
            </w:r>
            <w:r w:rsidRPr="00F45181">
              <w:rPr>
                <w:sz w:val="20"/>
                <w:szCs w:val="20"/>
                <w:lang w:val="en-US"/>
              </w:rPr>
              <w:t xml:space="preserve">[1], [2],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F45181">
              <w:rPr>
                <w:sz w:val="20"/>
                <w:szCs w:val="20"/>
                <w:lang w:val="en-US"/>
              </w:rPr>
              <w:t>[4], [5], [6], [</w:t>
            </w:r>
            <w:r>
              <w:rPr>
                <w:sz w:val="20"/>
                <w:szCs w:val="20"/>
              </w:rPr>
              <w:t>7</w:t>
            </w:r>
            <w:r w:rsidRPr="00F45181">
              <w:rPr>
                <w:sz w:val="20"/>
                <w:szCs w:val="20"/>
              </w:rPr>
              <w:t>], [</w:t>
            </w:r>
            <w:r w:rsidRPr="00F45181">
              <w:rPr>
                <w:sz w:val="20"/>
                <w:szCs w:val="20"/>
                <w:lang w:val="en-US"/>
              </w:rPr>
              <w:t xml:space="preserve">8],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F45181">
              <w:rPr>
                <w:sz w:val="20"/>
                <w:szCs w:val="20"/>
              </w:rPr>
              <w:t>]</w:t>
            </w:r>
            <w:r w:rsidRPr="00F45181">
              <w:rPr>
                <w:sz w:val="20"/>
                <w:szCs w:val="20"/>
                <w:lang w:val="en-US"/>
              </w:rPr>
              <w:t>[10]</w:t>
            </w:r>
            <w:r>
              <w:rPr>
                <w:sz w:val="20"/>
                <w:szCs w:val="20"/>
              </w:rPr>
              <w:t xml:space="preserve">, </w:t>
            </w:r>
            <w:r w:rsidRPr="00F4518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1], [</w:t>
            </w:r>
            <w:r>
              <w:rPr>
                <w:sz w:val="20"/>
                <w:szCs w:val="20"/>
              </w:rPr>
              <w:t>1</w:t>
            </w:r>
            <w:r w:rsidRPr="00F45181">
              <w:rPr>
                <w:sz w:val="20"/>
                <w:szCs w:val="20"/>
              </w:rPr>
              <w:t>2], [</w:t>
            </w:r>
            <w:r>
              <w:rPr>
                <w:sz w:val="20"/>
                <w:szCs w:val="20"/>
              </w:rPr>
              <w:t>13</w:t>
            </w:r>
            <w:r w:rsidRPr="00F45181">
              <w:rPr>
                <w:sz w:val="20"/>
                <w:szCs w:val="20"/>
              </w:rPr>
              <w:t xml:space="preserve">], </w:t>
            </w:r>
            <w:r w:rsidRPr="00185EC8">
              <w:rPr>
                <w:sz w:val="20"/>
                <w:szCs w:val="20"/>
              </w:rPr>
              <w:t>[1</w:t>
            </w:r>
            <w:r>
              <w:rPr>
                <w:sz w:val="20"/>
                <w:szCs w:val="20"/>
              </w:rPr>
              <w:t>4</w:t>
            </w:r>
            <w:r w:rsidRPr="00185EC8">
              <w:rPr>
                <w:sz w:val="20"/>
                <w:szCs w:val="20"/>
              </w:rPr>
              <w:t>],[1</w:t>
            </w:r>
            <w:r>
              <w:rPr>
                <w:sz w:val="20"/>
                <w:szCs w:val="20"/>
              </w:rPr>
              <w:t>5]</w:t>
            </w:r>
          </w:p>
        </w:tc>
      </w:tr>
      <w:tr w:rsidR="00600B97" w:rsidRPr="006C7223" w:rsidTr="00183D0A">
        <w:trPr>
          <w:jc w:val="center"/>
        </w:trPr>
        <w:tc>
          <w:tcPr>
            <w:tcW w:w="567" w:type="dxa"/>
          </w:tcPr>
          <w:p w:rsidR="00600B97" w:rsidRDefault="00600B97" w:rsidP="00183D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</w:tcPr>
          <w:p w:rsidR="00600B97" w:rsidRPr="00853733" w:rsidRDefault="00600B97" w:rsidP="00183D0A">
            <w:pPr>
              <w:jc w:val="both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85373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2747" w:type="dxa"/>
          </w:tcPr>
          <w:p w:rsidR="00600B97" w:rsidRPr="006C7223" w:rsidRDefault="00600B97" w:rsidP="00183D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00B97" w:rsidRPr="006C7223" w:rsidRDefault="00600B97" w:rsidP="00183D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E05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600B97" w:rsidRDefault="00600B97" w:rsidP="001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97" w:rsidRPr="006C7223" w:rsidRDefault="00600B97" w:rsidP="00183D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00B97" w:rsidRDefault="00600B97" w:rsidP="00600B97"/>
    <w:p w:rsidR="00600B97" w:rsidRPr="006C7223" w:rsidRDefault="00600B97" w:rsidP="00600B97">
      <w:pPr>
        <w:ind w:left="360"/>
        <w:jc w:val="center"/>
        <w:rPr>
          <w:b/>
          <w:bCs/>
          <w:sz w:val="20"/>
          <w:szCs w:val="20"/>
        </w:rPr>
      </w:pPr>
    </w:p>
    <w:p w:rsidR="00600B97" w:rsidRPr="00721345" w:rsidRDefault="00600B97" w:rsidP="00600B97">
      <w:pPr>
        <w:ind w:left="360"/>
        <w:jc w:val="center"/>
        <w:rPr>
          <w:b/>
          <w:bCs/>
        </w:rPr>
      </w:pPr>
      <w:r>
        <w:rPr>
          <w:b/>
          <w:bCs/>
        </w:rPr>
        <w:t>6. СПИСОК РЕКОМЕНДУЕМОЙ ЛИТЕРАТУРЫ</w:t>
      </w:r>
    </w:p>
    <w:p w:rsidR="00600B97" w:rsidRDefault="00600B97" w:rsidP="00600B97">
      <w:pPr>
        <w:jc w:val="center"/>
        <w:rPr>
          <w:b/>
          <w:bCs/>
          <w:i/>
        </w:rPr>
      </w:pPr>
    </w:p>
    <w:p w:rsidR="00600B97" w:rsidRDefault="00600B97" w:rsidP="00600B97">
      <w:pPr>
        <w:jc w:val="center"/>
        <w:rPr>
          <w:b/>
          <w:bCs/>
          <w:i/>
        </w:rPr>
      </w:pPr>
      <w:r w:rsidRPr="005C02B2">
        <w:rPr>
          <w:b/>
          <w:bCs/>
          <w:i/>
        </w:rPr>
        <w:t>Основная литература</w:t>
      </w:r>
    </w:p>
    <w:p w:rsidR="00600B97" w:rsidRPr="005C02B2" w:rsidRDefault="00600B97" w:rsidP="00600B97">
      <w:pPr>
        <w:jc w:val="center"/>
        <w:rPr>
          <w:b/>
          <w:bCs/>
          <w:i/>
        </w:rPr>
      </w:pPr>
    </w:p>
    <w:p w:rsidR="00600B97" w:rsidRPr="00DB4879" w:rsidRDefault="00600B97" w:rsidP="00600B97">
      <w:pPr>
        <w:pStyle w:val="a6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B4879">
        <w:rPr>
          <w:rFonts w:ascii="Times New Roman" w:hAnsi="Times New Roman"/>
          <w:sz w:val="24"/>
          <w:szCs w:val="24"/>
        </w:rPr>
        <w:t xml:space="preserve">Кодекс Республики Беларусь о браке и </w:t>
      </w:r>
      <w:proofErr w:type="gramStart"/>
      <w:r w:rsidRPr="00DB4879">
        <w:rPr>
          <w:rFonts w:ascii="Times New Roman" w:hAnsi="Times New Roman"/>
          <w:sz w:val="24"/>
          <w:szCs w:val="24"/>
        </w:rPr>
        <w:t>семье :</w:t>
      </w:r>
      <w:proofErr w:type="gramEnd"/>
      <w:r w:rsidRPr="00DB4879">
        <w:rPr>
          <w:rFonts w:ascii="Times New Roman" w:hAnsi="Times New Roman"/>
          <w:sz w:val="24"/>
          <w:szCs w:val="24"/>
        </w:rPr>
        <w:t xml:space="preserve"> с изм. и </w:t>
      </w:r>
      <w:proofErr w:type="spellStart"/>
      <w:r w:rsidRPr="00DB4879">
        <w:rPr>
          <w:rFonts w:ascii="Times New Roman" w:hAnsi="Times New Roman"/>
          <w:sz w:val="24"/>
          <w:szCs w:val="24"/>
        </w:rPr>
        <w:t>дом.по</w:t>
      </w:r>
      <w:proofErr w:type="spellEnd"/>
      <w:r w:rsidRPr="00DB4879">
        <w:rPr>
          <w:rFonts w:ascii="Times New Roman" w:hAnsi="Times New Roman"/>
          <w:sz w:val="24"/>
          <w:szCs w:val="24"/>
        </w:rPr>
        <w:t xml:space="preserve"> состоянию на 22 апр. 2014 г. ― Минск : Нац. центр правовой </w:t>
      </w:r>
      <w:proofErr w:type="spellStart"/>
      <w:r w:rsidRPr="00DB4879">
        <w:rPr>
          <w:rFonts w:ascii="Times New Roman" w:hAnsi="Times New Roman"/>
          <w:sz w:val="24"/>
          <w:szCs w:val="24"/>
        </w:rPr>
        <w:t>информ</w:t>
      </w:r>
      <w:proofErr w:type="spellEnd"/>
      <w:r w:rsidRPr="00DB48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4879">
        <w:rPr>
          <w:rFonts w:ascii="Times New Roman" w:hAnsi="Times New Roman"/>
          <w:sz w:val="24"/>
          <w:szCs w:val="24"/>
        </w:rPr>
        <w:t>Респ</w:t>
      </w:r>
      <w:proofErr w:type="spellEnd"/>
      <w:r w:rsidRPr="00DB4879">
        <w:rPr>
          <w:rFonts w:ascii="Times New Roman" w:hAnsi="Times New Roman"/>
          <w:sz w:val="24"/>
          <w:szCs w:val="24"/>
        </w:rPr>
        <w:t>. Беларусь, 2014. ― 160 с.</w:t>
      </w:r>
    </w:p>
    <w:p w:rsidR="00600B97" w:rsidRPr="00DB4879" w:rsidRDefault="00600B97" w:rsidP="00600B97">
      <w:pPr>
        <w:pStyle w:val="a6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B4879">
        <w:rPr>
          <w:rFonts w:ascii="Times New Roman" w:hAnsi="Times New Roman"/>
          <w:sz w:val="24"/>
          <w:szCs w:val="24"/>
        </w:rPr>
        <w:t xml:space="preserve">Кодекс Республики Беларусь об </w:t>
      </w:r>
      <w:proofErr w:type="gramStart"/>
      <w:r w:rsidRPr="00DB4879">
        <w:rPr>
          <w:rFonts w:ascii="Times New Roman" w:hAnsi="Times New Roman"/>
          <w:sz w:val="24"/>
          <w:szCs w:val="24"/>
        </w:rPr>
        <w:t>образовании :</w:t>
      </w:r>
      <w:proofErr w:type="gramEnd"/>
      <w:r w:rsidRPr="00DB4879">
        <w:rPr>
          <w:rFonts w:ascii="Times New Roman" w:hAnsi="Times New Roman"/>
          <w:sz w:val="24"/>
          <w:szCs w:val="24"/>
        </w:rPr>
        <w:t xml:space="preserve"> с изм. и доп., внесенными Законом Республики Беларусь от 4 янв. 2014 г. ― Нац. центр правовой </w:t>
      </w:r>
      <w:proofErr w:type="spellStart"/>
      <w:r w:rsidRPr="00DB4879">
        <w:rPr>
          <w:rFonts w:ascii="Times New Roman" w:hAnsi="Times New Roman"/>
          <w:sz w:val="24"/>
          <w:szCs w:val="24"/>
        </w:rPr>
        <w:t>информ</w:t>
      </w:r>
      <w:proofErr w:type="spellEnd"/>
      <w:r w:rsidRPr="00DB48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4879">
        <w:rPr>
          <w:rFonts w:ascii="Times New Roman" w:hAnsi="Times New Roman"/>
          <w:sz w:val="24"/>
          <w:szCs w:val="24"/>
        </w:rPr>
        <w:t>Респ</w:t>
      </w:r>
      <w:proofErr w:type="spellEnd"/>
      <w:r w:rsidRPr="00DB4879">
        <w:rPr>
          <w:rFonts w:ascii="Times New Roman" w:hAnsi="Times New Roman"/>
          <w:sz w:val="24"/>
          <w:szCs w:val="24"/>
        </w:rPr>
        <w:t>. Беларусь, 2014. ― 400 с.</w:t>
      </w:r>
    </w:p>
    <w:p w:rsidR="00600B97" w:rsidRPr="00DB4879" w:rsidRDefault="00600B97" w:rsidP="00600B97">
      <w:pPr>
        <w:pStyle w:val="a6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B4879">
        <w:rPr>
          <w:rFonts w:ascii="Times New Roman" w:hAnsi="Times New Roman"/>
          <w:bCs/>
          <w:sz w:val="24"/>
          <w:szCs w:val="24"/>
        </w:rPr>
        <w:t xml:space="preserve">Конституция Республики </w:t>
      </w:r>
      <w:proofErr w:type="gramStart"/>
      <w:r w:rsidRPr="00DB4879">
        <w:rPr>
          <w:rFonts w:ascii="Times New Roman" w:hAnsi="Times New Roman"/>
          <w:bCs/>
          <w:sz w:val="24"/>
          <w:szCs w:val="24"/>
        </w:rPr>
        <w:t>Беларусь</w:t>
      </w:r>
      <w:r w:rsidRPr="00DB4879">
        <w:rPr>
          <w:rFonts w:ascii="Times New Roman" w:hAnsi="Times New Roman"/>
          <w:sz w:val="24"/>
          <w:szCs w:val="24"/>
        </w:rPr>
        <w:t> :</w:t>
      </w:r>
      <w:proofErr w:type="gramEnd"/>
      <w:r w:rsidRPr="00DB4879">
        <w:rPr>
          <w:rFonts w:ascii="Times New Roman" w:hAnsi="Times New Roman"/>
          <w:sz w:val="24"/>
          <w:szCs w:val="24"/>
        </w:rPr>
        <w:t xml:space="preserve"> (с изменениями и дополнениями, принятыми на республиканских референдумах 24 ноября 1996 г. и 17 октября 2004 г.). ― </w:t>
      </w:r>
      <w:proofErr w:type="gramStart"/>
      <w:r w:rsidRPr="00DB4879">
        <w:rPr>
          <w:rFonts w:ascii="Times New Roman" w:hAnsi="Times New Roman"/>
          <w:sz w:val="24"/>
          <w:szCs w:val="24"/>
        </w:rPr>
        <w:t>Минск :</w:t>
      </w:r>
      <w:proofErr w:type="spellStart"/>
      <w:r w:rsidRPr="00DB4879">
        <w:rPr>
          <w:rFonts w:ascii="Times New Roman" w:hAnsi="Times New Roman"/>
          <w:sz w:val="24"/>
          <w:szCs w:val="24"/>
        </w:rPr>
        <w:t>Амалфея</w:t>
      </w:r>
      <w:proofErr w:type="spellEnd"/>
      <w:proofErr w:type="gramEnd"/>
      <w:r w:rsidRPr="00DB4879">
        <w:rPr>
          <w:rFonts w:ascii="Times New Roman" w:hAnsi="Times New Roman"/>
          <w:sz w:val="24"/>
          <w:szCs w:val="24"/>
        </w:rPr>
        <w:t>, 2006. ― 48 с.</w:t>
      </w:r>
    </w:p>
    <w:p w:rsidR="00600B97" w:rsidRPr="00DB4879" w:rsidRDefault="00600B97" w:rsidP="00600B97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40"/>
        <w:jc w:val="both"/>
      </w:pPr>
      <w:proofErr w:type="spellStart"/>
      <w:r w:rsidRPr="00DB4879">
        <w:rPr>
          <w:i/>
        </w:rPr>
        <w:t>Битянова</w:t>
      </w:r>
      <w:proofErr w:type="spellEnd"/>
      <w:r w:rsidRPr="00DB4879">
        <w:rPr>
          <w:i/>
        </w:rPr>
        <w:t>, М.Р.</w:t>
      </w:r>
      <w:r w:rsidRPr="00DB4879">
        <w:t xml:space="preserve"> Организация психологической работы в школе / </w:t>
      </w:r>
      <w:proofErr w:type="spellStart"/>
      <w:r w:rsidRPr="00DB4879">
        <w:t>М.Р.Битянова</w:t>
      </w:r>
      <w:proofErr w:type="spellEnd"/>
      <w:r w:rsidRPr="00DB4879">
        <w:t>. - М.: Совершенство, 1997 — 298 с.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r w:rsidRPr="00DB4879">
        <w:rPr>
          <w:rFonts w:eastAsia="Calibri"/>
          <w:bCs/>
        </w:rPr>
        <w:t>Деятельность практического психолога: программно-методический комплекс / [авт.-сост. О. В. Серафимович]; Министерство образования Республики Беларусь. - Минск: БГПУ, 2005. - 48 с.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Овчарова</w:t>
      </w:r>
      <w:proofErr w:type="spellEnd"/>
      <w:r w:rsidRPr="00DB4879">
        <w:rPr>
          <w:i/>
          <w:iCs/>
        </w:rPr>
        <w:t xml:space="preserve">, Р. В. </w:t>
      </w:r>
      <w:r w:rsidRPr="00DB4879">
        <w:rPr>
          <w:iCs/>
        </w:rPr>
        <w:t xml:space="preserve">Справочная книга школьного психолога / Р. В. </w:t>
      </w:r>
      <w:proofErr w:type="spellStart"/>
      <w:r w:rsidRPr="00DB4879">
        <w:rPr>
          <w:iCs/>
        </w:rPr>
        <w:t>Овчарова</w:t>
      </w:r>
      <w:proofErr w:type="spellEnd"/>
      <w:r w:rsidRPr="00DB4879">
        <w:rPr>
          <w:iCs/>
        </w:rPr>
        <w:t>. – М., 1996. – 351с.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Овчарова</w:t>
      </w:r>
      <w:proofErr w:type="spellEnd"/>
      <w:r w:rsidRPr="00DB4879">
        <w:rPr>
          <w:i/>
          <w:iCs/>
        </w:rPr>
        <w:t xml:space="preserve">, Р. В. </w:t>
      </w:r>
      <w:r w:rsidRPr="00DB4879">
        <w:rPr>
          <w:iCs/>
        </w:rPr>
        <w:t xml:space="preserve">Технологии практического психолога образования: </w:t>
      </w:r>
      <w:proofErr w:type="spellStart"/>
      <w:r w:rsidRPr="00DB4879">
        <w:rPr>
          <w:iCs/>
        </w:rPr>
        <w:t>учебн</w:t>
      </w:r>
      <w:proofErr w:type="spellEnd"/>
      <w:r w:rsidRPr="00DB4879">
        <w:rPr>
          <w:iCs/>
        </w:rPr>
        <w:t xml:space="preserve">. пособие / Р. В. </w:t>
      </w:r>
      <w:proofErr w:type="spellStart"/>
      <w:r w:rsidRPr="00DB4879">
        <w:rPr>
          <w:iCs/>
        </w:rPr>
        <w:t>Овчарова</w:t>
      </w:r>
      <w:proofErr w:type="spellEnd"/>
      <w:r w:rsidRPr="00DB4879">
        <w:rPr>
          <w:iCs/>
        </w:rPr>
        <w:t>. – М.: ТЦ «Сфера», 2001. – 442 с.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О совершенствовании деятельности педагогов-психологов и психологической службы системы образования: Приказ министра образования РБ от 13.08.1998. № 497 // </w:t>
      </w:r>
      <w:proofErr w:type="spellStart"/>
      <w:r w:rsidRPr="00DB4879">
        <w:rPr>
          <w:iCs/>
        </w:rPr>
        <w:t>Псiхалогiя</w:t>
      </w:r>
      <w:proofErr w:type="spellEnd"/>
      <w:r w:rsidRPr="00DB4879">
        <w:rPr>
          <w:iCs/>
        </w:rPr>
        <w:t>. – 1998. – № 4. – С. 97–102.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Положение о кабинете психологической службы учреждения образования: Прил. к приказу от 13.08.1998. № 496 // </w:t>
      </w:r>
      <w:proofErr w:type="spellStart"/>
      <w:r w:rsidRPr="00DB4879">
        <w:rPr>
          <w:iCs/>
        </w:rPr>
        <w:t>Псiхалогiя</w:t>
      </w:r>
      <w:proofErr w:type="spellEnd"/>
      <w:r w:rsidRPr="00DB4879">
        <w:rPr>
          <w:iCs/>
        </w:rPr>
        <w:t>. – 1998. – № 4. – С. 93–96.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Положение о социально-педагогической и психологической службе учреждения образования // </w:t>
      </w:r>
      <w:proofErr w:type="spellStart"/>
      <w:r w:rsidRPr="00DB4879">
        <w:rPr>
          <w:iCs/>
        </w:rPr>
        <w:t>ЗборнiкнарматыўныхдакументаўМіністэрстваадукацыіРэспублікі</w:t>
      </w:r>
      <w:proofErr w:type="spellEnd"/>
      <w:r w:rsidRPr="00DB4879">
        <w:rPr>
          <w:iCs/>
        </w:rPr>
        <w:t xml:space="preserve"> Беларусь. – 2006. – №15. – С. 3–11.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r w:rsidRPr="00DB4879">
        <w:rPr>
          <w:rFonts w:eastAsia="Calibri"/>
          <w:bCs/>
        </w:rPr>
        <w:t xml:space="preserve">Психологическая служба в современном </w:t>
      </w:r>
      <w:proofErr w:type="gramStart"/>
      <w:r w:rsidRPr="00DB4879">
        <w:rPr>
          <w:rFonts w:eastAsia="Calibri"/>
          <w:bCs/>
        </w:rPr>
        <w:t>образовании :</w:t>
      </w:r>
      <w:proofErr w:type="gramEnd"/>
      <w:r w:rsidRPr="00DB4879">
        <w:rPr>
          <w:rFonts w:eastAsia="Calibri"/>
          <w:bCs/>
        </w:rPr>
        <w:t xml:space="preserve"> рабочая книга / под ред. И. В. Дубровиной. - Санкт-</w:t>
      </w:r>
      <w:proofErr w:type="gramStart"/>
      <w:r w:rsidRPr="00DB4879">
        <w:rPr>
          <w:rFonts w:eastAsia="Calibri"/>
          <w:bCs/>
        </w:rPr>
        <w:t>Петербург :</w:t>
      </w:r>
      <w:proofErr w:type="gramEnd"/>
      <w:r w:rsidRPr="00DB4879">
        <w:rPr>
          <w:rFonts w:eastAsia="Calibri"/>
          <w:bCs/>
        </w:rPr>
        <w:t xml:space="preserve"> Питер, 2009. - 400 с.</w:t>
      </w:r>
    </w:p>
    <w:p w:rsidR="00600B97" w:rsidRPr="00DB4879" w:rsidRDefault="00600B97" w:rsidP="00600B97">
      <w:pPr>
        <w:numPr>
          <w:ilvl w:val="0"/>
          <w:numId w:val="9"/>
        </w:numPr>
        <w:tabs>
          <w:tab w:val="left" w:pos="709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Чиркова</w:t>
      </w:r>
      <w:proofErr w:type="spellEnd"/>
      <w:r w:rsidRPr="00DB4879">
        <w:rPr>
          <w:i/>
          <w:iCs/>
        </w:rPr>
        <w:t>, Т. И.</w:t>
      </w:r>
      <w:r w:rsidRPr="00DB4879">
        <w:rPr>
          <w:iCs/>
        </w:rPr>
        <w:t xml:space="preserve"> Психологическая служба в детском саду: </w:t>
      </w:r>
      <w:proofErr w:type="spellStart"/>
      <w:proofErr w:type="gramStart"/>
      <w:r w:rsidRPr="00DB4879">
        <w:rPr>
          <w:iCs/>
        </w:rPr>
        <w:t>учеб.пособ</w:t>
      </w:r>
      <w:proofErr w:type="spellEnd"/>
      <w:proofErr w:type="gramEnd"/>
      <w:r w:rsidRPr="00DB4879">
        <w:rPr>
          <w:iCs/>
        </w:rPr>
        <w:t xml:space="preserve">. для психологов и специалистов дошкольного образования / Т. И. </w:t>
      </w:r>
      <w:proofErr w:type="spellStart"/>
      <w:r w:rsidRPr="00DB4879">
        <w:rPr>
          <w:iCs/>
        </w:rPr>
        <w:t>Чиркова</w:t>
      </w:r>
      <w:proofErr w:type="spellEnd"/>
      <w:r w:rsidRPr="00DB4879">
        <w:rPr>
          <w:iCs/>
        </w:rPr>
        <w:t>. – Москва. – 2000. – 220 с.</w:t>
      </w:r>
    </w:p>
    <w:p w:rsidR="00600B97" w:rsidRDefault="00600B97" w:rsidP="00600B97">
      <w:pPr>
        <w:tabs>
          <w:tab w:val="left" w:pos="360"/>
          <w:tab w:val="left" w:pos="709"/>
        </w:tabs>
        <w:ind w:firstLine="340"/>
        <w:jc w:val="both"/>
      </w:pPr>
    </w:p>
    <w:p w:rsidR="00600B97" w:rsidRPr="00DB4879" w:rsidRDefault="00600B97" w:rsidP="00600B97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  <w:r w:rsidRPr="00DB4879">
        <w:rPr>
          <w:b/>
          <w:bCs/>
          <w:i/>
          <w:sz w:val="24"/>
          <w:szCs w:val="24"/>
        </w:rPr>
        <w:t>Дополнительная литература</w:t>
      </w:r>
    </w:p>
    <w:p w:rsidR="00600B97" w:rsidRPr="00DB4879" w:rsidRDefault="00600B97" w:rsidP="00600B97">
      <w:pPr>
        <w:ind w:firstLine="340"/>
        <w:jc w:val="center"/>
        <w:rPr>
          <w:b/>
          <w:bCs/>
        </w:rPr>
      </w:pP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Битянова</w:t>
      </w:r>
      <w:proofErr w:type="spellEnd"/>
      <w:r w:rsidRPr="00DB4879">
        <w:rPr>
          <w:i/>
          <w:iCs/>
        </w:rPr>
        <w:t>, М. Р.</w:t>
      </w:r>
      <w:r w:rsidRPr="00DB4879">
        <w:rPr>
          <w:iCs/>
        </w:rPr>
        <w:t xml:space="preserve"> Организация психологической работы в школе / М. Р. </w:t>
      </w:r>
      <w:proofErr w:type="spellStart"/>
      <w:r w:rsidRPr="00DB4879">
        <w:rPr>
          <w:iCs/>
        </w:rPr>
        <w:t>Битянова</w:t>
      </w:r>
      <w:proofErr w:type="spellEnd"/>
      <w:r w:rsidRPr="00DB4879">
        <w:rPr>
          <w:iCs/>
        </w:rPr>
        <w:t xml:space="preserve">. – М., </w:t>
      </w:r>
      <w:proofErr w:type="gramStart"/>
      <w:r w:rsidRPr="00DB4879">
        <w:rPr>
          <w:iCs/>
        </w:rPr>
        <w:t>1998.–</w:t>
      </w:r>
      <w:proofErr w:type="gramEnd"/>
      <w:r w:rsidRPr="00DB4879">
        <w:rPr>
          <w:iCs/>
        </w:rPr>
        <w:t xml:space="preserve"> 298с.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lastRenderedPageBreak/>
        <w:t>Битянова</w:t>
      </w:r>
      <w:proofErr w:type="spellEnd"/>
      <w:r w:rsidRPr="00DB4879">
        <w:rPr>
          <w:i/>
          <w:iCs/>
        </w:rPr>
        <w:t>, М. Р</w:t>
      </w:r>
      <w:r w:rsidRPr="00DB4879">
        <w:rPr>
          <w:iCs/>
        </w:rPr>
        <w:t xml:space="preserve">. Психолог в школе: содержание и организация работы / М. Р. </w:t>
      </w:r>
      <w:proofErr w:type="spellStart"/>
      <w:r w:rsidRPr="00DB4879">
        <w:rPr>
          <w:iCs/>
        </w:rPr>
        <w:t>Битянова</w:t>
      </w:r>
      <w:proofErr w:type="spellEnd"/>
      <w:r w:rsidRPr="00DB4879">
        <w:rPr>
          <w:iCs/>
        </w:rPr>
        <w:t xml:space="preserve"> – М., 1998. – 127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rFonts w:eastAsia="Calibri"/>
          <w:bCs/>
          <w:i/>
        </w:rPr>
        <w:t xml:space="preserve">Волков, Б. </w:t>
      </w:r>
      <w:proofErr w:type="spellStart"/>
      <w:r w:rsidRPr="00DB4879">
        <w:rPr>
          <w:rFonts w:eastAsia="Calibri"/>
          <w:bCs/>
          <w:i/>
        </w:rPr>
        <w:t>С.</w:t>
      </w:r>
      <w:r w:rsidRPr="00DB4879">
        <w:rPr>
          <w:rFonts w:eastAsia="Calibri"/>
          <w:bCs/>
        </w:rPr>
        <w:t>Как</w:t>
      </w:r>
      <w:proofErr w:type="spellEnd"/>
      <w:r w:rsidRPr="00DB4879">
        <w:rPr>
          <w:rFonts w:eastAsia="Calibri"/>
          <w:bCs/>
        </w:rPr>
        <w:t xml:space="preserve"> помочь школьнику учиться? Психологическая поддержка и сопровождение / Б. С. Волков. - Санкт-Петербург: Питер, 2011. </w:t>
      </w:r>
      <w:r w:rsidRPr="00DB4879">
        <w:rPr>
          <w:iCs/>
        </w:rPr>
        <w:t xml:space="preserve">– </w:t>
      </w:r>
      <w:r w:rsidRPr="00DB4879">
        <w:rPr>
          <w:rFonts w:eastAsia="Calibri"/>
          <w:bCs/>
        </w:rPr>
        <w:t xml:space="preserve"> 299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rFonts w:eastAsia="Calibri"/>
          <w:bCs/>
          <w:i/>
        </w:rPr>
        <w:t>Ермакова, Л. Д.</w:t>
      </w:r>
      <w:r w:rsidRPr="00DB4879">
        <w:rPr>
          <w:rFonts w:eastAsia="Calibri"/>
          <w:bCs/>
        </w:rPr>
        <w:t xml:space="preserve">  Системная организация деятельности психологической службы органов образования / Л. Д. Ермакова // </w:t>
      </w:r>
      <w:proofErr w:type="spellStart"/>
      <w:r w:rsidRPr="00DB4879">
        <w:rPr>
          <w:rFonts w:eastAsia="Calibri"/>
          <w:bCs/>
        </w:rPr>
        <w:t>Псіхалогія</w:t>
      </w:r>
      <w:proofErr w:type="spellEnd"/>
      <w:r w:rsidRPr="00DB4879">
        <w:rPr>
          <w:rFonts w:eastAsia="Calibri"/>
          <w:bCs/>
        </w:rPr>
        <w:t xml:space="preserve">. </w:t>
      </w:r>
      <w:proofErr w:type="spellStart"/>
      <w:r w:rsidRPr="00DB4879">
        <w:rPr>
          <w:rFonts w:eastAsia="Calibri"/>
          <w:bCs/>
        </w:rPr>
        <w:t>Серыя</w:t>
      </w:r>
      <w:proofErr w:type="spellEnd"/>
      <w:r w:rsidRPr="00DB4879">
        <w:rPr>
          <w:rFonts w:eastAsia="Calibri"/>
          <w:bCs/>
        </w:rPr>
        <w:t xml:space="preserve"> "У </w:t>
      </w:r>
      <w:proofErr w:type="spellStart"/>
      <w:r w:rsidRPr="00DB4879">
        <w:rPr>
          <w:rFonts w:eastAsia="Calibri"/>
          <w:bCs/>
        </w:rPr>
        <w:t>дапамогу</w:t>
      </w:r>
      <w:proofErr w:type="spellEnd"/>
      <w:r w:rsidRPr="00DB4879">
        <w:rPr>
          <w:rFonts w:eastAsia="Calibri"/>
          <w:bCs/>
        </w:rPr>
        <w:t xml:space="preserve"> педагогу: </w:t>
      </w:r>
      <w:proofErr w:type="spellStart"/>
      <w:r w:rsidRPr="00DB4879">
        <w:rPr>
          <w:rFonts w:eastAsia="Calibri"/>
          <w:bCs/>
        </w:rPr>
        <w:t>Навукова-метадычнычасопіс</w:t>
      </w:r>
      <w:proofErr w:type="spellEnd"/>
      <w:r w:rsidRPr="00DB4879">
        <w:rPr>
          <w:rFonts w:eastAsia="Calibri"/>
          <w:bCs/>
        </w:rPr>
        <w:t xml:space="preserve">. - 1996. - № 3. - С. 80-85. 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Овчарова</w:t>
      </w:r>
      <w:proofErr w:type="spellEnd"/>
      <w:r w:rsidRPr="00DB4879">
        <w:rPr>
          <w:i/>
          <w:iCs/>
        </w:rPr>
        <w:t>, Р. В.</w:t>
      </w:r>
      <w:r w:rsidRPr="00DB4879">
        <w:rPr>
          <w:iCs/>
        </w:rPr>
        <w:t xml:space="preserve"> Практическая психология в начальной школе / Р. В. </w:t>
      </w:r>
      <w:proofErr w:type="spellStart"/>
      <w:r w:rsidRPr="00DB4879">
        <w:rPr>
          <w:iCs/>
        </w:rPr>
        <w:t>Овчарова</w:t>
      </w:r>
      <w:proofErr w:type="spellEnd"/>
      <w:r w:rsidRPr="00DB4879">
        <w:rPr>
          <w:iCs/>
        </w:rPr>
        <w:t xml:space="preserve"> – М.: ТЦ «Сфера», 1996. – 240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Психологическая служба в школе / сост. </w:t>
      </w:r>
      <w:proofErr w:type="spellStart"/>
      <w:r w:rsidRPr="00DB4879">
        <w:rPr>
          <w:iCs/>
        </w:rPr>
        <w:t>Лутович</w:t>
      </w:r>
      <w:proofErr w:type="spellEnd"/>
      <w:r w:rsidRPr="00DB4879">
        <w:rPr>
          <w:iCs/>
        </w:rPr>
        <w:t xml:space="preserve"> Т. Ф. – Мозырь, 1998. – 132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Работа психолога в начальной школе / М. Р. </w:t>
      </w:r>
      <w:proofErr w:type="spellStart"/>
      <w:r w:rsidRPr="00DB4879">
        <w:rPr>
          <w:iCs/>
        </w:rPr>
        <w:t>Битянова</w:t>
      </w:r>
      <w:proofErr w:type="spellEnd"/>
      <w:r w:rsidRPr="00DB4879">
        <w:rPr>
          <w:iCs/>
        </w:rPr>
        <w:t xml:space="preserve"> [и </w:t>
      </w:r>
      <w:proofErr w:type="spellStart"/>
      <w:r w:rsidRPr="00DB4879">
        <w:rPr>
          <w:iCs/>
        </w:rPr>
        <w:t>др</w:t>
      </w:r>
      <w:proofErr w:type="spellEnd"/>
      <w:r w:rsidRPr="00DB4879">
        <w:rPr>
          <w:iCs/>
        </w:rPr>
        <w:t xml:space="preserve">]; под общ. ред. М. Р. </w:t>
      </w:r>
      <w:proofErr w:type="spellStart"/>
      <w:r w:rsidRPr="00DB4879">
        <w:rPr>
          <w:iCs/>
        </w:rPr>
        <w:t>Битяновой</w:t>
      </w:r>
      <w:proofErr w:type="spellEnd"/>
      <w:r w:rsidRPr="00DB4879">
        <w:rPr>
          <w:iCs/>
        </w:rPr>
        <w:t>. – М., 1998. – 342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Рабочая книга школьного психолога / И. В. Дубровина [и </w:t>
      </w:r>
      <w:proofErr w:type="spellStart"/>
      <w:r w:rsidRPr="00DB4879">
        <w:rPr>
          <w:iCs/>
        </w:rPr>
        <w:t>др</w:t>
      </w:r>
      <w:proofErr w:type="spellEnd"/>
      <w:r w:rsidRPr="00DB4879">
        <w:rPr>
          <w:iCs/>
        </w:rPr>
        <w:t>]; под общ. ред. И. В Дубровиной. – М., 1995. – 374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rFonts w:eastAsia="Calibri"/>
          <w:bCs/>
          <w:i/>
        </w:rPr>
        <w:t xml:space="preserve">Райс, </w:t>
      </w:r>
      <w:proofErr w:type="spellStart"/>
      <w:r w:rsidRPr="00DB4879">
        <w:rPr>
          <w:rFonts w:eastAsia="Calibri"/>
          <w:bCs/>
          <w:i/>
        </w:rPr>
        <w:t>Ф.</w:t>
      </w:r>
      <w:r w:rsidRPr="00DB4879">
        <w:rPr>
          <w:rFonts w:eastAsia="Calibri"/>
          <w:bCs/>
        </w:rPr>
        <w:t>Психология</w:t>
      </w:r>
      <w:proofErr w:type="spellEnd"/>
      <w:r w:rsidRPr="00DB4879">
        <w:rPr>
          <w:rFonts w:eastAsia="Calibri"/>
          <w:bCs/>
        </w:rPr>
        <w:t xml:space="preserve"> подросткового и юношеского возраста: учебное пособие / Ф. Райс, К. </w:t>
      </w:r>
      <w:proofErr w:type="spellStart"/>
      <w:r w:rsidRPr="00DB4879">
        <w:rPr>
          <w:rFonts w:eastAsia="Calibri"/>
          <w:bCs/>
        </w:rPr>
        <w:t>Долджин</w:t>
      </w:r>
      <w:proofErr w:type="spellEnd"/>
      <w:r w:rsidRPr="00DB4879">
        <w:rPr>
          <w:rFonts w:eastAsia="Calibri"/>
          <w:bCs/>
        </w:rPr>
        <w:t xml:space="preserve">. </w:t>
      </w:r>
      <w:r w:rsidRPr="00DB4879">
        <w:rPr>
          <w:iCs/>
        </w:rPr>
        <w:t>–</w:t>
      </w:r>
      <w:r w:rsidRPr="00DB4879">
        <w:rPr>
          <w:rFonts w:eastAsia="Calibri"/>
          <w:bCs/>
        </w:rPr>
        <w:t xml:space="preserve"> Санкт-</w:t>
      </w:r>
      <w:proofErr w:type="gramStart"/>
      <w:r w:rsidRPr="00DB4879">
        <w:rPr>
          <w:rFonts w:eastAsia="Calibri"/>
          <w:bCs/>
        </w:rPr>
        <w:t>Петербург :</w:t>
      </w:r>
      <w:proofErr w:type="gramEnd"/>
      <w:r w:rsidRPr="00DB4879">
        <w:rPr>
          <w:rFonts w:eastAsia="Calibri"/>
          <w:bCs/>
        </w:rPr>
        <w:t xml:space="preserve"> Питер, 2012. - 814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Самоукина</w:t>
      </w:r>
      <w:proofErr w:type="spellEnd"/>
      <w:r w:rsidRPr="00DB4879">
        <w:rPr>
          <w:i/>
          <w:iCs/>
        </w:rPr>
        <w:t>, Н. В.</w:t>
      </w:r>
      <w:r w:rsidRPr="00DB4879">
        <w:rPr>
          <w:iCs/>
        </w:rPr>
        <w:t xml:space="preserve"> Первые шаги школьного психолога. Психологический тренинг / Н. В. </w:t>
      </w:r>
      <w:proofErr w:type="spellStart"/>
      <w:r w:rsidRPr="00DB4879">
        <w:rPr>
          <w:iCs/>
        </w:rPr>
        <w:t>Самоукина</w:t>
      </w:r>
      <w:proofErr w:type="spellEnd"/>
      <w:r w:rsidRPr="00DB4879">
        <w:rPr>
          <w:iCs/>
        </w:rPr>
        <w:t xml:space="preserve"> – Дубна: ООО «Феникс», 2000. – 192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Самоукина</w:t>
      </w:r>
      <w:proofErr w:type="spellEnd"/>
      <w:r w:rsidRPr="00DB4879">
        <w:rPr>
          <w:i/>
          <w:iCs/>
        </w:rPr>
        <w:t>, Н. В.</w:t>
      </w:r>
      <w:r w:rsidRPr="00DB4879">
        <w:rPr>
          <w:iCs/>
        </w:rPr>
        <w:t xml:space="preserve"> Психотерапевтическая помощь учителю / Н.В. </w:t>
      </w:r>
      <w:proofErr w:type="spellStart"/>
      <w:r w:rsidRPr="00DB4879">
        <w:rPr>
          <w:iCs/>
        </w:rPr>
        <w:t>Самоукина</w:t>
      </w:r>
      <w:proofErr w:type="spellEnd"/>
      <w:r w:rsidRPr="00DB4879">
        <w:rPr>
          <w:iCs/>
        </w:rPr>
        <w:t xml:space="preserve"> // Частная школа. – 1997. – № 4. – С. 44–57.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proofErr w:type="spellStart"/>
      <w:r w:rsidRPr="00DB4879">
        <w:rPr>
          <w:i/>
          <w:iCs/>
        </w:rPr>
        <w:t>Самоукина</w:t>
      </w:r>
      <w:proofErr w:type="spellEnd"/>
      <w:r w:rsidRPr="00DB4879">
        <w:rPr>
          <w:i/>
          <w:iCs/>
        </w:rPr>
        <w:t>, Н. В.</w:t>
      </w:r>
      <w:r w:rsidRPr="00DB4879">
        <w:rPr>
          <w:iCs/>
        </w:rPr>
        <w:t xml:space="preserve"> Психотерапия и консультирование подростков и старшеклассников / Н. В. </w:t>
      </w:r>
      <w:proofErr w:type="spellStart"/>
      <w:r w:rsidRPr="00DB4879">
        <w:rPr>
          <w:iCs/>
        </w:rPr>
        <w:t>Самоукина</w:t>
      </w:r>
      <w:proofErr w:type="spellEnd"/>
      <w:r w:rsidRPr="00DB4879">
        <w:rPr>
          <w:iCs/>
        </w:rPr>
        <w:t xml:space="preserve"> // Частная школа. – 1997. – № 3. – С. 68–81.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iCs/>
        </w:rPr>
      </w:pPr>
      <w:r w:rsidRPr="00DB4879">
        <w:rPr>
          <w:iCs/>
        </w:rPr>
        <w:t xml:space="preserve">Содержание диагностической и коррекционной работы в детском дошкольном учреждении: метод, пособие / Н. Я. Кушнир [и </w:t>
      </w:r>
      <w:proofErr w:type="spellStart"/>
      <w:r w:rsidRPr="00DB4879">
        <w:rPr>
          <w:iCs/>
        </w:rPr>
        <w:t>др</w:t>
      </w:r>
      <w:proofErr w:type="spellEnd"/>
      <w:r w:rsidRPr="00DB4879">
        <w:rPr>
          <w:iCs/>
        </w:rPr>
        <w:t>]; под общ. ред. Н.Я. Кушнир. – Минск, 1996. – 240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rFonts w:eastAsia="Calibri"/>
          <w:bCs/>
        </w:rPr>
      </w:pPr>
      <w:r w:rsidRPr="00DB4879">
        <w:rPr>
          <w:rFonts w:eastAsia="Calibri"/>
          <w:bCs/>
          <w:i/>
        </w:rPr>
        <w:t xml:space="preserve">Телегина, И. </w:t>
      </w:r>
      <w:proofErr w:type="spellStart"/>
      <w:r w:rsidRPr="00DB4879">
        <w:rPr>
          <w:rFonts w:eastAsia="Calibri"/>
          <w:bCs/>
          <w:i/>
        </w:rPr>
        <w:t>О.</w:t>
      </w:r>
      <w:r w:rsidRPr="00DB4879">
        <w:rPr>
          <w:rFonts w:eastAsia="Calibri"/>
          <w:bCs/>
        </w:rPr>
        <w:t>Большая</w:t>
      </w:r>
      <w:proofErr w:type="spellEnd"/>
      <w:r w:rsidRPr="00DB4879">
        <w:rPr>
          <w:rFonts w:eastAsia="Calibri"/>
          <w:bCs/>
        </w:rPr>
        <w:t xml:space="preserve"> психологическая игра, или Игра не в </w:t>
      </w:r>
      <w:proofErr w:type="gramStart"/>
      <w:r w:rsidRPr="00DB4879">
        <w:rPr>
          <w:rFonts w:eastAsia="Calibri"/>
          <w:bCs/>
        </w:rPr>
        <w:t>тренинге  /</w:t>
      </w:r>
      <w:proofErr w:type="gramEnd"/>
      <w:r w:rsidRPr="00DB4879">
        <w:rPr>
          <w:rFonts w:eastAsia="Calibri"/>
          <w:bCs/>
        </w:rPr>
        <w:t xml:space="preserve"> И.О. Телегина. </w:t>
      </w:r>
      <w:r w:rsidRPr="00DB4879">
        <w:rPr>
          <w:iCs/>
        </w:rPr>
        <w:t>–</w:t>
      </w:r>
      <w:r w:rsidRPr="00DB4879">
        <w:rPr>
          <w:rFonts w:eastAsia="Calibri"/>
          <w:bCs/>
        </w:rPr>
        <w:t xml:space="preserve"> Санкт-</w:t>
      </w:r>
      <w:proofErr w:type="gramStart"/>
      <w:r w:rsidRPr="00DB4879">
        <w:rPr>
          <w:rFonts w:eastAsia="Calibri"/>
          <w:bCs/>
        </w:rPr>
        <w:t>Петербург :</w:t>
      </w:r>
      <w:proofErr w:type="gramEnd"/>
      <w:r w:rsidRPr="00DB4879">
        <w:rPr>
          <w:rFonts w:eastAsia="Calibri"/>
          <w:bCs/>
        </w:rPr>
        <w:t xml:space="preserve"> Питер, 2013.</w:t>
      </w:r>
      <w:r w:rsidRPr="00DB4879">
        <w:rPr>
          <w:iCs/>
        </w:rPr>
        <w:t xml:space="preserve"> –</w:t>
      </w:r>
      <w:r w:rsidRPr="00DB4879">
        <w:rPr>
          <w:rFonts w:eastAsia="Calibri"/>
          <w:bCs/>
        </w:rPr>
        <w:t>153 с.</w:t>
      </w:r>
    </w:p>
    <w:p w:rsidR="00600B97" w:rsidRPr="00DB4879" w:rsidRDefault="00600B97" w:rsidP="00600B97">
      <w:pPr>
        <w:numPr>
          <w:ilvl w:val="0"/>
          <w:numId w:val="10"/>
        </w:numPr>
        <w:tabs>
          <w:tab w:val="left" w:pos="426"/>
        </w:tabs>
        <w:ind w:left="0" w:firstLine="340"/>
        <w:jc w:val="both"/>
        <w:rPr>
          <w:rFonts w:eastAsia="Calibri"/>
          <w:bCs/>
        </w:rPr>
      </w:pPr>
      <w:r w:rsidRPr="00DB4879">
        <w:rPr>
          <w:rFonts w:eastAsia="Calibri"/>
          <w:bCs/>
          <w:i/>
        </w:rPr>
        <w:t>Николаева, Е. И.</w:t>
      </w:r>
      <w:r w:rsidRPr="00DB4879">
        <w:rPr>
          <w:rFonts w:eastAsia="Calibri"/>
          <w:bCs/>
        </w:rPr>
        <w:t xml:space="preserve">111 баек для детских психологов / Е. И. Николаева. </w:t>
      </w:r>
      <w:r w:rsidRPr="00DB4879">
        <w:rPr>
          <w:iCs/>
        </w:rPr>
        <w:t>–</w:t>
      </w:r>
      <w:r w:rsidRPr="00DB4879">
        <w:rPr>
          <w:rFonts w:eastAsia="Calibri"/>
          <w:bCs/>
        </w:rPr>
        <w:t xml:space="preserve"> Санкт-Петербург: Питер, 2012. </w:t>
      </w:r>
      <w:r w:rsidRPr="00DB4879">
        <w:rPr>
          <w:iCs/>
        </w:rPr>
        <w:t>–</w:t>
      </w:r>
      <w:r w:rsidRPr="00DB4879">
        <w:rPr>
          <w:rFonts w:eastAsia="Calibri"/>
          <w:bCs/>
        </w:rPr>
        <w:t xml:space="preserve"> 153 с.</w:t>
      </w:r>
    </w:p>
    <w:p w:rsidR="00600B97" w:rsidRPr="00DB4879" w:rsidRDefault="00600B97" w:rsidP="00600B97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600B97" w:rsidRPr="00DB4879" w:rsidRDefault="00600B97" w:rsidP="00600B97">
      <w:pPr>
        <w:pStyle w:val="31"/>
        <w:tabs>
          <w:tab w:val="left" w:pos="900"/>
        </w:tabs>
        <w:ind w:left="360"/>
        <w:jc w:val="center"/>
        <w:rPr>
          <w:b/>
          <w:bCs/>
          <w:i/>
          <w:sz w:val="24"/>
          <w:szCs w:val="24"/>
        </w:rPr>
      </w:pPr>
    </w:p>
    <w:p w:rsidR="00600B97" w:rsidRPr="00DB4879" w:rsidRDefault="00600B97" w:rsidP="00600B97">
      <w:pPr>
        <w:spacing w:after="200" w:line="276" w:lineRule="auto"/>
      </w:pPr>
      <w:r w:rsidRPr="00DB4879"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00B97" w:rsidTr="00183D0A">
        <w:tc>
          <w:tcPr>
            <w:tcW w:w="3508" w:type="dxa"/>
            <w:hideMark/>
          </w:tcPr>
          <w:p w:rsidR="00600B97" w:rsidRDefault="00600B97" w:rsidP="00183D0A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br w:type="page"/>
            </w:r>
            <w:r>
              <w:rPr>
                <w:bCs/>
                <w:lang w:eastAsia="en-US"/>
              </w:rPr>
              <w:t>УТВЕРЖДАЮ</w:t>
            </w:r>
          </w:p>
          <w:p w:rsidR="00600B97" w:rsidRDefault="00600B97" w:rsidP="00183D0A">
            <w:pPr>
              <w:rPr>
                <w:bCs/>
              </w:rPr>
            </w:pPr>
            <w:r>
              <w:rPr>
                <w:bCs/>
              </w:rPr>
              <w:t>Директор института</w:t>
            </w:r>
          </w:p>
          <w:p w:rsidR="00600B97" w:rsidRDefault="00600B97" w:rsidP="00183D0A">
            <w:pPr>
              <w:rPr>
                <w:bCs/>
              </w:rPr>
            </w:pPr>
            <w:r>
              <w:rPr>
                <w:bCs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</w:rPr>
              <w:t>БарГУ</w:t>
            </w:r>
            <w:proofErr w:type="spellEnd"/>
          </w:p>
          <w:p w:rsidR="00600B97" w:rsidRPr="00656058" w:rsidRDefault="00600B97" w:rsidP="00183D0A">
            <w:pPr>
              <w:rPr>
                <w:lang w:eastAsia="en-US"/>
              </w:rPr>
            </w:pPr>
            <w:r w:rsidRPr="00656058">
              <w:rPr>
                <w:lang w:eastAsia="en-US"/>
              </w:rPr>
              <w:t xml:space="preserve">__________ </w:t>
            </w:r>
          </w:p>
          <w:p w:rsidR="00600B97" w:rsidRDefault="00600B97" w:rsidP="00183D0A">
            <w:pPr>
              <w:rPr>
                <w:b/>
                <w:bCs/>
                <w:iCs/>
                <w:lang w:eastAsia="en-US"/>
              </w:rPr>
            </w:pPr>
            <w:r>
              <w:rPr>
                <w:lang w:val="en-US" w:eastAsia="en-US"/>
              </w:rPr>
              <w:t>«___» ____________ 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 xml:space="preserve"> г</w:t>
            </w:r>
            <w:r>
              <w:rPr>
                <w:lang w:eastAsia="en-US"/>
              </w:rPr>
              <w:t>.</w:t>
            </w:r>
          </w:p>
        </w:tc>
      </w:tr>
    </w:tbl>
    <w:p w:rsidR="00600B97" w:rsidRDefault="00600B97" w:rsidP="00600B97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600B97" w:rsidRPr="0002632D" w:rsidRDefault="00600B97" w:rsidP="00600B9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02632D">
        <w:rPr>
          <w:b/>
          <w:bCs/>
          <w:iCs/>
          <w:lang w:eastAsia="en-US"/>
        </w:rPr>
        <w:t>МАТЕРИАЛЫ К ТЕКУЩЕЙ АТТЕСТАЦИИ СЛУШАТЕЛЕЙ</w:t>
      </w:r>
    </w:p>
    <w:p w:rsidR="00600B97" w:rsidRDefault="00600B97" w:rsidP="00600B97">
      <w:pPr>
        <w:spacing w:after="120"/>
        <w:jc w:val="center"/>
        <w:rPr>
          <w:u w:val="single"/>
        </w:rPr>
      </w:pPr>
      <w:r w:rsidRPr="0002632D">
        <w:rPr>
          <w:b/>
        </w:rPr>
        <w:t xml:space="preserve">по дисциплине </w:t>
      </w:r>
      <w:r w:rsidRPr="0002632D">
        <w:rPr>
          <w:u w:val="single"/>
        </w:rPr>
        <w:t>«О</w:t>
      </w:r>
      <w:r>
        <w:rPr>
          <w:u w:val="single"/>
        </w:rPr>
        <w:t>РГАНИЗАЦИЯ ПСИХОЛОГИЧЕСКОЙ СЛУЖБЫ</w:t>
      </w:r>
      <w:r w:rsidRPr="0002632D">
        <w:rPr>
          <w:u w:val="single"/>
        </w:rPr>
        <w:t>»</w:t>
      </w:r>
    </w:p>
    <w:p w:rsidR="00600B97" w:rsidRDefault="00600B97" w:rsidP="00600B97">
      <w:pPr>
        <w:jc w:val="center"/>
        <w:rPr>
          <w:b/>
          <w:sz w:val="22"/>
          <w:szCs w:val="22"/>
        </w:rPr>
      </w:pPr>
      <w:r w:rsidRPr="00600B97">
        <w:rPr>
          <w:sz w:val="26"/>
          <w:szCs w:val="26"/>
          <w:lang w:eastAsia="en-US"/>
        </w:rPr>
        <w:t>для</w:t>
      </w:r>
      <w:r>
        <w:rPr>
          <w:sz w:val="26"/>
          <w:szCs w:val="26"/>
          <w:lang w:eastAsia="en-US"/>
        </w:rPr>
        <w:t xml:space="preserve"> специальности</w:t>
      </w:r>
      <w:r>
        <w:rPr>
          <w:sz w:val="26"/>
          <w:szCs w:val="26"/>
          <w:lang w:eastAsia="en-US"/>
        </w:rPr>
        <w:t xml:space="preserve"> переподготовки</w:t>
      </w:r>
      <w:r>
        <w:rPr>
          <w:sz w:val="26"/>
          <w:szCs w:val="26"/>
        </w:rPr>
        <w:t xml:space="preserve">1 – 03 04 </w:t>
      </w:r>
      <w:bookmarkStart w:id="0" w:name="_GoBack"/>
      <w:bookmarkEnd w:id="0"/>
      <w:r>
        <w:rPr>
          <w:sz w:val="26"/>
          <w:szCs w:val="26"/>
        </w:rPr>
        <w:t>72 Практическая</w:t>
      </w:r>
      <w:r>
        <w:rPr>
          <w:sz w:val="26"/>
          <w:szCs w:val="26"/>
        </w:rPr>
        <w:t xml:space="preserve"> психология</w:t>
      </w:r>
    </w:p>
    <w:p w:rsidR="00600B97" w:rsidRDefault="00600B97" w:rsidP="00600B97">
      <w:pPr>
        <w:jc w:val="center"/>
        <w:rPr>
          <w:b/>
        </w:rPr>
      </w:pPr>
    </w:p>
    <w:p w:rsidR="00600B97" w:rsidRDefault="00600B97" w:rsidP="00600B97">
      <w:pPr>
        <w:jc w:val="center"/>
      </w:pPr>
      <w:r>
        <w:rPr>
          <w:b/>
        </w:rPr>
        <w:t>Вопросы к зачёту</w:t>
      </w:r>
    </w:p>
    <w:p w:rsidR="00600B97" w:rsidRDefault="00600B97" w:rsidP="00600B97">
      <w:pPr>
        <w:jc w:val="center"/>
        <w:rPr>
          <w:b/>
        </w:rPr>
      </w:pP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психологической службе. Цели и задачи психологической службы.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История становления практической психологии образования в России.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Тарифно-квалификационная характеристика должности «Педагог-психолог учреждений образования».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Положение о кабинете психологической службы учреждений образования.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Права практического психолога.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Обязанности практического психолога.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Этические нормы деятельности педагога-психолога.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Правила оформления протокола психологического обследования.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Правила оформления заключения психологического обследования.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Профессиональные качества практического психолога образования.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Личностные качества практического психолога образования.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Цели и задачи, содержание психопрофилактической деятельности.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Формы и методы проведения психопрофилактических мероприятий.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Психолого-педагогический консилиум: цели, организационные этапы, документация.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Психологическое просвещение как вид деятельности практического психолога.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Формы и методы проведения психологического просвещения.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Принципы организации диагностической деятельности.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Психодиагностические методы.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Правила проведения диагностического обследования.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коррекционной деятельности практического психолога, цели и задачи.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развивающей деятельности практического психолога, цели и задачи.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Виды </w:t>
      </w:r>
      <w:proofErr w:type="spellStart"/>
      <w:r>
        <w:t>психокоррекции</w:t>
      </w:r>
      <w:proofErr w:type="spellEnd"/>
      <w:r>
        <w:t>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Методы </w:t>
      </w:r>
      <w:proofErr w:type="spellStart"/>
      <w:r>
        <w:t>психокоррекции</w:t>
      </w:r>
      <w:proofErr w:type="spellEnd"/>
      <w:r>
        <w:t xml:space="preserve">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Понятие о психологическом консультировании, цели и задачи.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Специфика психологического консультирования в образовательном учреждении.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>Психологическое консультирование по телефону.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Методика работы психолога с </w:t>
      </w:r>
      <w:proofErr w:type="spellStart"/>
      <w:r>
        <w:t>педколлективом</w:t>
      </w:r>
      <w:proofErr w:type="spellEnd"/>
      <w:r>
        <w:t xml:space="preserve"> образовательного учреждения.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Особенности деятельности психолога в учреждениях </w:t>
      </w:r>
      <w:proofErr w:type="spellStart"/>
      <w:r>
        <w:t>интернатного</w:t>
      </w:r>
      <w:proofErr w:type="spellEnd"/>
      <w:r>
        <w:t xml:space="preserve"> типа.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Особенности работы с одаренными детьми. </w:t>
      </w:r>
    </w:p>
    <w:p w:rsidR="00600B97" w:rsidRDefault="00600B97" w:rsidP="00600B97">
      <w:pPr>
        <w:pStyle w:val="a5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>
        <w:t xml:space="preserve">Психологическая поддержка ребенка в семье. </w:t>
      </w:r>
    </w:p>
    <w:p w:rsidR="00600B97" w:rsidRDefault="00600B97" w:rsidP="00600B97">
      <w:pPr>
        <w:pStyle w:val="a3"/>
        <w:tabs>
          <w:tab w:val="left" w:pos="9000"/>
        </w:tabs>
        <w:spacing w:after="0" w:line="256" w:lineRule="auto"/>
      </w:pPr>
    </w:p>
    <w:p w:rsidR="00600B97" w:rsidRDefault="00600B97" w:rsidP="00600B97">
      <w:pPr>
        <w:pStyle w:val="a3"/>
        <w:tabs>
          <w:tab w:val="left" w:pos="9000"/>
        </w:tabs>
        <w:spacing w:after="0" w:line="256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</w:p>
    <w:p w:rsidR="007952EE" w:rsidRDefault="007952EE"/>
    <w:sectPr w:rsidR="007952EE" w:rsidSect="0020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00"/>
    <w:multiLevelType w:val="hybridMultilevel"/>
    <w:tmpl w:val="9C1C6A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B0382"/>
    <w:multiLevelType w:val="hybridMultilevel"/>
    <w:tmpl w:val="819CC558"/>
    <w:lvl w:ilvl="0" w:tplc="64D24792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A586188"/>
    <w:multiLevelType w:val="hybridMultilevel"/>
    <w:tmpl w:val="C2EC7BE6"/>
    <w:lvl w:ilvl="0" w:tplc="A288C6BE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E56FCE"/>
    <w:multiLevelType w:val="hybridMultilevel"/>
    <w:tmpl w:val="E1D6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16651"/>
    <w:multiLevelType w:val="hybridMultilevel"/>
    <w:tmpl w:val="E05E3912"/>
    <w:lvl w:ilvl="0" w:tplc="CCF46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48AE"/>
    <w:multiLevelType w:val="hybridMultilevel"/>
    <w:tmpl w:val="41246BA8"/>
    <w:lvl w:ilvl="0" w:tplc="A288C6B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23959"/>
    <w:multiLevelType w:val="hybridMultilevel"/>
    <w:tmpl w:val="A87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97"/>
    <w:rsid w:val="00600B97"/>
    <w:rsid w:val="007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031"/>
  <w15:chartTrackingRefBased/>
  <w15:docId w15:val="{4E831C74-6B77-4A50-A1DD-679310B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0B97"/>
    <w:pPr>
      <w:spacing w:after="120"/>
    </w:pPr>
  </w:style>
  <w:style w:type="character" w:customStyle="1" w:styleId="a4">
    <w:name w:val="Основной текст Знак"/>
    <w:basedOn w:val="a0"/>
    <w:link w:val="a3"/>
    <w:rsid w:val="00600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00B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0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0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0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B97"/>
    <w:pPr>
      <w:ind w:left="720"/>
      <w:contextualSpacing/>
    </w:pPr>
  </w:style>
  <w:style w:type="paragraph" w:customStyle="1" w:styleId="Normal1">
    <w:name w:val="Normal1"/>
    <w:uiPriority w:val="99"/>
    <w:rsid w:val="00600B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600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600B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2018-10-16T13:51:00Z</dcterms:created>
  <dcterms:modified xsi:type="dcterms:W3CDTF">2018-10-16T13:53:00Z</dcterms:modified>
</cp:coreProperties>
</file>