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ВОПРОСЫ ДЛЯ САМОСТОЯТЕЛЬНОЙ РАБОТЫ СЛУШАТЕЛЕЙ</w:t>
      </w: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Заочной формы получения образования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035"/>
        <w:gridCol w:w="5466"/>
        <w:gridCol w:w="720"/>
        <w:gridCol w:w="726"/>
        <w:gridCol w:w="1276"/>
      </w:tblGrid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left="-107" w:right="-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524F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5C524F" w:rsidRPr="005C524F" w:rsidRDefault="005C524F" w:rsidP="005C524F">
            <w:pPr>
              <w:spacing w:after="0" w:line="240" w:lineRule="auto"/>
              <w:ind w:left="-107"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C524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</w:t>
            </w:r>
          </w:p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Налогообложение в государствах – членах таможенного союза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объективная необходимость налогов. Основы налоговой теории. Принципы налогообложения. Функции налогов, их характеристика и взаимосвязь. Налоговая политика государства. Особенности льготного налогообложения в Республике Беларусь. Источники налогов, их понятие. Взаимосвязь объекта налогообложения и его источника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524F" w:rsidRPr="005C524F" w:rsidRDefault="005C524F" w:rsidP="005C5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 налоги</w:t>
            </w:r>
            <w:r w:rsidRPr="005C52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добавленную стоимость: плательщики, объекты обложения, налоговая база, ставки, порядок исчисления налога. Акциз: плательщики, объекты обложения, налоговая база, ставки, порядок исчисления налога. Взимание косвенных налогов по принципу страны назначения между Республикой Беларусь и Российской Федерацией.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уплачиваемые из прибыли (дохода)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и доходы: плательщики, объект обложения, ставки, льготы, порядок исчисления и уплаты. Налог на прибыль и доходы коммерческих организаций с иностранными инвестициями. Особенности налогообложения прибыли коммерческих организаций с иностранными инвестициями, доля иностранного инвестора в уставном фонде которых составляет более 30%. Налогообложение при ликвидации коммерческой организации с иностранными инвестициями.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5C524F" w:rsidRPr="005C524F" w:rsidRDefault="005C524F" w:rsidP="005C524F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 режимы налогообложения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Упрощенная система налогообложения для субъектов малого предпринимательства: плательщики, общие условия применения налогоплательщиком упрощенной системы налогообложения, объект обложения, ставки, уплата налога. Единый налог с индивидуальных предпринимателей и иных физических лиц, осуществляющих реализацию товаров (работ, услуг): плательщики, ставки, льготы, особенности уплаты налога. Единый налог для производителей сельскохозяйственной продукции: плательщики, объект обложения, ставки налога, порядок уплаты. Налог на игорный бизнес: плательщики, объект обложения, ставки налога, порядок исчисления и сроки уплаты. Налог на лотерейную деятельность: плательщики, объект обложения, налогооблагаемая база, ставки налога, порядок исчисления и сроки уплаты налога в бюджет. Налогообложение в свободных экономических зонах. Особый режим таможенной деятельности для резидентов СЭЗ. Налогообложение резидентов СЭЗ.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налогового законодательства Республики Беларусь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пользование природными ресурсами: плательщики, объект обложения, ставки, льготы, порядок исчисления и уплаты. Платежи на землю: плательщики, объект обложения, ставки, льготы, порядок исчисления и уплаты. Обязательные страховые взносы в Фонд социальной защиты населения Министерства труда и социальной защиты Республики Беларусь: плательщики, объект обложения, ставки, льготы, порядок исчисления и уплаты. Отчисление на обязательное страхование от несчастных случаев на производстве и профессиональных заболеваний: плательщики, объект обложения, ставки, льготы, порядок исчисления и уплаты.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Дистанционной формы получения образования</w:t>
      </w: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6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399"/>
        <w:gridCol w:w="4961"/>
        <w:gridCol w:w="720"/>
        <w:gridCol w:w="842"/>
        <w:gridCol w:w="1276"/>
      </w:tblGrid>
      <w:tr w:rsidR="005C524F" w:rsidRPr="005C524F" w:rsidTr="001B4167">
        <w:trPr>
          <w:trHeight w:val="1319"/>
        </w:trPr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5C52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5C524F" w:rsidRPr="005C524F" w:rsidTr="001B4167">
        <w:trPr>
          <w:trHeight w:val="1098"/>
        </w:trPr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</w:t>
            </w:r>
          </w:p>
          <w:p w:rsidR="005C524F" w:rsidRPr="005C524F" w:rsidRDefault="005C524F" w:rsidP="005C524F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налогов и налогообложения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объективная необходимость налогов. Основы налоговой теории. Место налогов в системе финансовых отношений. Принципы налогообложения. Функции налогов, их характеристика и взаимосвязь. Функциональное назначение налоговых форм. Налоговая политика государства. Налоги в системе государственного регулирования. Элементы налогов и налоговая терминология. Налоговые льготы, их понятие. Виды налоговых льгот. Классификация льгот. Льготное налогообложение как экономическая форма воздействия государства на развитие приоритетных отраслей. Особенности льготного налогообложения в Республике Беларусь. Источники налогов, их понятие. Взаимосвязь объекта налогообложения и его источника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5C524F" w:rsidRPr="005C524F" w:rsidRDefault="005C524F" w:rsidP="005C5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онлайн режиме. Практические (семинарские) занятия  в оффлайн режиме</w:t>
            </w: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rPr>
          <w:trHeight w:val="1538"/>
        </w:trPr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</w:t>
            </w:r>
          </w:p>
          <w:p w:rsidR="005C524F" w:rsidRPr="005C524F" w:rsidRDefault="005C524F" w:rsidP="005C524F">
            <w:pPr>
              <w:spacing w:after="0" w:line="276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Налогообложение в государствах – членах таможенного союза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объективная необходимость налогов. Основы налоговой теории. Принципы налогообложения. Функции налогов, их характеристика и взаимосвязь. Налоговая политика государства. Особенности льготного налогообложения в Республике Беларусь. Источники налогов, их понятие. Взаимосвязь объекта налогообложения и его источника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vMerge/>
          </w:tcPr>
          <w:p w:rsidR="005C524F" w:rsidRPr="005C524F" w:rsidRDefault="005C524F" w:rsidP="005C5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</w:t>
            </w:r>
          </w:p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Косвенные налоги</w:t>
            </w:r>
            <w:r w:rsidRPr="005C52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добавленную стоимость: плательщики, объекты обложения, налоговая база, ставки, порядок исчисления налога. Акциз: плательщики, объекты обложения, налоговая база, ставки, порядок исчисления налога. Взимание косвенных налогов по принципу страны назначения между Республикой Беларусь и Российской Федерацией. 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vMerge/>
          </w:tcPr>
          <w:p w:rsidR="005C524F" w:rsidRPr="005C524F" w:rsidRDefault="005C524F" w:rsidP="005C5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Налоги, отчисления </w:t>
            </w: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сборы, относимые на себестоимость продукции (работ, услуг).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пользование природными ресурсами: плательщики, объект обложения, ставки, льготы, порядок исчисления и уплаты. Платежи на землю: плательщики, объект обложения, ставки, льготы, порядок исчисления и уплаты. Обязательные страховые взносы в Фонд социальной защиты населения Министерства труда и социальной защиты Республики Беларусь: плательщики, объект обложения, ставки, льготы, порядок исчисления и уплаты. Отчисление на обязательное страхование от несчастных случаев на производстве и профессиональных заболеваний: плательщики, объект обложения, ставки, льготы, порядок исчисления и уплаты. Налог на недвижимость: плательщики, объект обложения, ставки, льготы, порядок исчисления и уплаты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vMerge/>
          </w:tcPr>
          <w:p w:rsidR="005C524F" w:rsidRPr="005C524F" w:rsidRDefault="005C524F" w:rsidP="005C5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уплачиваемые из прибыли (дохода)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и доходы: плательщики, объект обложения, ставки, льготы, порядок исчисления и уплаты. Налог на прибыль и доходы коммерческих организаций с иностранными инвестициями. Особенности налогообложения прибыли коммерческих организаций с иностранными инвестициями, доля иностранного инвестора в уставном фонде которых составляет более 30%. Налогообложение при </w:t>
            </w: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ликвидации коммерческой организации с иностранными инвестициями.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2" w:type="dxa"/>
            <w:vMerge/>
            <w:textDirection w:val="btLr"/>
          </w:tcPr>
          <w:p w:rsidR="005C524F" w:rsidRPr="005C524F" w:rsidRDefault="005C524F" w:rsidP="005C52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5C524F" w:rsidRPr="005C524F" w:rsidRDefault="005C524F" w:rsidP="005C524F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 режимы налогообложения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Упрощенная система налогообложения для субъектов малого предпринимательства: плательщики, общие условия применения налогоплательщиком упрощенной системы налогообложения, объект обложения, ставки, уплата налога. Единый налог с индивидуальных предпринимателей и иных физических лиц, осуществляющих реализацию товаров (работ, услуг): плательщики, ставки, льготы, особенности уплаты налога. Единый налог для производителей сельскохозяйственной продукции: плательщики, объект обложения, ставки налога, порядок уплаты. Налог на игорный бизнес: плательщики, объект обложения, ставки налога, порядок исчисления и сроки уплаты. Налог на лотерейную деятельность: плательщики, объект обложения, налогооблагаемая база, ставки налога, порядок исчисления и сроки уплаты налога в бюджет. Налогообложение в свободных экономических зонах. Особый режим таможенной деятельности для резидентов СЭЗ. Налогообложение резидентов СЭЗ.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vMerge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ind w:left="-54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5C524F" w:rsidRPr="005C524F" w:rsidRDefault="005C524F" w:rsidP="005C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нарушение налогового законодательства Республики Беларусь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пользование природными ресурсами: плательщики, объект обложения, ставки, льготы, порядок исчисления и уплаты. Платежи на землю: плательщики, объект обложения, ставки, льготы, порядок исчисления и уплаты. Обязательные страховые взносы в Фонд социальной защиты населения Министерства труда и социальной защиты Республики Беларусь: плательщики, объект обложения, ставки, льготы, порядок исчисления и уплаты. Отчисление на обязательное страхование от несчастных случаев на производстве и профессиональных заболеваний: плательщики, объект обложения, ставки, льготы, порядок исчисления и уплаты. </w:t>
            </w: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vMerge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5C524F" w:rsidRPr="005C524F" w:rsidRDefault="005C524F" w:rsidP="005C52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52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], [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52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5C524F" w:rsidRPr="005C524F" w:rsidTr="001B4167">
        <w:tc>
          <w:tcPr>
            <w:tcW w:w="48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</w:tcPr>
          <w:p w:rsidR="005C524F" w:rsidRPr="005C524F" w:rsidRDefault="005C524F" w:rsidP="005C524F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C524F" w:rsidRPr="005C524F" w:rsidRDefault="005C524F" w:rsidP="005C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24F" w:rsidRPr="005C524F" w:rsidRDefault="005C524F" w:rsidP="005C52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24F" w:rsidRPr="005C524F" w:rsidRDefault="005C524F" w:rsidP="005C524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48245797"/>
      <w:r w:rsidRPr="005C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СПИСОК </w:t>
      </w:r>
      <w:bookmarkEnd w:id="0"/>
      <w:r w:rsidRPr="005C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РЕКОМЕНДУЕМОЙ ЛИТЕРАТУРЫ </w:t>
      </w: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правовые акты </w:t>
      </w:r>
    </w:p>
    <w:p w:rsidR="005C524F" w:rsidRPr="005C524F" w:rsidRDefault="005C524F" w:rsidP="005C524F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4F" w:rsidRPr="005C524F" w:rsidRDefault="005C524F" w:rsidP="005C524F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Гражданский кодекс Республики Беларусь </w:t>
      </w: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 дек. </w:t>
      </w:r>
      <w:smartTag w:uri="urn:schemas-microsoft-com:office:smarttags" w:element="metricconverter">
        <w:smartTagPr>
          <w:attr w:name="ProductID" w:val="1998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№ 218-З :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98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1998 </w:t>
        </w:r>
        <w:proofErr w:type="gramStart"/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Закона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 от 09.01.2017 г. // ЭТАЛОН. Законодательство Республики Беларусь /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Беларусь. — Минск, 2017.</w:t>
      </w:r>
    </w:p>
    <w:p w:rsidR="005C524F" w:rsidRPr="005C524F" w:rsidRDefault="005C524F" w:rsidP="005C524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кодекс Республики Беларусь [Электронный ресурс]: принят Палатой представителей 17 июня 2008г.: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28 июня 2008 г. // Эталон —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: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правовая система — эксперт,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Минск: [б. и.], 2019. — Режим доступа :</w:t>
      </w:r>
      <w:hyperlink r:id="rId5" w:history="1"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pravo</w:t>
        </w:r>
        <w:proofErr w:type="spellEnd"/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5C524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by</w:t>
        </w:r>
      </w:hyperlink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</w:t>
      </w:r>
    </w:p>
    <w:p w:rsidR="005C524F" w:rsidRPr="005C524F" w:rsidRDefault="005C524F" w:rsidP="005C524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кодекс Республики Беларусь (общая часть) [Электронный ресурс]: принят Палатой представителей 15 ноября 2002г.: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декабря </w:t>
      </w:r>
      <w:smartTag w:uri="urn:schemas-microsoft-com:office:smarttags" w:element="metricconverter">
        <w:smartTagPr>
          <w:attr w:name="ProductID" w:val="2002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Эталон — Беларусь: информационная правовая система — эксперт,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— Минск: [б. и.], 2019. — Режим доступа: http://www.pravo.by. —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5C524F" w:rsidRPr="005C524F" w:rsidRDefault="005C524F" w:rsidP="005C524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кодекс Республики Беларусь (особенная часть) [Электронный ресурс]: принят Палатой представителей 11 декабря 2009г.: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Советом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 декабря </w:t>
      </w:r>
      <w:smartTag w:uri="urn:schemas-microsoft-com:office:smarttags" w:element="metricconverter">
        <w:smartTagPr>
          <w:attr w:name="ProductID" w:val="2009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// Эталон — Беларусь: информационная правовая система — эксперт,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Электрон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— Минск: [б. и.], 2019. — Режим доступа: http://www.pravo.by. —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</w:t>
      </w:r>
    </w:p>
    <w:p w:rsidR="005C524F" w:rsidRPr="005C524F" w:rsidRDefault="005C524F" w:rsidP="005C524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—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Амалфея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— 48 с.</w:t>
      </w: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</w:t>
      </w:r>
    </w:p>
    <w:p w:rsidR="005C524F" w:rsidRPr="005C524F" w:rsidRDefault="005C524F" w:rsidP="005C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C524F" w:rsidRPr="005C524F" w:rsidRDefault="005C524F" w:rsidP="005C524F">
      <w:pPr>
        <w:shd w:val="clear" w:color="auto" w:fill="FFFFFF"/>
        <w:tabs>
          <w:tab w:val="left" w:pos="360"/>
          <w:tab w:val="left" w:pos="426"/>
        </w:tabs>
        <w:spacing w:after="0" w:line="240" w:lineRule="auto"/>
        <w:ind w:left="284" w:right="2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4F" w:rsidRPr="005C524F" w:rsidRDefault="005C524F" w:rsidP="005C524F">
      <w:pPr>
        <w:numPr>
          <w:ilvl w:val="0"/>
          <w:numId w:val="8"/>
        </w:numPr>
        <w:tabs>
          <w:tab w:val="left" w:pos="426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Адаменкова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Налоги–2010. Ценообразование: пособие/ С.И.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Адаменкова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Евменчик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Татарышкина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общей ред.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Адаменковой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Минск: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Элайда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–394с.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Базылев, Н. </w:t>
        </w:r>
        <w:proofErr w:type="spellStart"/>
        <w:r w:rsidRPr="005C52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</w:t>
        </w:r>
      </w:hyperlink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теория: учебное пособие для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неэкон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спец. вузов / Н. И. Базылев, М. Н. Базылева. – 2-е изд. – Минск: Современная школа, 2010. – 640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Л. М. Налоги и налогообложение: курс лекций / Л.М.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Минск: Академия управления при Президенте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Беларусь, 2009. – 148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Киреева, Е. Ф. Налоги и налогообложение: </w:t>
      </w:r>
      <w:proofErr w:type="spellStart"/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учеб.пособие</w:t>
      </w:r>
      <w:proofErr w:type="spellEnd"/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Ф. Киреева и [др.]; под ред. Е.Ф. Киреевой. – Минск: БГЭУ, 2012. – 447с.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Курчак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М. Н. Налоги и налогообложение: учеб. пособие / М.Н.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Курчак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Рожановская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Гродно: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– 152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Левкович, Т. И. Налоги и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 :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Т. И. Левкович, С. В.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Бараускас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Министерство образования Республики Беларусь, Белорусский государственный экономический университет. - 2-е изд. стер. -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БГЭУ, 2016. - 83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Майбуров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Налоговая политика. Теория и практика: учебник для магистрантов / под. ред. И. А. </w:t>
      </w:r>
      <w:proofErr w:type="spellStart"/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Майбурова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ЮНИТИ-БАНА, 2010.–519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Налоговый контроль: учеб. пособие /Е. Ф. Киреева [и др.]; под ред. Е. Ф. Киреевой, И. А.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Лукьяновой.–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Минск: БГЭУ, 2008.– 219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Попов, Е. М. Налоги и налогообложение: учеб. пособие / Е. М. Попов. – 2-е изд.,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Минск: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2013.–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319с.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Рыманов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А. Ю. Налоги и налогообложение: учеб. пособие / А.Ю.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Рыманов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ИНФРА-М, 2009. – 331 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Савицкий, А.А. Налогообложение: </w:t>
      </w:r>
      <w:proofErr w:type="spellStart"/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учеб.пособие</w:t>
      </w:r>
      <w:proofErr w:type="spellEnd"/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А.А. Савицкий.– Минск: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Вышэйшая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школа, 2007.– 192с.</w:t>
      </w:r>
    </w:p>
    <w:p w:rsidR="005C524F" w:rsidRPr="005C524F" w:rsidRDefault="005C524F" w:rsidP="005C524F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Черник, Д. Г. Налоги и налогообложение: учеб. пособие / Д.Г. Черник. – М.: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Юнити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-Дана, 2010. – 367 с.</w:t>
      </w:r>
    </w:p>
    <w:p w:rsidR="005C524F" w:rsidRPr="005C524F" w:rsidRDefault="005C524F" w:rsidP="005C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C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5C524F" w:rsidRPr="005C524F" w:rsidRDefault="005C524F" w:rsidP="005C524F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317" w:lineRule="exact"/>
        <w:ind w:left="426" w:right="-18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Антипенко, Н. А. Методологические аспекты аудита налогообложения операций с использованием цифровых знаков (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токенов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) / Н. А. Антипенко, Д. Ю. Бусыгин // Бухгалтерский учет и анализ. - 2019. - № 6. - С. 19-25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Антонев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Налоговая система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Беларусь: пути совершенствования / В.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Антонев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Белорусский экономический журнал «Экономика Беларуси». — 2011. —15 окт. — С. 2.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Арзуманова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Л. Л. Налоговое право: учебник / Л.Л.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Арзуманова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Артемов, О.В.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Болтинова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Проспект, 2012. – 384 с.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Белорусский экономический портал [Электронный ресурс] / Совершен. нал.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сиcтемы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Беларусь. — Минск, 2017. — Режим доступа: http://ekonomika.by. —Дата доступа: 01.09.2017. 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бизнеса в Беларуси.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– Режим доступа: http://russian.doingbusiness.org/exploreeconomies. – Дата доступа: 01.09.2017.  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создании единой таможенной территории и формировании Таможенного союза (подписан 06.10.2007 г. в г. Душанбе) //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Консультатнт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БеларусьТехнология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[Электронный ресурс] /ООО «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Беларусь.–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Минск, 2007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Таможенном кодексе Таможенного союза (вместе с Таможенным кодексом Таможенного союза) (подписан в Минске 27.11.2009 г.) //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Консультатнт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БеларусьТехнология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[Электронный ресурс] /ООО «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Беларусь.–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Минск, 2017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к Налоговому кодексу Республики Беларусь на 2016 год // Налоги в Беларуси. –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2016.-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(386). – С.19-38.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317" w:lineRule="exact"/>
        <w:ind w:left="426" w:right="-18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Орлова, Н. Исправляем ошибку при начислении подоходного налога / Н. Орлова // Моя бухгалтерия. Сельское хозяйство. - 2018. - № 11. - С. 38-39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317" w:lineRule="exact"/>
        <w:ind w:left="426" w:right="-18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Римкевич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Налоговые льготы для сельскохозяйственных организаций / Л.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Римкевич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Моя бухгалтерия. Сельское хозяйство. - 2019. - № 6. - С. 24-30.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  <w:tab w:val="num" w:pos="851"/>
        </w:tabs>
        <w:spacing w:after="0" w:line="317" w:lineRule="exact"/>
        <w:ind w:left="426" w:right="-18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Роговец, Е. Особенности применения имущественного вычета по подоходному налогу / Е. Роговец // Моя бухгалтерия. Сельское хозяйство. - 2019. - № 5. - С. 44-47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Селицкая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 Налоговое законодательство 2016 г. / Э.А.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Селицкая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вопросы налогообложения в свете изменений налогового законодательства 2016 года. Практическая конференция (г. Минск, Республика Беларусь. 11 декабря 2015 г.) – Минск: Мин-во по налогом и сборам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Беларусь, 2015.</w:t>
      </w:r>
    </w:p>
    <w:p w:rsidR="005C524F" w:rsidRP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426" w:right="3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принципах взимания косвенных налогов при экспорте и импорте товаров, выполнении работ, оказании услуг в Таможенном союзе (подписано 25.01.2008 в г. Москва) //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Консультатнт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Плюс: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БеларусьТехнология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[Электронный ресурс] /ООО «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ЮрСпектр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Нац. центр правовой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Беларусь.–</w:t>
      </w:r>
      <w:proofErr w:type="gramEnd"/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Минск, 2008</w:t>
      </w:r>
    </w:p>
    <w:p w:rsidR="005C524F" w:rsidRDefault="005C524F" w:rsidP="005C524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317" w:lineRule="exact"/>
        <w:ind w:left="426" w:right="-18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Шулейко, О. Л. Фискальные инструменты антикризисного макроэкономического регулирования / О.Л. Шулейко // Экономика и управление. – 2011. – №1(25) – С. 14-18. </w:t>
      </w:r>
    </w:p>
    <w:p w:rsidR="005C524F" w:rsidRPr="005C524F" w:rsidRDefault="005C524F" w:rsidP="005C524F">
      <w:pPr>
        <w:shd w:val="clear" w:color="auto" w:fill="FFFFFF"/>
        <w:tabs>
          <w:tab w:val="left" w:pos="426"/>
        </w:tabs>
        <w:spacing w:after="0" w:line="317" w:lineRule="exact"/>
        <w:ind w:left="426"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4F" w:rsidRPr="005C524F" w:rsidRDefault="005C524F" w:rsidP="005C524F">
      <w:pPr>
        <w:shd w:val="clear" w:color="auto" w:fill="FFFFFF"/>
        <w:tabs>
          <w:tab w:val="left" w:pos="426"/>
        </w:tabs>
        <w:spacing w:after="0" w:line="317" w:lineRule="exact"/>
        <w:ind w:left="720"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A7CEA" w:rsidRPr="009A7CEA" w:rsidTr="009A7CEA">
        <w:tc>
          <w:tcPr>
            <w:tcW w:w="3293" w:type="dxa"/>
            <w:hideMark/>
          </w:tcPr>
          <w:p w:rsidR="009A7CEA" w:rsidRPr="009A7CEA" w:rsidRDefault="009A7CEA" w:rsidP="009A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9A7CEA" w:rsidRPr="009A7CEA" w:rsidRDefault="009A7CEA" w:rsidP="009A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9A7CEA" w:rsidRPr="009A7CEA" w:rsidRDefault="009A7CEA" w:rsidP="009A7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9A7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A7CEA" w:rsidRPr="009A7CEA" w:rsidRDefault="009A7CEA" w:rsidP="009A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9A7CEA"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9A7CEA" w:rsidRPr="009A7CEA" w:rsidRDefault="009A7CEA" w:rsidP="009A7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7CE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 2019 г.</w:t>
            </w:r>
          </w:p>
        </w:tc>
      </w:tr>
    </w:tbl>
    <w:p w:rsidR="009A7CEA" w:rsidRPr="009A7CEA" w:rsidRDefault="009A7CEA" w:rsidP="009A7CE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A7CEA" w:rsidRPr="009A7CEA" w:rsidRDefault="009A7CEA" w:rsidP="009A7CE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МАТЕРИАЛЫ ДЛЯ ОФФЛАЙН ЗАНЯТИЙ</w:t>
      </w:r>
    </w:p>
    <w:p w:rsidR="009A7CEA" w:rsidRPr="009A7CEA" w:rsidRDefault="009A7CEA" w:rsidP="009A7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слушателей дистанционной формы получения образования</w:t>
      </w:r>
    </w:p>
    <w:p w:rsidR="009A7CEA" w:rsidRPr="009A7CEA" w:rsidRDefault="009A7CEA" w:rsidP="009A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9A7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«Налоги и налогообложение»</w:t>
      </w:r>
    </w:p>
    <w:p w:rsidR="005C524F" w:rsidRDefault="005C524F" w:rsidP="005C524F">
      <w:pPr>
        <w:spacing w:after="12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:rsidR="005C524F" w:rsidRDefault="005C524F" w:rsidP="005C524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6"/>
          <w:szCs w:val="26"/>
        </w:rPr>
        <w:t>д</w:t>
      </w:r>
      <w:r w:rsidRPr="00997B1B">
        <w:rPr>
          <w:rFonts w:ascii="Times New Roman" w:hAnsi="Times New Roman"/>
          <w:noProof/>
          <w:sz w:val="26"/>
          <w:szCs w:val="26"/>
        </w:rPr>
        <w:t>ля специальности переподготовки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4F220A">
        <w:rPr>
          <w:rFonts w:ascii="Times New Roman" w:hAnsi="Times New Roman"/>
          <w:noProof/>
          <w:sz w:val="26"/>
          <w:szCs w:val="26"/>
          <w:u w:val="single"/>
          <w:lang w:val="be-BY"/>
        </w:rPr>
        <w:t>1-25  01 75 «Экономика и управление на предприятии промышленности»</w:t>
      </w:r>
      <w:r w:rsidRPr="00C168E9">
        <w:rPr>
          <w:rFonts w:ascii="Times New Roman" w:hAnsi="Times New Roman"/>
          <w:sz w:val="20"/>
          <w:szCs w:val="20"/>
        </w:rPr>
        <w:t xml:space="preserve"> </w:t>
      </w:r>
    </w:p>
    <w:p w:rsidR="009A7CEA" w:rsidRPr="009A7CEA" w:rsidRDefault="009A7CEA" w:rsidP="009A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Контрольная работа (выбор варианта по номеру слушателя в журнале)</w:t>
      </w:r>
    </w:p>
    <w:p w:rsidR="009A7CEA" w:rsidRPr="009A7CEA" w:rsidRDefault="009A7CEA" w:rsidP="009A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CEA" w:rsidRPr="009A7CEA" w:rsidRDefault="009A7CEA" w:rsidP="009A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1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p w:rsidR="009A7CEA" w:rsidRPr="009A7CEA" w:rsidRDefault="009A7CEA" w:rsidP="009A7CEA">
      <w:pPr>
        <w:spacing w:after="0" w:line="240" w:lineRule="auto"/>
        <w:ind w:lef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целесообразность производства нового изделия (подакцизного), если известно:</w:t>
      </w:r>
    </w:p>
    <w:p w:rsidR="009A7CEA" w:rsidRPr="009A7CEA" w:rsidRDefault="009A7CEA" w:rsidP="009A7CEA">
      <w:pPr>
        <w:widowControl w:val="0"/>
        <w:numPr>
          <w:ilvl w:val="0"/>
          <w:numId w:val="1"/>
        </w:numPr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 отпускная цена изделия с учетом качества - 400 руб.</w:t>
      </w:r>
    </w:p>
    <w:p w:rsidR="009A7CEA" w:rsidRPr="009A7CEA" w:rsidRDefault="009A7CEA" w:rsidP="009A7CEA">
      <w:pPr>
        <w:widowControl w:val="0"/>
        <w:numPr>
          <w:ilvl w:val="0"/>
          <w:numId w:val="1"/>
        </w:numPr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производства изделия   200 руб.</w:t>
      </w:r>
    </w:p>
    <w:p w:rsidR="009A7CEA" w:rsidRPr="009A7CEA" w:rsidRDefault="009A7CEA" w:rsidP="009A7CEA">
      <w:pPr>
        <w:widowControl w:val="0"/>
        <w:numPr>
          <w:ilvl w:val="0"/>
          <w:numId w:val="1"/>
        </w:numPr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акцизного налога 25%.</w:t>
      </w:r>
    </w:p>
    <w:p w:rsidR="009A7CEA" w:rsidRPr="009A7CEA" w:rsidRDefault="009A7CEA" w:rsidP="009A7CEA">
      <w:pPr>
        <w:widowControl w:val="0"/>
        <w:numPr>
          <w:ilvl w:val="0"/>
          <w:numId w:val="1"/>
        </w:numPr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остальных налогов и отчислений, включаемых в отпускную цену продукции, необходимо брать в соответствии с действующим законодательством.</w:t>
      </w:r>
    </w:p>
    <w:p w:rsidR="009A7CEA" w:rsidRPr="009A7CEA" w:rsidRDefault="009A7CEA" w:rsidP="009A7CEA">
      <w:pPr>
        <w:widowControl w:val="0"/>
        <w:numPr>
          <w:ilvl w:val="0"/>
          <w:numId w:val="1"/>
        </w:numPr>
        <w:tabs>
          <w:tab w:val="clear" w:pos="18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(средняя) рентабельность продукции на предприятии - 30%.</w:t>
      </w:r>
    </w:p>
    <w:p w:rsidR="009A7CEA" w:rsidRPr="009A7CEA" w:rsidRDefault="009A7CEA" w:rsidP="009A7CEA">
      <w:pPr>
        <w:tabs>
          <w:tab w:val="left" w:pos="7530"/>
        </w:tabs>
        <w:spacing w:after="0" w:line="240" w:lineRule="auto"/>
        <w:ind w:left="5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месяце производственное предприятие-резидент Республики Беларусь изготовило акцизную продукцию и реализовало ее на белорусском рынке. Выручка от реализации составила 472 000 руб. Других видов деятельности в отчетном периоде предприятие не осуществляло.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Определить:</w:t>
      </w:r>
    </w:p>
    <w:p w:rsidR="009A7CEA" w:rsidRPr="009A7CEA" w:rsidRDefault="009A7CEA" w:rsidP="009A7CEA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начисленную величину косвенных налоговых платежей (ст. акциза – 40%, ст. НДС – 20%);</w:t>
      </w:r>
    </w:p>
    <w:p w:rsidR="009A7CEA" w:rsidRPr="009A7CEA" w:rsidRDefault="009A7CEA" w:rsidP="009A7CEA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отпускную цену без косвенных налогов;</w:t>
      </w:r>
    </w:p>
    <w:p w:rsidR="009A7CEA" w:rsidRPr="009A7CEA" w:rsidRDefault="009A7CEA" w:rsidP="009A7CEA">
      <w:pPr>
        <w:numPr>
          <w:ilvl w:val="0"/>
          <w:numId w:val="3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продукции, если себестоимость составила 180 000 руб.</w:t>
      </w:r>
    </w:p>
    <w:p w:rsidR="009A7CEA" w:rsidRPr="009A7CEA" w:rsidRDefault="009A7CEA" w:rsidP="009A7CEA">
      <w:pPr>
        <w:tabs>
          <w:tab w:val="left" w:pos="43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прибыль на единицу изделия получит организация-изготовитель в Республике Беларусь, если отпускная цена с НДС подакцизного товара – 690 руб., полная себестоимость производства единицы изделия 220 руб., ставка акциза 55%, ставка НДС 20%?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4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занимается производственной деятельностью. В марте текущего года организация произвела и реализовала продукцию собственного производства по свободным отпускным ценам на территории Республики Беларусь. Получена выручка от реализации продукции 1 700 500 руб. Организация в отчетном периоде приобрела сырье, материалы на сумму 124 000 руб., в </w:t>
      </w:r>
      <w:proofErr w:type="spell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 – 20%. Организация в отчетном периоде приобрела станок деревообрабатывающий стоимостью 9 800 руб., в </w:t>
      </w:r>
      <w:proofErr w:type="spell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 – 20% и станок токарный 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стоимостью 5 600 руб., в </w:t>
      </w:r>
      <w:proofErr w:type="spell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– 20% Станок деревообрабатывающий принят на учет и введен в эксплуатацию в марте, а станок токарный в апреле.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НДС к уплате в бюджет.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5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реализовала товары собственного производства на территории Республики Беларусь и в Украину.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товаров на территории Республики Беларусь – 419 200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товаров в Украину – 223 460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производству и реализации, учитываемые при налогообложении, – 298 910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прибыль от реализации товаров.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6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ввезенных акцизных изделий составляет 1 598 руб. Рассчитать акциз, подлежащий уплате в бюджет при таможенном оформлении и реализации подакцизных изделий по следующим данным: Таможенная стоимость ввозимых товаров – 234 руб. Ставка таможенной пошлины – 25% Ставка акцизов – 15% Ставка НДС – 20%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7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производит акцизный товар, себестоимость единицы которого составляет 100 000 руб. Рентабельность данного товара планируется 50% себестоимости.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 минимальную цену реализации, если ставка НДС –– 20%. Ставка акциза – 30%.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2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розничную цену подакцизного изделия.</w:t>
      </w:r>
    </w:p>
    <w:p w:rsidR="009A7CEA" w:rsidRPr="009A7CEA" w:rsidRDefault="009A7CEA" w:rsidP="009A7CEA">
      <w:pPr>
        <w:tabs>
          <w:tab w:val="num" w:pos="0"/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 следующие данные: Полная себестоимость изделия 6 тыс. руб., Прибыль предприятия-изготовителя - 30% от полной себестоимости, Ставка акцизного налога 30%, Ставки остальных налогов и отчислений, включаемых в отпускную цену продукции, необходимо брать в соответствии с действующим законодательством. Торговая надбавка 30% от отпускной цены (изделие поступает в розничную торговлю без посредников).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производит акцизный товар, себестоимость единицы которого составляет 100 000руб. Рентабельность данного товара планируется 50% себестоимости.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Определить: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минимальную цену реализации, если ставка НДС –– 20%. Ставка акциза – 30%.</w:t>
      </w:r>
    </w:p>
    <w:p w:rsidR="009A7CEA" w:rsidRPr="009A7CEA" w:rsidRDefault="009A7CEA" w:rsidP="009A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Автотранспортное предприятие закупила за рубежом три тягача </w:t>
      </w:r>
      <w:proofErr w:type="gram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  в</w:t>
      </w:r>
      <w:proofErr w:type="gram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5 лет по цене  27000 долл. США за штуку. Страхование груза в пути составило 6500 долл. за три тягача. Курс доллара на дату таможенного оформления груза составил 1,96 рублей. Ставка ввозной таможенной пошлины – 50% от таможенной стоимости. Таможенный сбор за оформление – 0,15% от таможенной стоимости. НДС при ввозе уплачен 20%. Определить стоимость одного тягача для автотранспортного предприятия без НДС и НДС к уплате.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4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производит товары народного потребления и реализует их по свободным отпускным ценам. Отчетный период – январь текущего года. Получена выручка от реализации продукции: 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покупателей из Республики Беларусь – 563 500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покупателей из России – 245 600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покупателей из Польши – 125 700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НДС, уплаченная при приобретении сырья, комплектующих, материалов, – 59 400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НДС к уплате в бюджет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№5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занимается оптовой торговлей. В отчетном периоде приобрела продовольственные товары у производителя Республики Беларусь, которые есть в перечне, утвержденном Президентом Республики Беларусь, на сумму 219 100 руб., (сумма дана с НДС)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товары реализованы на территории Республики Беларусь по свободным ценам. Получена выручка от реализации товаров – 405 360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реализации, учитываемые при налогообложении, – 15 700 руб.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прибыль от реализации товаров.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6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налоги и отчисления, производимые из выручки, по торговому предприятию на основании следующих данных: Предприятие приобрело товаров (в </w:t>
      </w:r>
      <w:proofErr w:type="spell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 – 20%) –480 руб. Торговая наценка – 29%. В отчетном периоде реализовано 70% товара. 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7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выручку от реализации и НДС, причитающийся к оплате в бюджет, если торговое предприятие приобрело товар стоимостью 4800 руб. (ставка НДС – 20%). Размер торговой надбавки – 17%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3</w:t>
      </w: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p w:rsidR="009A7CEA" w:rsidRPr="009A7CEA" w:rsidRDefault="009A7CEA" w:rsidP="009A7CE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отпускную цену на 1 бутылку шампанского и прибыль от ее реализации. Ориентировочная свободная розничная цена с учетом качества и спроса – 8,50 руб. Торговая надбавка согласована на уровне 30%. Себестоимость производства – 3,10 руб., НДС – 20 </w:t>
      </w:r>
      <w:proofErr w:type="gram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%,  акциз</w:t>
      </w:r>
      <w:proofErr w:type="gram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45%. 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на территории Республики Беларусь изготовленных предприятием акцизных изделий составила 250 000 руб. (акциз 15%)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Рассчитать: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 и отчисления из выручки.</w:t>
      </w: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</w:t>
      </w:r>
    </w:p>
    <w:p w:rsidR="009A7CEA" w:rsidRPr="009A7CEA" w:rsidRDefault="009A7CEA" w:rsidP="009A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производит акцизный товар, себестоимость единицы которого составляет 160 000 руб. Рентабельность данного товара планируется 50% себестоимости.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Определить: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минимальную цену реализации, если ставка НДС –– 20%. Ставка акциза – 40%.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4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январе реализовала оборудование, бывшее в эксплуатации, покупателям из Республики Беларусь. Выручка от реализации оборудования – 456 200 руб. Стоимость оборудования на 1 января текущего года – 516 000 руб. Амортизационные отчисления – 198 700 руб. Затраты по реализации, учитываемые при налогообложении, – 1 400 руб.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прибыль от реализации основных средств.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№ 5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имеет следующие показатели за отчетный период: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продукции собственного производства – 475 600 руб.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имущественных прав – 65 000 руб.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полученная от операций с ценными бумагами (акциями) – 8 000 руб.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валовую прибыль.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6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налоги и отчисления, включаемые в цену товара, если себестоимость его производства 1340 руб., рентабельность – 18%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7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производит лекарственные препараты. В январе текущего года организация приобрела сырье для производства на сумму 217 800 руб., в том числе НДС – 20%.</w:t>
      </w:r>
    </w:p>
    <w:p w:rsidR="009A7CEA" w:rsidRPr="009A7CEA" w:rsidRDefault="009A7CEA" w:rsidP="009A7C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отчетном периоде реализовала лекарственные препараты по свободным отпускным ценам на территории Республики Беларусь. Получена выручка от реализации:</w:t>
      </w:r>
    </w:p>
    <w:p w:rsidR="009A7CEA" w:rsidRPr="009A7CEA" w:rsidRDefault="009A7CEA" w:rsidP="009A7CEA">
      <w:pPr>
        <w:numPr>
          <w:ilvl w:val="0"/>
          <w:numId w:val="4"/>
        </w:numPr>
        <w:tabs>
          <w:tab w:val="clear" w:pos="3240"/>
          <w:tab w:val="num" w:pos="1701"/>
        </w:tabs>
        <w:spacing w:after="0" w:line="240" w:lineRule="auto"/>
        <w:ind w:left="1701" w:hanging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препаратов, которые есть в перечне, утвержденном Президентом Республики Беларусь, на сумму 700 680 руб.;</w:t>
      </w:r>
    </w:p>
    <w:p w:rsidR="009A7CEA" w:rsidRPr="009A7CEA" w:rsidRDefault="009A7CEA" w:rsidP="009A7CEA">
      <w:pPr>
        <w:numPr>
          <w:ilvl w:val="0"/>
          <w:numId w:val="4"/>
        </w:numPr>
        <w:tabs>
          <w:tab w:val="clear" w:pos="3240"/>
          <w:tab w:val="num" w:pos="1701"/>
        </w:tabs>
        <w:spacing w:after="0" w:line="240" w:lineRule="auto"/>
        <w:ind w:left="1701" w:hanging="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препаратов, которых нет в перечне, утвержденном Президентом Республики Беларусь, на сумму 1 045 600 руб.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Требуется: 1) определить сумму НДС по книге покупок;2) определить сумму НДС к уплате в бюджет.</w:t>
      </w:r>
    </w:p>
    <w:p w:rsidR="009A7CEA" w:rsidRPr="009A7CEA" w:rsidRDefault="009A7CEA" w:rsidP="009A7CEA">
      <w:pPr>
        <w:tabs>
          <w:tab w:val="left" w:pos="4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4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</w:t>
      </w:r>
    </w:p>
    <w:p w:rsidR="009A7CEA" w:rsidRPr="009A7CEA" w:rsidRDefault="009A7CEA" w:rsidP="009A7CEA">
      <w:pPr>
        <w:tabs>
          <w:tab w:val="num" w:pos="0"/>
          <w:tab w:val="num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свободную розничную цену изделия и составить структуру розничной цены, если известно: Себестоимость изделия — 1480 руб. Норма рентабельности — 25%. Товар облагается акцизным налогом по ставке — 15%. Оптовая надбавка — 15%. Розничная надбавка — 10%. В расчетах использовать действующие в Республике Беларусь ставки налогов и других обязательных платежей</w:t>
      </w: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№ 2</w:t>
      </w:r>
    </w:p>
    <w:p w:rsidR="009A7CEA" w:rsidRPr="009A7CEA" w:rsidRDefault="009A7CEA" w:rsidP="009A7CE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Определить розничную цену изделия при условии, что товар поступает в розничную торговую сеть через оптовую базу.</w:t>
      </w:r>
    </w:p>
    <w:p w:rsidR="009A7CEA" w:rsidRPr="009A7CEA" w:rsidRDefault="009A7CEA" w:rsidP="009A7CEA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Составить структуру розничной цены. Известны следующие данные:</w:t>
      </w:r>
    </w:p>
    <w:p w:rsidR="009A7CEA" w:rsidRPr="009A7CEA" w:rsidRDefault="009A7CEA" w:rsidP="009A7CE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отпускная цена (с учетом косвенных налогов) - 40 руб.</w:t>
      </w:r>
    </w:p>
    <w:p w:rsidR="009A7CEA" w:rsidRPr="009A7CEA" w:rsidRDefault="009A7CEA" w:rsidP="009A7CE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налогов и отчислений, включаемых в отпускную цену продукции, необходимо брать в соответствии с действующим законодательством.</w:t>
      </w:r>
    </w:p>
    <w:p w:rsidR="009A7CEA" w:rsidRPr="009A7CEA" w:rsidRDefault="009A7CEA" w:rsidP="009A7CE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Оптовая надбавка - 10%.</w:t>
      </w:r>
    </w:p>
    <w:p w:rsidR="009A7CEA" w:rsidRPr="009A7CEA" w:rsidRDefault="009A7CEA" w:rsidP="009A7CE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надбавка - 20%.</w:t>
      </w:r>
    </w:p>
    <w:p w:rsidR="009A7CEA" w:rsidRPr="009A7CEA" w:rsidRDefault="009A7CEA" w:rsidP="009A7CE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</w:t>
      </w:r>
    </w:p>
    <w:p w:rsidR="009A7CEA" w:rsidRPr="009A7CEA" w:rsidRDefault="009A7CEA" w:rsidP="009A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будет свободная цена товара с НДС, не являющегося подакцизным, организации-изготовителя в РБ. Если полная себестоимость единицы изделия – 1600 руб., кроме того, уплаченного НДС – 295 руб., плановая рентабельность –25%, ставка НДС – 20%?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4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занимается производственной деятельностью. В январе текущего года организация произвела и реализовала продукцию собственного производства в Республике Беларусь и в Германию по свободным отпускным ценам. Получена выручка от реализации 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продукции: от покупателя из Республики Беларусь –  1 790 руб.; от покупателя из Германии – 1 430 руб. 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 отчетном периоде закупила сырье, материалы, электроэнергию для производственных целей на сумму 345 руб., в </w:t>
      </w:r>
      <w:proofErr w:type="spell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– 20%.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НДС к уплате в бюджет.</w:t>
      </w:r>
    </w:p>
    <w:p w:rsidR="009A7CEA" w:rsidRPr="009A7CEA" w:rsidRDefault="009A7CEA" w:rsidP="009A7C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5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имеет следующие показатели за отчетный период: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от реализации приобретенных на стороне товаров – 103 290 руб.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Убыток от реализации основных средств – 4 500 руб.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сальдо по внереализационным операциям – 19 800 руб.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валовую прибыль.</w:t>
      </w:r>
    </w:p>
    <w:p w:rsidR="009A7CEA" w:rsidRPr="009A7CEA" w:rsidRDefault="009A7CEA" w:rsidP="009A7C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6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месяце производственное предприятие-резидент Республики Беларусь изготовило акцизную продукцию и реализовало ее на белорусском рынке. Выручка от реализации составила 647 000 руб. Других видов деятельности в отчетном периоде предприятие не осуществляло.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Определить: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начисленную величину косвенных налоговых платежей (ставка акциза – 25%, ставка НДС – 20%); прибыль от реализации продукции, если себестоимость составила 320 000 руб. </w:t>
      </w:r>
    </w:p>
    <w:p w:rsidR="009A7CEA" w:rsidRPr="009A7CEA" w:rsidRDefault="009A7CEA" w:rsidP="009A7C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7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производит акцизный товар, себестоимость единицы которого составляет 1370руб. Рентабельность данного товара планируется 40% себестоимости.</w:t>
      </w:r>
    </w:p>
    <w:p w:rsidR="009A7CEA" w:rsidRPr="009A7CEA" w:rsidRDefault="009A7CEA" w:rsidP="009A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Определить: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минимальную цену реализации, если ставка НДС –– 20%. Ставка акциза – 55%.</w:t>
      </w:r>
    </w:p>
    <w:p w:rsidR="009A7CEA" w:rsidRPr="009A7CEA" w:rsidRDefault="009A7CEA" w:rsidP="009A7C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ВАРИАНТ 5</w:t>
      </w:r>
    </w:p>
    <w:p w:rsidR="009A7CEA" w:rsidRPr="009A7CEA" w:rsidRDefault="009A7CEA" w:rsidP="009A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1</w:t>
      </w:r>
    </w:p>
    <w:p w:rsidR="009A7CEA" w:rsidRPr="009A7CEA" w:rsidRDefault="009A7CEA" w:rsidP="009A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прибыль на единицу изделия получит организация-изготовитель в Республике Беларусь, если отпускная цена с НДС товара, не являющегося подакцизным, – 520 руб., полная себестоимость единицы изделия – 310 руб., ставка НДС – 20%?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Контрактная цена на ввезенный подакцизный товар составляет 18500 евро. Курс евро на дату таможенного оформления груза составил 2,20 рублей. Транспортные расходы по доставке товара – 8500 евро, страхование груза в пути – 2000 евро. Таможенная пошлина – 20%, таможенный сбор– 0,15%, акциз – 25%, НДС – 20%. Определить стоимость всей партии подакцизных товаров без НДС и НДС к уплате импортером.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 в июне приобретены товары (ставка НДС – 20%), руб.: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Программное обеспечение – 720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Компьютеры – 12 000</w:t>
      </w:r>
    </w:p>
    <w:p w:rsidR="009A7CEA" w:rsidRP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Сырье и материалы – 800</w:t>
      </w:r>
    </w:p>
    <w:p w:rsidR="009A7CEA" w:rsidRPr="009A7CEA" w:rsidRDefault="009A7CEA" w:rsidP="009A7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НДС, подлежащую уплате в бюджет за июнь, если выручка от реализации товаров (ставка НДС – 20%) составила 12000 руб. Ввод в эксплуатацию нематериального актива осуществлен в июне, а основного средства – в июле.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4 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ввезла на таможенную территорию Республики Беларусь натуральное виноградное вино в количестве </w:t>
      </w:r>
      <w:smartTag w:uri="urn:schemas-microsoft-com:office:smarttags" w:element="metricconverter">
        <w:smartTagPr>
          <w:attr w:name="ProductID" w:val="375 л"/>
        </w:smartTagPr>
        <w:r w:rsidRPr="009A7C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375 л</w:t>
        </w:r>
      </w:smartTag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Таможенная стоимость – 800 руб.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таможенной пошлины – 0,5 евро за 1л.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 таможенное оформление – 35 евро.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 акциза – 0,91 руб. за </w:t>
      </w:r>
      <w:smartTag w:uri="urn:schemas-microsoft-com:office:smarttags" w:element="metricconverter">
        <w:smartTagPr>
          <w:attr w:name="ProductID" w:val="1 л"/>
        </w:smartTagPr>
        <w:r w:rsidRPr="009A7C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готовой продукции.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реализовала вино на территории Республики Беларусь – 1 780 руб.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Исчислить акциз и НДС при ввозе на таможенную территорию Республики Беларусь; определить НДС к уплате в бюджет.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5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получила за январь текущего года выручка от реализации товаров собственного производства от покупателей Республики Беларусь – 552 700 руб. затраты по производству и реализации, учитываемые при налогообложении, – 208 600 руб. организация получила санкции от белорусского покупателя за нарушение условий хоз. договора. – 5 700 руб.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Исчислить налог на прибыль за январь.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6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выручку от реализации и НДС, причитающийся к оплате в бюджет, если торговое предприятие приобрело товар стоимостью 5880 руб. (ставка НДС – 20%). Размер торговой надбавки – 17%.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7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отчетном периоде приобрела сырье на сумму 138 900 руб., в том числе НДС – 20%. Организация произвела продукцию и реализовала в отчетном периоде по свободным отпускным ценам покупателям Республики Беларусь. Получена выручка от реализации продукции 980 000 руб. необходимо определить НДС по уплате в бюджет.</w:t>
      </w:r>
    </w:p>
    <w:p w:rsidR="009A7CEA" w:rsidRPr="009A7CEA" w:rsidRDefault="009A7CEA" w:rsidP="009A7C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 и рекомендованы к утверждению кафедрой бухгалтерского</w:t>
      </w:r>
      <w:r w:rsidRPr="009A7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учета, анализа, аудита, и статистики</w:t>
      </w: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CE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кафедры)</w:t>
      </w: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18 от «0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2019 г.</w:t>
      </w: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24F" w:rsidRDefault="005C524F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24F" w:rsidRPr="009A7CEA" w:rsidRDefault="005C524F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CEA" w:rsidRPr="009A7CEA" w:rsidRDefault="009A7CEA" w:rsidP="009A7CE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МАТЕРИАЛЫ ДЛЯ САМОПОДГОТОВКИ СЛУШАТЕЛЕЙ </w:t>
      </w:r>
    </w:p>
    <w:p w:rsidR="009A7CEA" w:rsidRPr="009A7CEA" w:rsidRDefault="009A7CEA" w:rsidP="009A7CEA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ОНЛАЙН ТЕСТИРОВАНИЮ</w:t>
      </w:r>
    </w:p>
    <w:p w:rsidR="009A7CEA" w:rsidRPr="009A7CEA" w:rsidRDefault="009A7CEA" w:rsidP="009A7C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9A7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«НАЛОГИ И НАЛОГООБЛОЖЕНИЕ»</w:t>
      </w:r>
    </w:p>
    <w:p w:rsidR="005C524F" w:rsidRDefault="005C524F" w:rsidP="005C524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6"/>
          <w:szCs w:val="26"/>
        </w:rPr>
        <w:t>д</w:t>
      </w:r>
      <w:r w:rsidRPr="00997B1B">
        <w:rPr>
          <w:rFonts w:ascii="Times New Roman" w:hAnsi="Times New Roman"/>
          <w:noProof/>
          <w:sz w:val="26"/>
          <w:szCs w:val="26"/>
        </w:rPr>
        <w:t>ля специальности переподготовки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4F220A">
        <w:rPr>
          <w:rFonts w:ascii="Times New Roman" w:hAnsi="Times New Roman"/>
          <w:noProof/>
          <w:sz w:val="26"/>
          <w:szCs w:val="26"/>
          <w:u w:val="single"/>
          <w:lang w:val="be-BY"/>
        </w:rPr>
        <w:t>1-25  01 75 «Экономика и управление на предприятии промышленности»</w:t>
      </w:r>
      <w:r w:rsidRPr="00C168E9">
        <w:rPr>
          <w:rFonts w:ascii="Times New Roman" w:hAnsi="Times New Roman"/>
          <w:sz w:val="20"/>
          <w:szCs w:val="20"/>
        </w:rPr>
        <w:t xml:space="preserve"> 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о налогах: возникновение и эволюция.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сущность налогов и их функции.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налога и налоговая терминология.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налогов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налоговой системы Республики Беларуси.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законодательство Республики Беларусь.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служба Республики Беларусь.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налоговых отношений.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налогообложения.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налогов, сборов (пошлин), действующих на территории Республики Беларусь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налоги и сборы.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косвенных налогов по принципу страны назначения между Республикой Беларусь и РФ.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налог.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за землю.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на обязательное страхование от несчастных случаев и профессиональных заболеваний.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страховые взносы в ФСЗН.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недвижимость.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прибыль.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прибыль и доходы коммерческих организаций с иностранными инвестициями.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Оффшорный сбор.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 в Пенсионный фонд.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Подоходный налог.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недвижимость (физ. лица).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за землю (физ. лица).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Упрощенная система налогообложения.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налог с ИП и иных физических лиц, осуществляющих реализацию товаров (работ, услуг).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налог для производителей сельскохозяйственной продукции.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игорный бизнес.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лотерейную деятельность.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 в СЭЗ.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прибыль иностранных юридических лиц, осуществляющих деятельность на территории Республики Беларусь через постоянное представительство.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иностранных юридических лиц, не осуществляющих деятельность на территории Республики Беларусь через постоянное представительство. 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административная ответственность.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сфере налоговых правоотношений.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валютного законодательства.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плательщиков за нарушение законодательства о ценообразовании.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налогового планирования, его роль и место в системе управления финансами предприятий 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Периодизация налогового планирования 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налогового планирования 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и стадии налогового планирования 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от проведения электронных интерактивных игр.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 осуществление ремесленной деятельности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за осуществление деятельности по оказанию услуг в сфере </w:t>
      </w:r>
      <w:proofErr w:type="spellStart"/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агроэкотуризма</w:t>
      </w:r>
      <w:proofErr w:type="spellEnd"/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местных налогов и сборов в Республике Беларусь.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за владение собаками.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Курортный сбор.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 заготовителей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 проезд автомобильных транспортных средств иностранных государств по автомобильным дорогам общего пользования Республики Беларусь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Гербовый сбор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Консульский сбор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пошлины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Патентные пошлины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договорно-правовой базы таможенного союза на единой таможенной территории Республики Беларусь, Республики Казахстан и Российской федерации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 Российской Федерации</w:t>
      </w:r>
    </w:p>
    <w:p w:rsidR="009A7CEA" w:rsidRPr="009A7CEA" w:rsidRDefault="009A7CEA" w:rsidP="009A7CEA">
      <w:pPr>
        <w:numPr>
          <w:ilvl w:val="0"/>
          <w:numId w:val="5"/>
        </w:numPr>
        <w:tabs>
          <w:tab w:val="left" w:pos="30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 Республики Казахстан</w:t>
      </w:r>
      <w:r w:rsidRPr="009A7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EA" w:rsidRPr="009A7CEA" w:rsidRDefault="009A7CEA" w:rsidP="009A7CEA">
      <w:pPr>
        <w:tabs>
          <w:tab w:val="left" w:pos="6379"/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рекомендованы к использованию кафедрой </w:t>
      </w:r>
      <w:r w:rsidRPr="009A7C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бухгалтерского учета, анализа, аудита, и статистики</w:t>
      </w: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CE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кафедры)</w:t>
      </w:r>
    </w:p>
    <w:p w:rsidR="009A7CEA" w:rsidRPr="009A7CEA" w:rsidRDefault="009A7CEA" w:rsidP="009A7C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CEA" w:rsidRPr="009A7CEA" w:rsidRDefault="009A7CEA" w:rsidP="009A7CE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18 от «02» сентября 2019 г.</w:t>
      </w:r>
    </w:p>
    <w:p w:rsidR="009A7CEA" w:rsidRDefault="009A7CEA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24F" w:rsidRDefault="005C524F" w:rsidP="009A7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</w:p>
    <w:sectPr w:rsidR="005C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BF1"/>
    <w:multiLevelType w:val="hybridMultilevel"/>
    <w:tmpl w:val="A748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AC3"/>
    <w:multiLevelType w:val="hybridMultilevel"/>
    <w:tmpl w:val="262E189C"/>
    <w:lvl w:ilvl="0" w:tplc="53CE5C7A">
      <w:start w:val="1"/>
      <w:numFmt w:val="decimal"/>
      <w:lvlText w:val="%1)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60315C2"/>
    <w:multiLevelType w:val="hybridMultilevel"/>
    <w:tmpl w:val="393629D2"/>
    <w:lvl w:ilvl="0" w:tplc="B3B24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E615F"/>
    <w:multiLevelType w:val="hybridMultilevel"/>
    <w:tmpl w:val="84C61A0C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0650D"/>
    <w:multiLevelType w:val="hybridMultilevel"/>
    <w:tmpl w:val="F63AC422"/>
    <w:lvl w:ilvl="0" w:tplc="3F200A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C3BE6"/>
    <w:multiLevelType w:val="hybridMultilevel"/>
    <w:tmpl w:val="66625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F3E45"/>
    <w:multiLevelType w:val="hybridMultilevel"/>
    <w:tmpl w:val="929E4EA8"/>
    <w:lvl w:ilvl="0" w:tplc="3B023AA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A6D6F"/>
    <w:multiLevelType w:val="hybridMultilevel"/>
    <w:tmpl w:val="EF1CC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AA8C42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EA"/>
    <w:rsid w:val="005C524F"/>
    <w:rsid w:val="009A7CEA"/>
    <w:rsid w:val="00E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1F828"/>
  <w15:chartTrackingRefBased/>
  <w15:docId w15:val="{99D4CC95-AB12-412A-90C6-A83F9906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4F"/>
  </w:style>
  <w:style w:type="paragraph" w:styleId="4">
    <w:name w:val="heading 4"/>
    <w:basedOn w:val="a"/>
    <w:next w:val="a"/>
    <w:link w:val="40"/>
    <w:qFormat/>
    <w:rsid w:val="009A7C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7C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C52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C5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su.brest.by/cgi-bin/irbis32r_91_opac/cgiirbis_32.exe?Z21ID=&amp;I21DBN=READ&amp;P21DBN=READ&amp;S21STN=1&amp;S21REF=3&amp;S21FMT=fullwebr&amp;C21COM=S&amp;S21CNR=20&amp;S21P01=0&amp;S21P02=1&amp;S21P03=A=&amp;S21STR=%D0%91%D0%B0%D0%B7%D1%8B%D0%BB%D0%B5%D0%B2%2C%20%D0%9D%2E%20%D0%98%2E" TargetMode="External"/><Relationship Id="rId5" Type="http://schemas.openxmlformats.org/officeDocument/2006/relationships/hyperlink" Target="http://www.prav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2019-12-09T11:52:00Z</cp:lastPrinted>
  <dcterms:created xsi:type="dcterms:W3CDTF">2019-12-09T11:38:00Z</dcterms:created>
  <dcterms:modified xsi:type="dcterms:W3CDTF">2019-12-09T11:57:00Z</dcterms:modified>
</cp:coreProperties>
</file>