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6EE" w:rsidRPr="005432AC" w:rsidRDefault="009206EE" w:rsidP="009206EE">
      <w:pPr>
        <w:tabs>
          <w:tab w:val="left" w:pos="851"/>
          <w:tab w:val="left" w:pos="99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5432AC">
        <w:rPr>
          <w:b/>
          <w:sz w:val="24"/>
          <w:szCs w:val="24"/>
        </w:rPr>
        <w:t>ВОПРОСЫ И ЗАДАНИЯ ДЛЯ САМОСТОЯТЕЛЬНОЙ РАБОТЫ СЛУШАТЕЛЕЙ</w:t>
      </w:r>
    </w:p>
    <w:p w:rsidR="009206EE" w:rsidRDefault="009206EE" w:rsidP="009206EE">
      <w:pPr>
        <w:pStyle w:val="a5"/>
        <w:ind w:left="900"/>
        <w:jc w:val="center"/>
        <w:rPr>
          <w:b/>
        </w:rPr>
      </w:pPr>
      <w:r w:rsidRPr="00A3660D">
        <w:rPr>
          <w:b/>
        </w:rPr>
        <w:t>4.1. ЗАОЧНОЙ ФОРМЫ ПОЛУЧЕНИЯ ОБРАЗОВАНИЯ</w:t>
      </w:r>
    </w:p>
    <w:p w:rsidR="009206EE" w:rsidRPr="00DC3FBA" w:rsidRDefault="009206EE" w:rsidP="009206EE">
      <w:pPr>
        <w:ind w:left="900"/>
        <w:rPr>
          <w:b/>
          <w:sz w:val="24"/>
          <w:szCs w:val="24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4111"/>
        <w:gridCol w:w="851"/>
        <w:gridCol w:w="1417"/>
        <w:gridCol w:w="992"/>
      </w:tblGrid>
      <w:tr w:rsidR="009206EE" w:rsidRPr="00B13383" w:rsidTr="00847819">
        <w:tc>
          <w:tcPr>
            <w:tcW w:w="2126" w:type="dxa"/>
          </w:tcPr>
          <w:p w:rsidR="009206EE" w:rsidRPr="00B13383" w:rsidRDefault="009206EE" w:rsidP="00847819">
            <w:pPr>
              <w:jc w:val="center"/>
              <w:rPr>
                <w:b/>
                <w:sz w:val="22"/>
                <w:szCs w:val="22"/>
              </w:rPr>
            </w:pPr>
            <w:r w:rsidRPr="00B13383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4111" w:type="dxa"/>
          </w:tcPr>
          <w:p w:rsidR="009206EE" w:rsidRPr="00B13383" w:rsidRDefault="009206EE" w:rsidP="00847819">
            <w:pPr>
              <w:jc w:val="center"/>
              <w:rPr>
                <w:b/>
                <w:sz w:val="22"/>
                <w:szCs w:val="22"/>
              </w:rPr>
            </w:pPr>
            <w:r w:rsidRPr="00B13383">
              <w:rPr>
                <w:b/>
                <w:sz w:val="22"/>
                <w:szCs w:val="22"/>
              </w:rPr>
              <w:t>Вопросы темы</w:t>
            </w:r>
          </w:p>
        </w:tc>
        <w:tc>
          <w:tcPr>
            <w:tcW w:w="851" w:type="dxa"/>
          </w:tcPr>
          <w:p w:rsidR="009206EE" w:rsidRDefault="009206EE" w:rsidP="008478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Кол-во</w:t>
            </w:r>
          </w:p>
          <w:p w:rsidR="009206EE" w:rsidRPr="00B13383" w:rsidRDefault="009206EE" w:rsidP="008478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ча</w:t>
            </w:r>
            <w:r w:rsidRPr="00B13383"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ов</w:t>
            </w:r>
          </w:p>
        </w:tc>
        <w:tc>
          <w:tcPr>
            <w:tcW w:w="1417" w:type="dxa"/>
          </w:tcPr>
          <w:p w:rsidR="009206EE" w:rsidRPr="004179B4" w:rsidRDefault="009206EE" w:rsidP="00847819">
            <w:pPr>
              <w:jc w:val="center"/>
              <w:rPr>
                <w:b/>
                <w:sz w:val="22"/>
                <w:szCs w:val="22"/>
              </w:rPr>
            </w:pPr>
            <w:r w:rsidRPr="004179B4">
              <w:rPr>
                <w:b/>
                <w:sz w:val="22"/>
                <w:szCs w:val="22"/>
              </w:rPr>
              <w:t>Литература</w:t>
            </w:r>
          </w:p>
          <w:p w:rsidR="009206EE" w:rsidRPr="004179B4" w:rsidRDefault="009206EE" w:rsidP="00847819">
            <w:pPr>
              <w:jc w:val="center"/>
              <w:rPr>
                <w:b/>
                <w:sz w:val="22"/>
                <w:szCs w:val="22"/>
              </w:rPr>
            </w:pPr>
            <w:r w:rsidRPr="004179B4">
              <w:rPr>
                <w:b/>
                <w:i/>
                <w:sz w:val="22"/>
                <w:szCs w:val="22"/>
              </w:rPr>
              <w:t>(ссылка на номер источника из списка</w:t>
            </w:r>
            <w:r w:rsidRPr="004179B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9206EE" w:rsidRPr="00B13383" w:rsidRDefault="009206EE" w:rsidP="00847819">
            <w:pPr>
              <w:jc w:val="center"/>
              <w:rPr>
                <w:b/>
                <w:sz w:val="22"/>
                <w:szCs w:val="22"/>
              </w:rPr>
            </w:pPr>
            <w:r w:rsidRPr="00B13383">
              <w:rPr>
                <w:b/>
                <w:sz w:val="22"/>
                <w:szCs w:val="22"/>
              </w:rPr>
              <w:t>Форма контроля</w:t>
            </w:r>
          </w:p>
          <w:p w:rsidR="009206EE" w:rsidRPr="00B13383" w:rsidRDefault="009206EE" w:rsidP="00847819">
            <w:pPr>
              <w:jc w:val="center"/>
              <w:rPr>
                <w:b/>
                <w:sz w:val="22"/>
                <w:szCs w:val="22"/>
              </w:rPr>
            </w:pPr>
            <w:r w:rsidRPr="00B13383">
              <w:rPr>
                <w:b/>
                <w:sz w:val="22"/>
                <w:szCs w:val="22"/>
              </w:rPr>
              <w:t>СРС</w:t>
            </w:r>
          </w:p>
        </w:tc>
      </w:tr>
      <w:tr w:rsidR="009206EE" w:rsidRPr="007102A3" w:rsidTr="00847819">
        <w:tc>
          <w:tcPr>
            <w:tcW w:w="2126" w:type="dxa"/>
          </w:tcPr>
          <w:p w:rsidR="009206EE" w:rsidRPr="00CC0F56" w:rsidRDefault="009206EE" w:rsidP="00847819">
            <w:pPr>
              <w:rPr>
                <w:b/>
                <w:sz w:val="24"/>
                <w:szCs w:val="24"/>
              </w:rPr>
            </w:pPr>
            <w:r w:rsidRPr="00CC0F56">
              <w:rPr>
                <w:sz w:val="24"/>
                <w:szCs w:val="24"/>
              </w:rPr>
              <w:t>Тема 5.  Таможенные процедуры и таможенные операции</w:t>
            </w:r>
          </w:p>
        </w:tc>
        <w:tc>
          <w:tcPr>
            <w:tcW w:w="4111" w:type="dxa"/>
          </w:tcPr>
          <w:p w:rsidR="009206EE" w:rsidRPr="00CC0F56" w:rsidRDefault="009206EE" w:rsidP="00847819">
            <w:pPr>
              <w:pStyle w:val="ConsPlusNormal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0F56">
              <w:rPr>
                <w:rFonts w:ascii="Times New Roman" w:hAnsi="Times New Roman" w:cs="Times New Roman"/>
                <w:sz w:val="22"/>
                <w:szCs w:val="22"/>
              </w:rPr>
              <w:t xml:space="preserve">1. Понятие таможенных процедур и таможенных операций. </w:t>
            </w:r>
          </w:p>
          <w:p w:rsidR="009206EE" w:rsidRPr="00CC0F56" w:rsidRDefault="009206EE" w:rsidP="00847819">
            <w:pPr>
              <w:pStyle w:val="ConsPlusNormal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0F56">
              <w:rPr>
                <w:rFonts w:ascii="Times New Roman" w:hAnsi="Times New Roman" w:cs="Times New Roman"/>
                <w:sz w:val="22"/>
                <w:szCs w:val="22"/>
              </w:rPr>
              <w:t>2. Виды таможенных операций и таможенных процедур.</w:t>
            </w:r>
          </w:p>
          <w:p w:rsidR="009206EE" w:rsidRPr="00CC0F56" w:rsidRDefault="009206EE" w:rsidP="00847819">
            <w:pPr>
              <w:pStyle w:val="ConsPlusNormal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0F56">
              <w:rPr>
                <w:rFonts w:ascii="Times New Roman" w:hAnsi="Times New Roman" w:cs="Times New Roman"/>
                <w:sz w:val="22"/>
                <w:szCs w:val="22"/>
              </w:rPr>
              <w:t>3. Содержание, условия помещения товаров, уплата таможенных платежей в связи с совершением следующих таможенных процедур:</w:t>
            </w:r>
          </w:p>
          <w:p w:rsidR="009206EE" w:rsidRPr="00CC0F56" w:rsidRDefault="009206EE" w:rsidP="00847819">
            <w:pPr>
              <w:pStyle w:val="ConsPlusNormal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0F56">
              <w:rPr>
                <w:rFonts w:ascii="Times New Roman" w:hAnsi="Times New Roman" w:cs="Times New Roman"/>
                <w:sz w:val="22"/>
                <w:szCs w:val="22"/>
              </w:rPr>
              <w:t>выпуск для внутреннего потребления;</w:t>
            </w:r>
          </w:p>
          <w:p w:rsidR="009206EE" w:rsidRPr="00CC0F56" w:rsidRDefault="009206EE" w:rsidP="00847819">
            <w:pPr>
              <w:pStyle w:val="ConsPlusNormal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0F56">
              <w:rPr>
                <w:rFonts w:ascii="Times New Roman" w:hAnsi="Times New Roman" w:cs="Times New Roman"/>
                <w:sz w:val="22"/>
                <w:szCs w:val="22"/>
              </w:rPr>
              <w:t xml:space="preserve">выпуска для внутреннего потребления; </w:t>
            </w:r>
          </w:p>
          <w:p w:rsidR="009206EE" w:rsidRPr="00CC0F56" w:rsidRDefault="009206EE" w:rsidP="00847819">
            <w:pPr>
              <w:pStyle w:val="ConsPlusNormal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0F56">
              <w:rPr>
                <w:rFonts w:ascii="Times New Roman" w:hAnsi="Times New Roman" w:cs="Times New Roman"/>
                <w:sz w:val="22"/>
                <w:szCs w:val="22"/>
              </w:rPr>
              <w:t>экспорт;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C0F56">
              <w:rPr>
                <w:rFonts w:ascii="Times New Roman" w:hAnsi="Times New Roman" w:cs="Times New Roman"/>
                <w:sz w:val="22"/>
                <w:szCs w:val="22"/>
              </w:rPr>
              <w:t xml:space="preserve">таможенный транзит; </w:t>
            </w:r>
          </w:p>
          <w:p w:rsidR="009206EE" w:rsidRPr="00CC0F56" w:rsidRDefault="009206EE" w:rsidP="00847819">
            <w:pPr>
              <w:pStyle w:val="ConsPlusNormal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0F56">
              <w:rPr>
                <w:rFonts w:ascii="Times New Roman" w:hAnsi="Times New Roman" w:cs="Times New Roman"/>
                <w:sz w:val="22"/>
                <w:szCs w:val="22"/>
              </w:rPr>
              <w:t>таможенный склад;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C0F56">
              <w:rPr>
                <w:rFonts w:ascii="Times New Roman" w:hAnsi="Times New Roman" w:cs="Times New Roman"/>
                <w:sz w:val="22"/>
                <w:szCs w:val="22"/>
              </w:rPr>
              <w:t>переработка вне таможенной территории;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C0F56">
              <w:rPr>
                <w:rFonts w:ascii="Times New Roman" w:hAnsi="Times New Roman" w:cs="Times New Roman"/>
                <w:sz w:val="22"/>
                <w:szCs w:val="22"/>
              </w:rPr>
              <w:t>переработка для внутреннего потребления</w:t>
            </w:r>
          </w:p>
          <w:p w:rsidR="009206EE" w:rsidRPr="00CC0F56" w:rsidRDefault="009206EE" w:rsidP="00847819">
            <w:pPr>
              <w:pStyle w:val="ConsPlusNormal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0F56">
              <w:rPr>
                <w:rFonts w:ascii="Times New Roman" w:hAnsi="Times New Roman" w:cs="Times New Roman"/>
                <w:sz w:val="22"/>
                <w:szCs w:val="22"/>
              </w:rPr>
              <w:t>временный ввоз (допуск);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C0F56">
              <w:rPr>
                <w:rFonts w:ascii="Times New Roman" w:hAnsi="Times New Roman" w:cs="Times New Roman"/>
                <w:sz w:val="22"/>
                <w:szCs w:val="22"/>
              </w:rPr>
              <w:t>реэкспорт и реимпорт;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C0F56">
              <w:rPr>
                <w:rFonts w:ascii="Times New Roman" w:hAnsi="Times New Roman" w:cs="Times New Roman"/>
                <w:sz w:val="22"/>
                <w:szCs w:val="22"/>
              </w:rPr>
              <w:t>беспошлинная торговля;</w:t>
            </w:r>
          </w:p>
          <w:p w:rsidR="009206EE" w:rsidRPr="00CC0F56" w:rsidRDefault="009206EE" w:rsidP="00847819">
            <w:pPr>
              <w:pStyle w:val="ConsPlusNormal"/>
              <w:tabs>
                <w:tab w:val="left" w:pos="322"/>
              </w:tabs>
              <w:jc w:val="both"/>
              <w:rPr>
                <w:i/>
                <w:sz w:val="22"/>
                <w:szCs w:val="22"/>
              </w:rPr>
            </w:pPr>
            <w:r w:rsidRPr="00CC0F56">
              <w:rPr>
                <w:rFonts w:ascii="Times New Roman" w:hAnsi="Times New Roman" w:cs="Times New Roman"/>
                <w:sz w:val="22"/>
                <w:szCs w:val="22"/>
              </w:rPr>
              <w:t>уничтожение и отказ в пользу государства;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C0F56">
              <w:rPr>
                <w:rFonts w:ascii="Times New Roman" w:hAnsi="Times New Roman" w:cs="Times New Roman"/>
                <w:sz w:val="22"/>
                <w:szCs w:val="22"/>
              </w:rPr>
              <w:t>свободная экономическая зона;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C0F56">
              <w:rPr>
                <w:rFonts w:ascii="Times New Roman" w:hAnsi="Times New Roman" w:cs="Times New Roman"/>
                <w:sz w:val="22"/>
                <w:szCs w:val="22"/>
              </w:rPr>
              <w:t>свободный склад.</w:t>
            </w:r>
          </w:p>
        </w:tc>
        <w:tc>
          <w:tcPr>
            <w:tcW w:w="851" w:type="dxa"/>
          </w:tcPr>
          <w:p w:rsidR="009206EE" w:rsidRPr="00B13383" w:rsidRDefault="009206EE" w:rsidP="00847819">
            <w:pPr>
              <w:jc w:val="center"/>
              <w:rPr>
                <w:sz w:val="24"/>
                <w:szCs w:val="24"/>
              </w:rPr>
            </w:pPr>
            <w:r w:rsidRPr="00B13383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9206EE" w:rsidRPr="00C65C5F" w:rsidRDefault="009206EE" w:rsidP="00847819">
            <w:pPr>
              <w:jc w:val="center"/>
            </w:pPr>
            <w:r w:rsidRPr="00C65C5F">
              <w:t>№ 1, 3, 4, 6, 8, 9, 10, 11, 12 и др.,</w:t>
            </w:r>
          </w:p>
          <w:p w:rsidR="009206EE" w:rsidRPr="00C65C5F" w:rsidRDefault="009206EE" w:rsidP="00847819">
            <w:pPr>
              <w:jc w:val="center"/>
              <w:rPr>
                <w:b/>
              </w:rPr>
            </w:pPr>
            <w:r w:rsidRPr="00C65C5F">
              <w:t>ЭУМК,  Таможенный кодекс Таможенного союза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9206EE" w:rsidRPr="00A3660D" w:rsidRDefault="009206EE" w:rsidP="00847819">
            <w:pPr>
              <w:shd w:val="clear" w:color="auto" w:fill="FFFFFF"/>
              <w:ind w:left="113" w:right="113"/>
              <w:jc w:val="center"/>
              <w:rPr>
                <w:sz w:val="24"/>
                <w:szCs w:val="24"/>
              </w:rPr>
            </w:pPr>
            <w:r w:rsidRPr="00A3660D">
              <w:rPr>
                <w:sz w:val="24"/>
                <w:szCs w:val="24"/>
              </w:rPr>
              <w:t>Тестирование  в онлайн  режиме.</w:t>
            </w:r>
          </w:p>
        </w:tc>
      </w:tr>
      <w:tr w:rsidR="009206EE" w:rsidRPr="007102A3" w:rsidTr="00847819">
        <w:tc>
          <w:tcPr>
            <w:tcW w:w="2126" w:type="dxa"/>
          </w:tcPr>
          <w:p w:rsidR="009206EE" w:rsidRPr="00CC0F56" w:rsidRDefault="009206EE" w:rsidP="00847819">
            <w:pPr>
              <w:rPr>
                <w:b/>
                <w:sz w:val="24"/>
                <w:szCs w:val="24"/>
              </w:rPr>
            </w:pPr>
            <w:r w:rsidRPr="00CC0F56">
              <w:rPr>
                <w:sz w:val="24"/>
                <w:szCs w:val="24"/>
              </w:rPr>
              <w:t>Тема 6. Особенности перемещения через таможенную границу и совершения таможенных операций в отношении отдельных категорий товаров</w:t>
            </w:r>
          </w:p>
        </w:tc>
        <w:tc>
          <w:tcPr>
            <w:tcW w:w="4111" w:type="dxa"/>
          </w:tcPr>
          <w:p w:rsidR="009206EE" w:rsidRPr="00CC0F56" w:rsidRDefault="009206EE" w:rsidP="00847819">
            <w:pPr>
              <w:rPr>
                <w:sz w:val="22"/>
                <w:szCs w:val="22"/>
              </w:rPr>
            </w:pPr>
            <w:r w:rsidRPr="00CC0F56">
              <w:rPr>
                <w:sz w:val="22"/>
                <w:szCs w:val="22"/>
              </w:rPr>
              <w:t>1.Международные почтовые отправления. Особенности совершения таможенных операций в отношении товаров, пересылаемых в международных почтовых отправлениях. Таможенный контроль международных почтовых отправлений. Применение таможенных пошлин, налогов.</w:t>
            </w:r>
          </w:p>
          <w:p w:rsidR="009206EE" w:rsidRPr="00CC0F56" w:rsidRDefault="009206EE" w:rsidP="0084781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0F56">
              <w:rPr>
                <w:rFonts w:ascii="Times New Roman" w:hAnsi="Times New Roman" w:cs="Times New Roman"/>
                <w:sz w:val="22"/>
                <w:szCs w:val="22"/>
              </w:rPr>
              <w:t>2.Особенности перемещения товаров отдельными категориями иностранных лиц. Особенности перемещения товаров дипломатическими представительствами иностранных государств</w:t>
            </w:r>
            <w:r w:rsidRPr="00CC0F56">
              <w:rPr>
                <w:sz w:val="22"/>
                <w:szCs w:val="22"/>
              </w:rPr>
              <w:t xml:space="preserve">. </w:t>
            </w:r>
            <w:r w:rsidRPr="00CC0F56">
              <w:rPr>
                <w:rFonts w:ascii="Times New Roman" w:hAnsi="Times New Roman" w:cs="Times New Roman"/>
                <w:sz w:val="22"/>
                <w:szCs w:val="22"/>
              </w:rPr>
              <w:t xml:space="preserve">Перемещение товаров консульскими учреждениями иностранных государств и их работниками. </w:t>
            </w:r>
          </w:p>
          <w:p w:rsidR="009206EE" w:rsidRPr="00CC0F56" w:rsidRDefault="009206EE" w:rsidP="0084781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0F56">
              <w:rPr>
                <w:rFonts w:ascii="Times New Roman" w:hAnsi="Times New Roman" w:cs="Times New Roman"/>
                <w:sz w:val="22"/>
                <w:szCs w:val="22"/>
              </w:rPr>
              <w:t>3.Особенности совершения таможенных операций в отношении товаров, содержащих объекты интеллектуальной собственности. Меры по защите прав на объекты интеллектуальной собственности, принимаемые таможенными органами.</w:t>
            </w:r>
          </w:p>
          <w:p w:rsidR="009206EE" w:rsidRPr="00CC0F56" w:rsidRDefault="009206EE" w:rsidP="0084781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0F56">
              <w:rPr>
                <w:rFonts w:ascii="Times New Roman" w:hAnsi="Times New Roman" w:cs="Times New Roman"/>
                <w:sz w:val="22"/>
                <w:szCs w:val="22"/>
              </w:rPr>
              <w:t>4.Особенности перемещения товаров трубопроводным транспортом и линиями электропередачи.</w:t>
            </w:r>
          </w:p>
          <w:p w:rsidR="009206EE" w:rsidRPr="00CC0F56" w:rsidRDefault="009206EE" w:rsidP="0084781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0F56">
              <w:rPr>
                <w:rFonts w:ascii="Times New Roman" w:hAnsi="Times New Roman" w:cs="Times New Roman"/>
                <w:sz w:val="22"/>
                <w:szCs w:val="22"/>
              </w:rPr>
              <w:t xml:space="preserve">5.Особенности перемещения транспортных средств международных перевозок при осуществлении международных перевозок товаров, </w:t>
            </w:r>
            <w:r w:rsidRPr="00CC0F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пассажиров и багажа.</w:t>
            </w:r>
          </w:p>
          <w:p w:rsidR="009206EE" w:rsidRPr="00CC0F56" w:rsidRDefault="009206EE" w:rsidP="0084781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0F56">
              <w:rPr>
                <w:rFonts w:ascii="Times New Roman" w:hAnsi="Times New Roman" w:cs="Times New Roman"/>
                <w:sz w:val="22"/>
                <w:szCs w:val="22"/>
              </w:rPr>
              <w:t>7.Особенности перемещения припасов через таможенную границу</w:t>
            </w:r>
          </w:p>
          <w:p w:rsidR="009206EE" w:rsidRPr="00CC0F56" w:rsidRDefault="009206EE" w:rsidP="00847819">
            <w:pPr>
              <w:rPr>
                <w:b/>
                <w:sz w:val="22"/>
                <w:szCs w:val="22"/>
              </w:rPr>
            </w:pPr>
            <w:r w:rsidRPr="00CC0F56">
              <w:rPr>
                <w:sz w:val="22"/>
                <w:szCs w:val="22"/>
              </w:rPr>
              <w:t>8. Особенности перемещения товаров для личного пользования.</w:t>
            </w:r>
          </w:p>
        </w:tc>
        <w:tc>
          <w:tcPr>
            <w:tcW w:w="851" w:type="dxa"/>
          </w:tcPr>
          <w:p w:rsidR="009206EE" w:rsidRPr="00B13383" w:rsidRDefault="009206EE" w:rsidP="00847819">
            <w:pPr>
              <w:jc w:val="center"/>
              <w:rPr>
                <w:sz w:val="24"/>
                <w:szCs w:val="24"/>
              </w:rPr>
            </w:pPr>
            <w:r w:rsidRPr="00B13383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417" w:type="dxa"/>
          </w:tcPr>
          <w:p w:rsidR="009206EE" w:rsidRPr="00C65C5F" w:rsidRDefault="009206EE" w:rsidP="00847819">
            <w:pPr>
              <w:shd w:val="clear" w:color="auto" w:fill="FFFFFF"/>
              <w:jc w:val="center"/>
            </w:pPr>
          </w:p>
          <w:p w:rsidR="009206EE" w:rsidRPr="00C65C5F" w:rsidRDefault="009206EE" w:rsidP="00847819">
            <w:pPr>
              <w:jc w:val="center"/>
            </w:pPr>
            <w:r w:rsidRPr="00C65C5F">
              <w:t>№ 1, 4 – 12 и др.,</w:t>
            </w:r>
          </w:p>
          <w:p w:rsidR="009206EE" w:rsidRPr="00C65C5F" w:rsidRDefault="009206EE" w:rsidP="00847819">
            <w:pPr>
              <w:shd w:val="clear" w:color="auto" w:fill="FFFFFF"/>
              <w:jc w:val="center"/>
            </w:pPr>
            <w:r w:rsidRPr="00C65C5F">
              <w:t>ЭУМК,  Таможенный кодекс Таможенного союза</w:t>
            </w:r>
          </w:p>
        </w:tc>
        <w:tc>
          <w:tcPr>
            <w:tcW w:w="992" w:type="dxa"/>
            <w:vMerge/>
          </w:tcPr>
          <w:p w:rsidR="009206EE" w:rsidRPr="007102A3" w:rsidRDefault="009206EE" w:rsidP="0084781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9206EE" w:rsidRPr="007102A3" w:rsidTr="00847819">
        <w:tc>
          <w:tcPr>
            <w:tcW w:w="2126" w:type="dxa"/>
          </w:tcPr>
          <w:p w:rsidR="009206EE" w:rsidRPr="007102A3" w:rsidRDefault="009206EE" w:rsidP="00847819">
            <w:pPr>
              <w:shd w:val="clear" w:color="auto" w:fill="FFFFFF"/>
              <w:ind w:left="14"/>
              <w:rPr>
                <w:b/>
                <w:sz w:val="24"/>
                <w:szCs w:val="24"/>
              </w:rPr>
            </w:pPr>
            <w:r w:rsidRPr="007102A3">
              <w:rPr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4111" w:type="dxa"/>
          </w:tcPr>
          <w:p w:rsidR="009206EE" w:rsidRPr="007102A3" w:rsidRDefault="009206EE" w:rsidP="00847819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206EE" w:rsidRPr="007102A3" w:rsidRDefault="009206EE" w:rsidP="00847819">
            <w:pPr>
              <w:shd w:val="clear" w:color="auto" w:fill="FFFFFF"/>
              <w:ind w:left="18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9206EE" w:rsidRPr="007102A3" w:rsidRDefault="009206EE" w:rsidP="00847819">
            <w:pPr>
              <w:shd w:val="clear" w:color="auto" w:fill="FFFFFF"/>
              <w:ind w:left="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206EE" w:rsidRPr="007102A3" w:rsidRDefault="009206EE" w:rsidP="00847819">
            <w:pPr>
              <w:shd w:val="clear" w:color="auto" w:fill="FFFFFF"/>
              <w:ind w:left="5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206EE" w:rsidRDefault="009206EE" w:rsidP="009206EE">
      <w:pPr>
        <w:rPr>
          <w:b/>
          <w:sz w:val="24"/>
          <w:szCs w:val="24"/>
        </w:rPr>
      </w:pPr>
    </w:p>
    <w:p w:rsidR="009206EE" w:rsidRDefault="009206EE" w:rsidP="009206EE">
      <w:pPr>
        <w:rPr>
          <w:b/>
          <w:sz w:val="24"/>
          <w:szCs w:val="24"/>
        </w:rPr>
      </w:pPr>
    </w:p>
    <w:p w:rsidR="009206EE" w:rsidRDefault="009206EE" w:rsidP="009206EE">
      <w:pPr>
        <w:jc w:val="center"/>
        <w:rPr>
          <w:b/>
          <w:sz w:val="24"/>
          <w:szCs w:val="24"/>
        </w:rPr>
      </w:pPr>
      <w:r w:rsidRPr="00A3660D">
        <w:rPr>
          <w:b/>
          <w:sz w:val="24"/>
          <w:szCs w:val="24"/>
        </w:rPr>
        <w:t xml:space="preserve">4.2. </w:t>
      </w:r>
      <w:r>
        <w:rPr>
          <w:b/>
          <w:sz w:val="24"/>
          <w:szCs w:val="24"/>
        </w:rPr>
        <w:t>ЗАОЧНОЙ (</w:t>
      </w:r>
      <w:r w:rsidRPr="00A3660D">
        <w:rPr>
          <w:b/>
          <w:sz w:val="24"/>
          <w:szCs w:val="24"/>
        </w:rPr>
        <w:t>ДИСТАНЦИОННОЙ</w:t>
      </w:r>
      <w:r>
        <w:rPr>
          <w:b/>
          <w:sz w:val="24"/>
          <w:szCs w:val="24"/>
        </w:rPr>
        <w:t>)</w:t>
      </w:r>
      <w:r w:rsidRPr="00A3660D">
        <w:rPr>
          <w:b/>
          <w:sz w:val="24"/>
          <w:szCs w:val="24"/>
        </w:rPr>
        <w:t xml:space="preserve"> ФОРМЫ ПОЛУЧЕНИЯ</w:t>
      </w:r>
      <w:r>
        <w:rPr>
          <w:b/>
          <w:sz w:val="24"/>
          <w:szCs w:val="24"/>
        </w:rPr>
        <w:t xml:space="preserve"> </w:t>
      </w:r>
      <w:r w:rsidRPr="00A3660D">
        <w:rPr>
          <w:b/>
          <w:sz w:val="24"/>
          <w:szCs w:val="24"/>
        </w:rPr>
        <w:t>ОБРАЗОВАНИЯ</w:t>
      </w:r>
    </w:p>
    <w:p w:rsidR="009206EE" w:rsidRDefault="009206EE" w:rsidP="009206EE">
      <w:pPr>
        <w:rPr>
          <w:b/>
          <w:sz w:val="24"/>
          <w:szCs w:val="24"/>
        </w:rPr>
      </w:pPr>
    </w:p>
    <w:tbl>
      <w:tblPr>
        <w:tblW w:w="99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3"/>
        <w:gridCol w:w="4536"/>
        <w:gridCol w:w="850"/>
        <w:gridCol w:w="851"/>
        <w:gridCol w:w="1442"/>
      </w:tblGrid>
      <w:tr w:rsidR="009206EE" w:rsidRPr="00C65C5F" w:rsidTr="00847819">
        <w:tc>
          <w:tcPr>
            <w:tcW w:w="426" w:type="dxa"/>
          </w:tcPr>
          <w:p w:rsidR="009206EE" w:rsidRPr="00C65C5F" w:rsidRDefault="009206EE" w:rsidP="00847819">
            <w:pPr>
              <w:jc w:val="center"/>
              <w:rPr>
                <w:b/>
              </w:rPr>
            </w:pPr>
            <w:r w:rsidRPr="00C65C5F">
              <w:rPr>
                <w:b/>
              </w:rPr>
              <w:t>№</w:t>
            </w:r>
          </w:p>
          <w:p w:rsidR="009206EE" w:rsidRPr="00C65C5F" w:rsidRDefault="009206EE" w:rsidP="00847819">
            <w:pPr>
              <w:jc w:val="center"/>
              <w:rPr>
                <w:b/>
              </w:rPr>
            </w:pPr>
            <w:r w:rsidRPr="00C65C5F">
              <w:rPr>
                <w:b/>
              </w:rPr>
              <w:t>п/п</w:t>
            </w:r>
          </w:p>
        </w:tc>
        <w:tc>
          <w:tcPr>
            <w:tcW w:w="1843" w:type="dxa"/>
          </w:tcPr>
          <w:p w:rsidR="009206EE" w:rsidRPr="00C65C5F" w:rsidRDefault="009206EE" w:rsidP="00847819">
            <w:pPr>
              <w:jc w:val="center"/>
              <w:rPr>
                <w:b/>
              </w:rPr>
            </w:pPr>
            <w:r w:rsidRPr="00C65C5F">
              <w:rPr>
                <w:b/>
              </w:rPr>
              <w:t>Наименование темы</w:t>
            </w:r>
          </w:p>
        </w:tc>
        <w:tc>
          <w:tcPr>
            <w:tcW w:w="4536" w:type="dxa"/>
          </w:tcPr>
          <w:p w:rsidR="009206EE" w:rsidRPr="00C65C5F" w:rsidRDefault="009206EE" w:rsidP="00847819">
            <w:pPr>
              <w:ind w:firstLine="432"/>
              <w:jc w:val="center"/>
              <w:rPr>
                <w:b/>
                <w:spacing w:val="2"/>
              </w:rPr>
            </w:pPr>
            <w:r w:rsidRPr="00C65C5F">
              <w:rPr>
                <w:b/>
                <w:spacing w:val="2"/>
              </w:rPr>
              <w:t>Вопросы темы</w:t>
            </w:r>
          </w:p>
        </w:tc>
        <w:tc>
          <w:tcPr>
            <w:tcW w:w="850" w:type="dxa"/>
          </w:tcPr>
          <w:p w:rsidR="009206EE" w:rsidRPr="00C65C5F" w:rsidRDefault="009206EE" w:rsidP="00847819">
            <w:pPr>
              <w:jc w:val="center"/>
              <w:rPr>
                <w:b/>
              </w:rPr>
            </w:pPr>
            <w:r w:rsidRPr="00C65C5F">
              <w:rPr>
                <w:b/>
              </w:rPr>
              <w:t>Кол-во</w:t>
            </w:r>
          </w:p>
          <w:p w:rsidR="009206EE" w:rsidRPr="00C65C5F" w:rsidRDefault="009206EE" w:rsidP="00847819">
            <w:pPr>
              <w:jc w:val="center"/>
              <w:rPr>
                <w:b/>
              </w:rPr>
            </w:pPr>
            <w:r w:rsidRPr="00C65C5F">
              <w:rPr>
                <w:b/>
              </w:rPr>
              <w:t>часов</w:t>
            </w:r>
          </w:p>
          <w:p w:rsidR="009206EE" w:rsidRPr="00C65C5F" w:rsidRDefault="009206EE" w:rsidP="0084781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206EE" w:rsidRPr="00C65C5F" w:rsidRDefault="009206EE" w:rsidP="00847819">
            <w:pPr>
              <w:jc w:val="center"/>
              <w:rPr>
                <w:b/>
              </w:rPr>
            </w:pPr>
            <w:r w:rsidRPr="00C65C5F">
              <w:rPr>
                <w:b/>
              </w:rPr>
              <w:t xml:space="preserve">Форма </w:t>
            </w:r>
            <w:proofErr w:type="spellStart"/>
            <w:proofErr w:type="gramStart"/>
            <w:r w:rsidRPr="00C65C5F">
              <w:rPr>
                <w:b/>
              </w:rPr>
              <w:t>конт</w:t>
            </w:r>
            <w:proofErr w:type="spellEnd"/>
            <w:r>
              <w:rPr>
                <w:b/>
              </w:rPr>
              <w:t>-</w:t>
            </w:r>
            <w:r w:rsidRPr="00C65C5F">
              <w:rPr>
                <w:b/>
              </w:rPr>
              <w:t>роля</w:t>
            </w:r>
            <w:proofErr w:type="gramEnd"/>
          </w:p>
          <w:p w:rsidR="009206EE" w:rsidRPr="00C65C5F" w:rsidRDefault="009206EE" w:rsidP="00847819">
            <w:pPr>
              <w:jc w:val="center"/>
              <w:rPr>
                <w:b/>
              </w:rPr>
            </w:pPr>
            <w:r w:rsidRPr="00C65C5F">
              <w:rPr>
                <w:b/>
              </w:rPr>
              <w:t>СРС</w:t>
            </w:r>
          </w:p>
        </w:tc>
        <w:tc>
          <w:tcPr>
            <w:tcW w:w="1442" w:type="dxa"/>
          </w:tcPr>
          <w:p w:rsidR="009206EE" w:rsidRPr="00C65C5F" w:rsidRDefault="009206EE" w:rsidP="00847819">
            <w:pPr>
              <w:jc w:val="center"/>
              <w:rPr>
                <w:b/>
                <w:sz w:val="18"/>
                <w:szCs w:val="18"/>
              </w:rPr>
            </w:pPr>
            <w:r w:rsidRPr="00C65C5F">
              <w:rPr>
                <w:b/>
                <w:sz w:val="18"/>
                <w:szCs w:val="18"/>
              </w:rPr>
              <w:t>Литература</w:t>
            </w:r>
          </w:p>
          <w:p w:rsidR="009206EE" w:rsidRPr="00C65C5F" w:rsidRDefault="009206EE" w:rsidP="00847819">
            <w:pPr>
              <w:jc w:val="center"/>
              <w:rPr>
                <w:b/>
              </w:rPr>
            </w:pPr>
            <w:r w:rsidRPr="00C65C5F">
              <w:rPr>
                <w:b/>
                <w:i/>
                <w:sz w:val="18"/>
                <w:szCs w:val="18"/>
              </w:rPr>
              <w:t>(ссылка на номер источника из списка литературы</w:t>
            </w:r>
            <w:r w:rsidRPr="00C65C5F">
              <w:rPr>
                <w:b/>
                <w:sz w:val="18"/>
                <w:szCs w:val="18"/>
              </w:rPr>
              <w:t>)</w:t>
            </w:r>
          </w:p>
        </w:tc>
      </w:tr>
      <w:tr w:rsidR="009206EE" w:rsidRPr="004C1C57" w:rsidTr="00847819">
        <w:trPr>
          <w:trHeight w:val="677"/>
        </w:trPr>
        <w:tc>
          <w:tcPr>
            <w:tcW w:w="426" w:type="dxa"/>
          </w:tcPr>
          <w:p w:rsidR="009206EE" w:rsidRPr="00960628" w:rsidRDefault="009206EE" w:rsidP="00847819">
            <w:pPr>
              <w:jc w:val="center"/>
            </w:pPr>
            <w:r w:rsidRPr="00960628">
              <w:t>1.</w:t>
            </w:r>
          </w:p>
        </w:tc>
        <w:tc>
          <w:tcPr>
            <w:tcW w:w="1843" w:type="dxa"/>
          </w:tcPr>
          <w:p w:rsidR="009206EE" w:rsidRPr="00CC0F56" w:rsidRDefault="009206EE" w:rsidP="00847819">
            <w:pPr>
              <w:shd w:val="clear" w:color="auto" w:fill="FFFFFF"/>
              <w:rPr>
                <w:b/>
                <w:bCs/>
                <w:sz w:val="24"/>
                <w:szCs w:val="24"/>
                <w:highlight w:val="yellow"/>
              </w:rPr>
            </w:pPr>
            <w:r w:rsidRPr="00CC0F56">
              <w:rPr>
                <w:sz w:val="24"/>
                <w:szCs w:val="24"/>
              </w:rPr>
              <w:t>Тема 4.  Таможенное декларирование и выпуск товаров</w:t>
            </w:r>
          </w:p>
        </w:tc>
        <w:tc>
          <w:tcPr>
            <w:tcW w:w="4536" w:type="dxa"/>
          </w:tcPr>
          <w:p w:rsidR="009206EE" w:rsidRPr="00CC0F56" w:rsidRDefault="009206EE" w:rsidP="009206EE">
            <w:pPr>
              <w:pStyle w:val="ConsPlusTitle"/>
              <w:numPr>
                <w:ilvl w:val="0"/>
                <w:numId w:val="2"/>
              </w:numPr>
              <w:tabs>
                <w:tab w:val="left" w:pos="234"/>
              </w:tabs>
              <w:ind w:left="0" w:firstLine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C0F5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Общие положения о таможенных операциях, связанных с помещением товаров под таможенную процедуру. </w:t>
            </w:r>
          </w:p>
          <w:p w:rsidR="009206EE" w:rsidRPr="00CC0F56" w:rsidRDefault="009206EE" w:rsidP="009206EE">
            <w:pPr>
              <w:pStyle w:val="ConsPlusTitle"/>
              <w:numPr>
                <w:ilvl w:val="0"/>
                <w:numId w:val="2"/>
              </w:numPr>
              <w:tabs>
                <w:tab w:val="left" w:pos="234"/>
              </w:tabs>
              <w:ind w:left="0" w:firstLine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C0F56">
              <w:rPr>
                <w:rFonts w:ascii="Times New Roman" w:hAnsi="Times New Roman" w:cs="Times New Roman"/>
                <w:b w:val="0"/>
                <w:sz w:val="22"/>
                <w:szCs w:val="22"/>
              </w:rPr>
              <w:t>Таможенные операции, предшествующие подаче таможенной декларации.</w:t>
            </w:r>
          </w:p>
          <w:p w:rsidR="009206EE" w:rsidRPr="00CC0F56" w:rsidRDefault="009206EE" w:rsidP="009206EE">
            <w:pPr>
              <w:pStyle w:val="ConsPlusNormal"/>
              <w:numPr>
                <w:ilvl w:val="0"/>
                <w:numId w:val="2"/>
              </w:numPr>
              <w:tabs>
                <w:tab w:val="left" w:pos="234"/>
              </w:tabs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0F56">
              <w:rPr>
                <w:rFonts w:ascii="Times New Roman" w:hAnsi="Times New Roman" w:cs="Times New Roman"/>
                <w:sz w:val="22"/>
                <w:szCs w:val="22"/>
              </w:rPr>
              <w:t>Таможенное декларирование. Предварительное таможенное декларирование товаров.</w:t>
            </w:r>
          </w:p>
          <w:p w:rsidR="009206EE" w:rsidRPr="00CC0F56" w:rsidRDefault="009206EE" w:rsidP="009206EE">
            <w:pPr>
              <w:pStyle w:val="ConsPlusTitle"/>
              <w:numPr>
                <w:ilvl w:val="0"/>
                <w:numId w:val="2"/>
              </w:numPr>
              <w:tabs>
                <w:tab w:val="left" w:pos="234"/>
              </w:tabs>
              <w:ind w:left="0" w:firstLine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C0F56">
              <w:rPr>
                <w:rFonts w:ascii="Times New Roman" w:hAnsi="Times New Roman" w:cs="Times New Roman"/>
                <w:b w:val="0"/>
                <w:sz w:val="22"/>
                <w:szCs w:val="22"/>
              </w:rPr>
              <w:t>Таможенная декларация: понятие и виды.</w:t>
            </w:r>
          </w:p>
          <w:p w:rsidR="009206EE" w:rsidRPr="00CC0F56" w:rsidRDefault="009206EE" w:rsidP="009206EE">
            <w:pPr>
              <w:pStyle w:val="ConsPlusTitle"/>
              <w:numPr>
                <w:ilvl w:val="0"/>
                <w:numId w:val="2"/>
              </w:numPr>
              <w:tabs>
                <w:tab w:val="left" w:pos="234"/>
              </w:tabs>
              <w:ind w:left="0" w:firstLine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C0F56">
              <w:rPr>
                <w:rFonts w:ascii="Times New Roman" w:hAnsi="Times New Roman" w:cs="Times New Roman"/>
                <w:b w:val="0"/>
                <w:sz w:val="22"/>
                <w:szCs w:val="22"/>
              </w:rPr>
              <w:t>Декларант: права и обязанности.</w:t>
            </w:r>
          </w:p>
          <w:p w:rsidR="009206EE" w:rsidRPr="00CC0F56" w:rsidRDefault="009206EE" w:rsidP="00847819">
            <w:pPr>
              <w:shd w:val="clear" w:color="auto" w:fill="FFFFFF"/>
              <w:tabs>
                <w:tab w:val="left" w:pos="315"/>
              </w:tabs>
              <w:rPr>
                <w:bCs/>
                <w:sz w:val="22"/>
                <w:szCs w:val="22"/>
                <w:highlight w:val="yellow"/>
              </w:rPr>
            </w:pPr>
            <w:r w:rsidRPr="00CC0F56">
              <w:rPr>
                <w:sz w:val="22"/>
                <w:szCs w:val="22"/>
              </w:rPr>
              <w:t>Выпуск товаров: основания, сроки, особенности. Условно выпущенные товары. Отказ в выпуске товаров.</w:t>
            </w:r>
          </w:p>
        </w:tc>
        <w:tc>
          <w:tcPr>
            <w:tcW w:w="850" w:type="dxa"/>
          </w:tcPr>
          <w:p w:rsidR="009206EE" w:rsidRPr="0088036A" w:rsidRDefault="009206EE" w:rsidP="00847819">
            <w:pPr>
              <w:shd w:val="clear" w:color="auto" w:fill="FFFFFF"/>
              <w:ind w:left="14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206EE" w:rsidRPr="0088036A" w:rsidRDefault="009206EE" w:rsidP="00847819">
            <w:pPr>
              <w:ind w:left="113" w:right="113"/>
              <w:jc w:val="center"/>
            </w:pPr>
            <w:r w:rsidRPr="0088036A">
              <w:t>Тестирование в онлайн режиме. Практические (семинарские) занятия  в оффлайн режиме</w:t>
            </w:r>
          </w:p>
        </w:tc>
        <w:tc>
          <w:tcPr>
            <w:tcW w:w="1442" w:type="dxa"/>
          </w:tcPr>
          <w:p w:rsidR="009206EE" w:rsidRPr="008557DD" w:rsidRDefault="009206EE" w:rsidP="00847819">
            <w:pPr>
              <w:jc w:val="center"/>
              <w:rPr>
                <w:sz w:val="18"/>
                <w:szCs w:val="18"/>
                <w:highlight w:val="yellow"/>
              </w:rPr>
            </w:pPr>
            <w:r w:rsidRPr="004179B4">
              <w:rPr>
                <w:sz w:val="18"/>
                <w:szCs w:val="18"/>
              </w:rPr>
              <w:t>№ 4, 7, 8, 9, ЭУМК,  Таможенный кодекс Таможенного союза</w:t>
            </w:r>
          </w:p>
        </w:tc>
      </w:tr>
      <w:tr w:rsidR="009206EE" w:rsidRPr="004C1C57" w:rsidTr="00847819">
        <w:trPr>
          <w:trHeight w:val="517"/>
        </w:trPr>
        <w:tc>
          <w:tcPr>
            <w:tcW w:w="426" w:type="dxa"/>
          </w:tcPr>
          <w:p w:rsidR="009206EE" w:rsidRPr="00960628" w:rsidRDefault="009206EE" w:rsidP="00847819">
            <w:pPr>
              <w:jc w:val="center"/>
            </w:pPr>
            <w:r w:rsidRPr="00960628">
              <w:t>2.</w:t>
            </w:r>
          </w:p>
        </w:tc>
        <w:tc>
          <w:tcPr>
            <w:tcW w:w="1843" w:type="dxa"/>
          </w:tcPr>
          <w:p w:rsidR="009206EE" w:rsidRPr="00CC0F56" w:rsidRDefault="009206EE" w:rsidP="00847819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 w:rsidRPr="00CC0F56">
              <w:rPr>
                <w:sz w:val="24"/>
                <w:szCs w:val="24"/>
              </w:rPr>
              <w:t>Тема 5.  Таможенные процедуры и таможенные операции</w:t>
            </w:r>
          </w:p>
        </w:tc>
        <w:tc>
          <w:tcPr>
            <w:tcW w:w="4536" w:type="dxa"/>
          </w:tcPr>
          <w:p w:rsidR="009206EE" w:rsidRPr="00CC0F56" w:rsidRDefault="009206EE" w:rsidP="00847819">
            <w:pPr>
              <w:pStyle w:val="ConsPlusNormal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0F56">
              <w:rPr>
                <w:rFonts w:ascii="Times New Roman" w:hAnsi="Times New Roman" w:cs="Times New Roman"/>
                <w:sz w:val="22"/>
                <w:szCs w:val="22"/>
              </w:rPr>
              <w:t xml:space="preserve">1. Понятие таможенных процедур и таможенных операций. </w:t>
            </w:r>
          </w:p>
          <w:p w:rsidR="009206EE" w:rsidRPr="00CC0F56" w:rsidRDefault="009206EE" w:rsidP="00847819">
            <w:pPr>
              <w:pStyle w:val="ConsPlusNormal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0F56">
              <w:rPr>
                <w:rFonts w:ascii="Times New Roman" w:hAnsi="Times New Roman" w:cs="Times New Roman"/>
                <w:sz w:val="22"/>
                <w:szCs w:val="22"/>
              </w:rPr>
              <w:t>2. Виды таможенных операций и таможенных процедур.</w:t>
            </w:r>
          </w:p>
          <w:p w:rsidR="009206EE" w:rsidRPr="00CC0F56" w:rsidRDefault="009206EE" w:rsidP="00847819">
            <w:pPr>
              <w:pStyle w:val="ConsPlusNormal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0F56">
              <w:rPr>
                <w:rFonts w:ascii="Times New Roman" w:hAnsi="Times New Roman" w:cs="Times New Roman"/>
                <w:sz w:val="22"/>
                <w:szCs w:val="22"/>
              </w:rPr>
              <w:t>3. Содержание, условия помещения товаров, уплата таможенных платежей в связи с совершением следующих таможенных процедур:</w:t>
            </w:r>
          </w:p>
          <w:p w:rsidR="009206EE" w:rsidRPr="00CC0F56" w:rsidRDefault="009206EE" w:rsidP="00847819">
            <w:pPr>
              <w:pStyle w:val="ConsPlusNormal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0F56">
              <w:rPr>
                <w:rFonts w:ascii="Times New Roman" w:hAnsi="Times New Roman" w:cs="Times New Roman"/>
                <w:sz w:val="22"/>
                <w:szCs w:val="22"/>
              </w:rPr>
              <w:t>выпуск для внутреннего потребления;</w:t>
            </w:r>
          </w:p>
          <w:p w:rsidR="009206EE" w:rsidRPr="00CC0F56" w:rsidRDefault="009206EE" w:rsidP="00847819">
            <w:pPr>
              <w:pStyle w:val="ConsPlusNormal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0F56">
              <w:rPr>
                <w:rFonts w:ascii="Times New Roman" w:hAnsi="Times New Roman" w:cs="Times New Roman"/>
                <w:sz w:val="22"/>
                <w:szCs w:val="22"/>
              </w:rPr>
              <w:t xml:space="preserve">выпуска для внутреннего потребления; </w:t>
            </w:r>
          </w:p>
          <w:p w:rsidR="009206EE" w:rsidRPr="00CC0F56" w:rsidRDefault="009206EE" w:rsidP="00847819">
            <w:pPr>
              <w:pStyle w:val="ConsPlusNormal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0F56">
              <w:rPr>
                <w:rFonts w:ascii="Times New Roman" w:hAnsi="Times New Roman" w:cs="Times New Roman"/>
                <w:sz w:val="22"/>
                <w:szCs w:val="22"/>
              </w:rPr>
              <w:t>экспорт;</w:t>
            </w:r>
          </w:p>
          <w:p w:rsidR="009206EE" w:rsidRPr="00CC0F56" w:rsidRDefault="009206EE" w:rsidP="00847819">
            <w:pPr>
              <w:pStyle w:val="ConsPlusNormal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0F56">
              <w:rPr>
                <w:rFonts w:ascii="Times New Roman" w:hAnsi="Times New Roman" w:cs="Times New Roman"/>
                <w:sz w:val="22"/>
                <w:szCs w:val="22"/>
              </w:rPr>
              <w:t xml:space="preserve">таможенный транзит; </w:t>
            </w:r>
          </w:p>
          <w:p w:rsidR="009206EE" w:rsidRPr="00CC0F56" w:rsidRDefault="009206EE" w:rsidP="00847819">
            <w:pPr>
              <w:pStyle w:val="ConsPlusNormal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0F56">
              <w:rPr>
                <w:rFonts w:ascii="Times New Roman" w:hAnsi="Times New Roman" w:cs="Times New Roman"/>
                <w:sz w:val="22"/>
                <w:szCs w:val="22"/>
              </w:rPr>
              <w:t>таможенный склад;</w:t>
            </w:r>
          </w:p>
          <w:p w:rsidR="009206EE" w:rsidRPr="00CC0F56" w:rsidRDefault="009206EE" w:rsidP="00847819">
            <w:pPr>
              <w:pStyle w:val="ConsPlusNormal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0F56">
              <w:rPr>
                <w:rFonts w:ascii="Times New Roman" w:hAnsi="Times New Roman" w:cs="Times New Roman"/>
                <w:sz w:val="22"/>
                <w:szCs w:val="22"/>
              </w:rPr>
              <w:t>переработка вне таможенной территории;</w:t>
            </w:r>
          </w:p>
          <w:p w:rsidR="009206EE" w:rsidRPr="00CC0F56" w:rsidRDefault="009206EE" w:rsidP="00847819">
            <w:pPr>
              <w:pStyle w:val="ConsPlusNormal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0F56">
              <w:rPr>
                <w:rFonts w:ascii="Times New Roman" w:hAnsi="Times New Roman" w:cs="Times New Roman"/>
                <w:sz w:val="22"/>
                <w:szCs w:val="22"/>
              </w:rPr>
              <w:t>переработка для внутреннего потребления</w:t>
            </w:r>
          </w:p>
          <w:p w:rsidR="009206EE" w:rsidRPr="00CC0F56" w:rsidRDefault="009206EE" w:rsidP="00847819">
            <w:pPr>
              <w:pStyle w:val="ConsPlusNormal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0F56">
              <w:rPr>
                <w:rFonts w:ascii="Times New Roman" w:hAnsi="Times New Roman" w:cs="Times New Roman"/>
                <w:sz w:val="22"/>
                <w:szCs w:val="22"/>
              </w:rPr>
              <w:t>временный ввоз (допуск);</w:t>
            </w:r>
          </w:p>
          <w:p w:rsidR="009206EE" w:rsidRPr="00CC0F56" w:rsidRDefault="009206EE" w:rsidP="00847819">
            <w:pPr>
              <w:pStyle w:val="ConsPlusNormal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0F56">
              <w:rPr>
                <w:rFonts w:ascii="Times New Roman" w:hAnsi="Times New Roman" w:cs="Times New Roman"/>
                <w:sz w:val="22"/>
                <w:szCs w:val="22"/>
              </w:rPr>
              <w:t>реэкспорт и реимпорт;</w:t>
            </w:r>
          </w:p>
          <w:p w:rsidR="009206EE" w:rsidRPr="00CC0F56" w:rsidRDefault="009206EE" w:rsidP="00847819">
            <w:pPr>
              <w:pStyle w:val="ConsPlusNormal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0F56">
              <w:rPr>
                <w:rFonts w:ascii="Times New Roman" w:hAnsi="Times New Roman" w:cs="Times New Roman"/>
                <w:sz w:val="22"/>
                <w:szCs w:val="22"/>
              </w:rPr>
              <w:t>беспошлинная торговля;</w:t>
            </w:r>
          </w:p>
          <w:p w:rsidR="009206EE" w:rsidRPr="00CC0F56" w:rsidRDefault="009206EE" w:rsidP="00847819">
            <w:pPr>
              <w:pStyle w:val="ConsPlusNormal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0F56">
              <w:rPr>
                <w:rFonts w:ascii="Times New Roman" w:hAnsi="Times New Roman" w:cs="Times New Roman"/>
                <w:sz w:val="22"/>
                <w:szCs w:val="22"/>
              </w:rPr>
              <w:t>уничтожение и отказ в пользу государства;</w:t>
            </w:r>
          </w:p>
          <w:p w:rsidR="009206EE" w:rsidRPr="00CC0F56" w:rsidRDefault="009206EE" w:rsidP="00847819">
            <w:pPr>
              <w:pStyle w:val="ConsPlusNormal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0F56">
              <w:rPr>
                <w:rFonts w:ascii="Times New Roman" w:hAnsi="Times New Roman" w:cs="Times New Roman"/>
                <w:sz w:val="22"/>
                <w:szCs w:val="22"/>
              </w:rPr>
              <w:t>свободная экономическая зона;</w:t>
            </w:r>
          </w:p>
          <w:p w:rsidR="009206EE" w:rsidRPr="00CC0F56" w:rsidRDefault="009206EE" w:rsidP="00847819">
            <w:pPr>
              <w:pStyle w:val="ConsPlusNormal"/>
              <w:tabs>
                <w:tab w:val="left" w:pos="322"/>
              </w:tabs>
              <w:jc w:val="both"/>
              <w:rPr>
                <w:i/>
                <w:sz w:val="22"/>
                <w:szCs w:val="22"/>
              </w:rPr>
            </w:pPr>
            <w:r w:rsidRPr="00CC0F56">
              <w:rPr>
                <w:rFonts w:ascii="Times New Roman" w:hAnsi="Times New Roman" w:cs="Times New Roman"/>
                <w:sz w:val="22"/>
                <w:szCs w:val="22"/>
              </w:rPr>
              <w:t>свободный склад.</w:t>
            </w:r>
          </w:p>
        </w:tc>
        <w:tc>
          <w:tcPr>
            <w:tcW w:w="850" w:type="dxa"/>
          </w:tcPr>
          <w:p w:rsidR="009206EE" w:rsidRPr="0088036A" w:rsidRDefault="009206EE" w:rsidP="00847819">
            <w:pPr>
              <w:shd w:val="clear" w:color="auto" w:fill="FFFFFF"/>
              <w:ind w:left="149"/>
            </w:pPr>
            <w:r>
              <w:t>6</w:t>
            </w:r>
          </w:p>
        </w:tc>
        <w:tc>
          <w:tcPr>
            <w:tcW w:w="851" w:type="dxa"/>
            <w:vMerge/>
          </w:tcPr>
          <w:p w:rsidR="009206EE" w:rsidRPr="004C1C57" w:rsidRDefault="009206EE" w:rsidP="00847819">
            <w:pPr>
              <w:jc w:val="center"/>
              <w:rPr>
                <w:highlight w:val="yellow"/>
              </w:rPr>
            </w:pPr>
          </w:p>
        </w:tc>
        <w:tc>
          <w:tcPr>
            <w:tcW w:w="1442" w:type="dxa"/>
          </w:tcPr>
          <w:p w:rsidR="009206EE" w:rsidRPr="004179B4" w:rsidRDefault="009206EE" w:rsidP="00847819">
            <w:pPr>
              <w:jc w:val="center"/>
              <w:rPr>
                <w:sz w:val="18"/>
                <w:szCs w:val="18"/>
              </w:rPr>
            </w:pPr>
            <w:r w:rsidRPr="004179B4">
              <w:rPr>
                <w:sz w:val="18"/>
                <w:szCs w:val="18"/>
              </w:rPr>
              <w:t>№ 1, 3, 4, 6, 8, 9, 10, 11, 12 и др.,</w:t>
            </w:r>
          </w:p>
          <w:p w:rsidR="009206EE" w:rsidRPr="008557DD" w:rsidRDefault="009206EE" w:rsidP="00847819">
            <w:pPr>
              <w:jc w:val="center"/>
              <w:rPr>
                <w:sz w:val="18"/>
                <w:szCs w:val="18"/>
                <w:highlight w:val="yellow"/>
              </w:rPr>
            </w:pPr>
            <w:r w:rsidRPr="004179B4">
              <w:rPr>
                <w:sz w:val="18"/>
                <w:szCs w:val="18"/>
              </w:rPr>
              <w:t>ЭУМК,  Таможенный кодекс Таможенного союза</w:t>
            </w:r>
          </w:p>
        </w:tc>
      </w:tr>
      <w:tr w:rsidR="009206EE" w:rsidRPr="004C1C57" w:rsidTr="00847819">
        <w:trPr>
          <w:trHeight w:val="536"/>
        </w:trPr>
        <w:tc>
          <w:tcPr>
            <w:tcW w:w="426" w:type="dxa"/>
          </w:tcPr>
          <w:p w:rsidR="009206EE" w:rsidRPr="00960628" w:rsidRDefault="009206EE" w:rsidP="00847819">
            <w:pPr>
              <w:jc w:val="center"/>
            </w:pPr>
            <w:r w:rsidRPr="00960628">
              <w:t>3.</w:t>
            </w:r>
          </w:p>
        </w:tc>
        <w:tc>
          <w:tcPr>
            <w:tcW w:w="1843" w:type="dxa"/>
          </w:tcPr>
          <w:p w:rsidR="009206EE" w:rsidRPr="00CC0F56" w:rsidRDefault="009206EE" w:rsidP="00847819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 w:rsidRPr="00CC0F56">
              <w:rPr>
                <w:sz w:val="24"/>
                <w:szCs w:val="24"/>
              </w:rPr>
              <w:t xml:space="preserve">Тема 6. Особенности перемещения через таможенную границу и совершения </w:t>
            </w:r>
            <w:r w:rsidRPr="00CC0F56">
              <w:rPr>
                <w:sz w:val="24"/>
                <w:szCs w:val="24"/>
              </w:rPr>
              <w:lastRenderedPageBreak/>
              <w:t>таможенных операций в отношении отдельных категорий товаров</w:t>
            </w:r>
          </w:p>
        </w:tc>
        <w:tc>
          <w:tcPr>
            <w:tcW w:w="4536" w:type="dxa"/>
          </w:tcPr>
          <w:p w:rsidR="009206EE" w:rsidRPr="00CC0F56" w:rsidRDefault="009206EE" w:rsidP="00847819">
            <w:pPr>
              <w:rPr>
                <w:sz w:val="22"/>
                <w:szCs w:val="22"/>
              </w:rPr>
            </w:pPr>
            <w:r w:rsidRPr="00CC0F56">
              <w:rPr>
                <w:sz w:val="22"/>
                <w:szCs w:val="22"/>
              </w:rPr>
              <w:lastRenderedPageBreak/>
              <w:t>1. Международные почтовые отправления. Особенности совершения таможенных операций в отношении товаров, пересылаемых в международных почтовых отправлениях. 2. Таможенный контроль международных почтовых отправлений. Применение таможенных пошлин, налогов.</w:t>
            </w:r>
          </w:p>
          <w:p w:rsidR="009206EE" w:rsidRPr="00CC0F56" w:rsidRDefault="009206EE" w:rsidP="00847819">
            <w:pPr>
              <w:rPr>
                <w:sz w:val="22"/>
                <w:szCs w:val="22"/>
              </w:rPr>
            </w:pPr>
            <w:r w:rsidRPr="00CC0F56">
              <w:rPr>
                <w:sz w:val="22"/>
                <w:szCs w:val="22"/>
              </w:rPr>
              <w:lastRenderedPageBreak/>
              <w:t>3. Особенности перемещения товаров отдельными категориями иностранных лиц.</w:t>
            </w:r>
          </w:p>
          <w:p w:rsidR="009206EE" w:rsidRPr="00CC0F56" w:rsidRDefault="009206EE" w:rsidP="00847819">
            <w:pPr>
              <w:rPr>
                <w:sz w:val="22"/>
                <w:szCs w:val="22"/>
              </w:rPr>
            </w:pPr>
            <w:r w:rsidRPr="00CC0F56">
              <w:rPr>
                <w:sz w:val="22"/>
                <w:szCs w:val="22"/>
              </w:rPr>
              <w:t>4. Особенности совершения таможенных операций в отношении товаров, содержащих объекты интеллектуальной собственности. Меры по защите прав на объекты интеллектуальной собственности, принимаемые таможенными органами.</w:t>
            </w:r>
          </w:p>
          <w:p w:rsidR="009206EE" w:rsidRPr="00CC0F56" w:rsidRDefault="009206EE" w:rsidP="00847819">
            <w:pPr>
              <w:rPr>
                <w:sz w:val="22"/>
                <w:szCs w:val="22"/>
              </w:rPr>
            </w:pPr>
            <w:r w:rsidRPr="00CC0F56">
              <w:rPr>
                <w:sz w:val="22"/>
                <w:szCs w:val="22"/>
              </w:rPr>
              <w:t>5. Особенности перемещения товаров трубопроводным транспортом и линиями электропередачи.</w:t>
            </w:r>
          </w:p>
          <w:p w:rsidR="009206EE" w:rsidRPr="00CC0F56" w:rsidRDefault="009206EE" w:rsidP="00847819">
            <w:pPr>
              <w:rPr>
                <w:sz w:val="22"/>
                <w:szCs w:val="22"/>
              </w:rPr>
            </w:pPr>
            <w:r w:rsidRPr="00CC0F56">
              <w:rPr>
                <w:sz w:val="22"/>
                <w:szCs w:val="22"/>
              </w:rPr>
              <w:t>6. Особенности перемещения транспортных средств международных перевозок при осуществлении международных перевозок товаров, пассажиров и багажа.</w:t>
            </w:r>
          </w:p>
          <w:p w:rsidR="009206EE" w:rsidRPr="00CC0F56" w:rsidRDefault="009206EE" w:rsidP="00847819">
            <w:pPr>
              <w:rPr>
                <w:sz w:val="22"/>
                <w:szCs w:val="22"/>
              </w:rPr>
            </w:pPr>
            <w:r w:rsidRPr="00CC0F56">
              <w:rPr>
                <w:sz w:val="22"/>
                <w:szCs w:val="22"/>
              </w:rPr>
              <w:t>7. Особенности перемещения припасов через таможенную границу</w:t>
            </w:r>
          </w:p>
          <w:p w:rsidR="009206EE" w:rsidRPr="00CC0F56" w:rsidRDefault="009206EE" w:rsidP="00847819">
            <w:pPr>
              <w:shd w:val="clear" w:color="auto" w:fill="FFFFFF"/>
              <w:rPr>
                <w:sz w:val="22"/>
                <w:szCs w:val="22"/>
                <w:highlight w:val="yellow"/>
              </w:rPr>
            </w:pPr>
            <w:r w:rsidRPr="00CC0F56">
              <w:rPr>
                <w:sz w:val="22"/>
                <w:szCs w:val="22"/>
              </w:rPr>
              <w:t xml:space="preserve">8. Особенности перемещения товаров для личного пользования. </w:t>
            </w:r>
          </w:p>
        </w:tc>
        <w:tc>
          <w:tcPr>
            <w:tcW w:w="850" w:type="dxa"/>
          </w:tcPr>
          <w:p w:rsidR="009206EE" w:rsidRPr="0088036A" w:rsidRDefault="009206EE" w:rsidP="00847819">
            <w:pPr>
              <w:shd w:val="clear" w:color="auto" w:fill="FFFFFF"/>
              <w:ind w:left="158"/>
            </w:pPr>
            <w:r>
              <w:lastRenderedPageBreak/>
              <w:t>6</w:t>
            </w:r>
          </w:p>
        </w:tc>
        <w:tc>
          <w:tcPr>
            <w:tcW w:w="851" w:type="dxa"/>
            <w:vMerge/>
          </w:tcPr>
          <w:p w:rsidR="009206EE" w:rsidRPr="004C1C57" w:rsidRDefault="009206EE" w:rsidP="00847819">
            <w:pPr>
              <w:jc w:val="center"/>
              <w:rPr>
                <w:highlight w:val="yellow"/>
              </w:rPr>
            </w:pPr>
          </w:p>
        </w:tc>
        <w:tc>
          <w:tcPr>
            <w:tcW w:w="1442" w:type="dxa"/>
          </w:tcPr>
          <w:p w:rsidR="009206EE" w:rsidRPr="008557DD" w:rsidRDefault="009206EE" w:rsidP="00847819">
            <w:pPr>
              <w:shd w:val="clear" w:color="auto" w:fill="FFFFFF"/>
              <w:jc w:val="center"/>
              <w:rPr>
                <w:sz w:val="18"/>
                <w:szCs w:val="18"/>
                <w:highlight w:val="yellow"/>
              </w:rPr>
            </w:pPr>
            <w:r w:rsidRPr="004179B4">
              <w:rPr>
                <w:sz w:val="18"/>
                <w:szCs w:val="18"/>
              </w:rPr>
              <w:t>№ 1, 4 – 12 и др.,</w:t>
            </w:r>
            <w:r>
              <w:rPr>
                <w:sz w:val="18"/>
                <w:szCs w:val="18"/>
              </w:rPr>
              <w:t xml:space="preserve"> </w:t>
            </w:r>
            <w:r w:rsidRPr="008557DD">
              <w:rPr>
                <w:sz w:val="18"/>
                <w:szCs w:val="18"/>
              </w:rPr>
              <w:t>ЭУМК,  Таможенный кодекс Таможенного союза</w:t>
            </w:r>
          </w:p>
        </w:tc>
      </w:tr>
      <w:tr w:rsidR="009206EE" w:rsidRPr="004C1C57" w:rsidTr="00847819">
        <w:tc>
          <w:tcPr>
            <w:tcW w:w="426" w:type="dxa"/>
          </w:tcPr>
          <w:p w:rsidR="009206EE" w:rsidRPr="004C1C57" w:rsidRDefault="009206EE" w:rsidP="00847819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:rsidR="009206EE" w:rsidRPr="004C1C57" w:rsidRDefault="009206EE" w:rsidP="00847819">
            <w:pPr>
              <w:jc w:val="center"/>
              <w:rPr>
                <w:highlight w:val="yellow"/>
              </w:rPr>
            </w:pPr>
          </w:p>
        </w:tc>
        <w:tc>
          <w:tcPr>
            <w:tcW w:w="4536" w:type="dxa"/>
          </w:tcPr>
          <w:p w:rsidR="009206EE" w:rsidRPr="004C1C57" w:rsidRDefault="009206EE" w:rsidP="00847819">
            <w:pPr>
              <w:ind w:firstLine="432"/>
              <w:jc w:val="center"/>
              <w:rPr>
                <w:b/>
                <w:spacing w:val="2"/>
                <w:highlight w:val="yellow"/>
              </w:rPr>
            </w:pPr>
            <w:r w:rsidRPr="00960628">
              <w:rPr>
                <w:b/>
                <w:spacing w:val="2"/>
              </w:rPr>
              <w:t>Итого:</w:t>
            </w:r>
          </w:p>
        </w:tc>
        <w:tc>
          <w:tcPr>
            <w:tcW w:w="850" w:type="dxa"/>
          </w:tcPr>
          <w:p w:rsidR="009206EE" w:rsidRPr="004C1C57" w:rsidRDefault="009206EE" w:rsidP="0084781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51" w:type="dxa"/>
            <w:vMerge/>
          </w:tcPr>
          <w:p w:rsidR="009206EE" w:rsidRPr="004C1C57" w:rsidRDefault="009206EE" w:rsidP="00847819">
            <w:pPr>
              <w:jc w:val="center"/>
            </w:pPr>
          </w:p>
        </w:tc>
        <w:tc>
          <w:tcPr>
            <w:tcW w:w="1442" w:type="dxa"/>
          </w:tcPr>
          <w:p w:rsidR="009206EE" w:rsidRPr="004C1C57" w:rsidRDefault="009206EE" w:rsidP="00847819">
            <w:pPr>
              <w:jc w:val="center"/>
              <w:rPr>
                <w:sz w:val="18"/>
                <w:szCs w:val="18"/>
              </w:rPr>
            </w:pPr>
          </w:p>
        </w:tc>
      </w:tr>
    </w:tbl>
    <w:p w:rsidR="009206EE" w:rsidRPr="003B7BBB" w:rsidRDefault="009206EE" w:rsidP="009206EE">
      <w:pPr>
        <w:shd w:val="clear" w:color="auto" w:fill="FFFFFF"/>
        <w:spacing w:before="230" w:line="274" w:lineRule="exact"/>
        <w:ind w:left="540"/>
        <w:jc w:val="center"/>
        <w:rPr>
          <w:b/>
          <w:bCs/>
          <w:sz w:val="24"/>
          <w:szCs w:val="24"/>
        </w:rPr>
      </w:pPr>
      <w:r w:rsidRPr="003B7BBB">
        <w:rPr>
          <w:b/>
          <w:bCs/>
          <w:sz w:val="24"/>
          <w:szCs w:val="24"/>
        </w:rPr>
        <w:t xml:space="preserve">5. СПИСОК РЕКОМЕНДУЕМОЙ ЛИТЕРАТУРЫ </w:t>
      </w:r>
    </w:p>
    <w:p w:rsidR="009206EE" w:rsidRDefault="009206EE" w:rsidP="009206EE">
      <w:pPr>
        <w:pStyle w:val="a3"/>
        <w:tabs>
          <w:tab w:val="left" w:pos="1134"/>
        </w:tabs>
        <w:ind w:left="720" w:right="-19"/>
        <w:jc w:val="center"/>
        <w:rPr>
          <w:b/>
          <w:i w:val="0"/>
          <w:szCs w:val="24"/>
        </w:rPr>
      </w:pPr>
    </w:p>
    <w:p w:rsidR="009206EE" w:rsidRPr="00064709" w:rsidRDefault="009206EE" w:rsidP="009206EE">
      <w:pPr>
        <w:pStyle w:val="a3"/>
        <w:tabs>
          <w:tab w:val="left" w:pos="1134"/>
        </w:tabs>
        <w:rPr>
          <w:b/>
          <w:i w:val="0"/>
          <w:szCs w:val="24"/>
        </w:rPr>
      </w:pPr>
      <w:r>
        <w:rPr>
          <w:b/>
          <w:i w:val="0"/>
          <w:szCs w:val="24"/>
        </w:rPr>
        <w:t xml:space="preserve">             </w:t>
      </w:r>
      <w:r w:rsidRPr="00064709">
        <w:rPr>
          <w:b/>
          <w:i w:val="0"/>
          <w:szCs w:val="24"/>
        </w:rPr>
        <w:t>Нормативные правовые акты</w:t>
      </w:r>
    </w:p>
    <w:p w:rsidR="009206EE" w:rsidRPr="00E404EB" w:rsidRDefault="009206EE" w:rsidP="009206EE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E404EB">
        <w:t xml:space="preserve">Гражданский кодекс Республики Беларусь: закон </w:t>
      </w:r>
      <w:proofErr w:type="spellStart"/>
      <w:r w:rsidRPr="00E404EB">
        <w:t>Респ</w:t>
      </w:r>
      <w:proofErr w:type="spellEnd"/>
      <w:r w:rsidRPr="00E404EB">
        <w:t>. Беларусь от 07 дек. 1998 г., № 218-</w:t>
      </w:r>
      <w:proofErr w:type="gramStart"/>
      <w:r w:rsidRPr="00E404EB">
        <w:t>З :</w:t>
      </w:r>
      <w:proofErr w:type="gramEnd"/>
      <w:r w:rsidRPr="00E404EB">
        <w:t xml:space="preserve"> в ред. Зак</w:t>
      </w:r>
      <w:r>
        <w:t>она от 18 дек. 2018 г., № 151-З</w:t>
      </w:r>
      <w:r w:rsidRPr="00E404EB">
        <w:t xml:space="preserve"> // </w:t>
      </w:r>
      <w:r>
        <w:t xml:space="preserve">ЭТАЛОН. Законодательство Республики Беларусь /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— Минск, 2021.</w:t>
      </w:r>
    </w:p>
    <w:p w:rsidR="009206EE" w:rsidRPr="00E404EB" w:rsidRDefault="009206EE" w:rsidP="009206EE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E404EB">
        <w:t>Кодекс Республики Беларусь об административных правонарушениях, 21 апр. 2003 г. № 194-</w:t>
      </w:r>
      <w:proofErr w:type="gramStart"/>
      <w:r w:rsidRPr="00E404EB">
        <w:t xml:space="preserve">З </w:t>
      </w:r>
      <w:r>
        <w:t>:</w:t>
      </w:r>
      <w:proofErr w:type="gramEnd"/>
      <w:r>
        <w:t xml:space="preserve"> в ред. Закона от 17 июля 2019 г., № 232-З </w:t>
      </w:r>
      <w:r w:rsidRPr="00E404EB">
        <w:t xml:space="preserve">// </w:t>
      </w:r>
      <w:r>
        <w:t xml:space="preserve">ЭТАЛОН. Законодательство Республики Беларусь /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— Минск, 2021.</w:t>
      </w:r>
    </w:p>
    <w:p w:rsidR="009206EE" w:rsidRPr="000C5D60" w:rsidRDefault="009206EE" w:rsidP="009206EE">
      <w:pPr>
        <w:pStyle w:val="a5"/>
        <w:numPr>
          <w:ilvl w:val="0"/>
          <w:numId w:val="3"/>
        </w:numPr>
        <w:tabs>
          <w:tab w:val="left" w:pos="851"/>
          <w:tab w:val="left" w:pos="900"/>
          <w:tab w:val="left" w:pos="1134"/>
        </w:tabs>
        <w:autoSpaceDN w:val="0"/>
        <w:ind w:left="0" w:firstLine="567"/>
        <w:jc w:val="both"/>
      </w:pPr>
      <w:r w:rsidRPr="000C5D60">
        <w:t xml:space="preserve">О валютном регулировании и валютном контроле: Закон </w:t>
      </w:r>
      <w:proofErr w:type="spellStart"/>
      <w:r w:rsidRPr="000C5D60">
        <w:t>Респ</w:t>
      </w:r>
      <w:proofErr w:type="spellEnd"/>
      <w:r w:rsidRPr="000C5D60">
        <w:t xml:space="preserve">. Беларусь, 22 июля </w:t>
      </w:r>
      <w:smartTag w:uri="urn:schemas-microsoft-com:office:smarttags" w:element="metricconverter">
        <w:smartTagPr>
          <w:attr w:name="ProductID" w:val="2003 г"/>
        </w:smartTagPr>
        <w:r w:rsidRPr="000C5D60">
          <w:t>2003 г</w:t>
        </w:r>
      </w:smartTag>
      <w:r w:rsidRPr="000C5D60">
        <w:t xml:space="preserve">., № </w:t>
      </w:r>
      <w:r w:rsidRPr="000C5D60">
        <w:rPr>
          <w:iCs/>
          <w:spacing w:val="15"/>
        </w:rPr>
        <w:t>226-З; в ред.</w:t>
      </w:r>
      <w:r w:rsidRPr="000C5D60">
        <w:t xml:space="preserve"> Закона </w:t>
      </w:r>
      <w:proofErr w:type="spellStart"/>
      <w:r w:rsidRPr="000C5D60">
        <w:t>Респ</w:t>
      </w:r>
      <w:proofErr w:type="spellEnd"/>
      <w:r w:rsidRPr="000C5D60">
        <w:t xml:space="preserve">. Беларусь, от 5 янв. 2016 г. № 355-З // </w:t>
      </w:r>
      <w:r>
        <w:t xml:space="preserve">ЭТАЛОН. Законодательство Республики Беларусь /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— Минск, 2021.</w:t>
      </w:r>
    </w:p>
    <w:p w:rsidR="009206EE" w:rsidRPr="000C5D60" w:rsidRDefault="009206EE" w:rsidP="009206EE">
      <w:pPr>
        <w:pStyle w:val="a5"/>
        <w:numPr>
          <w:ilvl w:val="0"/>
          <w:numId w:val="3"/>
        </w:numPr>
        <w:tabs>
          <w:tab w:val="left" w:pos="851"/>
          <w:tab w:val="left" w:pos="900"/>
          <w:tab w:val="left" w:pos="1134"/>
        </w:tabs>
        <w:autoSpaceDN w:val="0"/>
        <w:ind w:left="0" w:firstLine="567"/>
        <w:jc w:val="both"/>
      </w:pPr>
      <w:r w:rsidRPr="000C5D60">
        <w:t xml:space="preserve">О государственной службе в Республике Беларусь: Закон </w:t>
      </w:r>
      <w:proofErr w:type="spellStart"/>
      <w:r w:rsidRPr="000C5D60">
        <w:t>Респ</w:t>
      </w:r>
      <w:proofErr w:type="spellEnd"/>
      <w:r w:rsidRPr="000C5D60">
        <w:t xml:space="preserve">. Беларусь, 14 июня </w:t>
      </w:r>
      <w:smartTag w:uri="urn:schemas-microsoft-com:office:smarttags" w:element="metricconverter">
        <w:smartTagPr>
          <w:attr w:name="ProductID" w:val="2003 г"/>
        </w:smartTagPr>
        <w:r w:rsidRPr="000C5D60">
          <w:t>2003 г</w:t>
        </w:r>
      </w:smartTag>
      <w:r w:rsidRPr="000C5D60">
        <w:t xml:space="preserve">., № </w:t>
      </w:r>
      <w:r w:rsidRPr="000C5D60">
        <w:rPr>
          <w:iCs/>
          <w:spacing w:val="15"/>
        </w:rPr>
        <w:t>204-З; в ред.</w:t>
      </w:r>
      <w:r w:rsidRPr="000C5D60">
        <w:t xml:space="preserve"> Закона </w:t>
      </w:r>
      <w:proofErr w:type="spellStart"/>
      <w:r w:rsidRPr="000C5D60">
        <w:t>Респ</w:t>
      </w:r>
      <w:proofErr w:type="spellEnd"/>
      <w:r w:rsidRPr="000C5D60">
        <w:t xml:space="preserve">. Беларусь, 23.07.2019 г. №231-З // </w:t>
      </w:r>
      <w:r>
        <w:t xml:space="preserve">ЭТАЛОН. Законодательство Республики Беларусь /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— Минск, 2021.</w:t>
      </w:r>
    </w:p>
    <w:p w:rsidR="009206EE" w:rsidRPr="000C5D60" w:rsidRDefault="009206EE" w:rsidP="009206EE">
      <w:pPr>
        <w:pStyle w:val="a5"/>
        <w:numPr>
          <w:ilvl w:val="0"/>
          <w:numId w:val="3"/>
        </w:numPr>
        <w:tabs>
          <w:tab w:val="left" w:pos="851"/>
          <w:tab w:val="left" w:pos="900"/>
          <w:tab w:val="left" w:pos="1134"/>
        </w:tabs>
        <w:autoSpaceDN w:val="0"/>
        <w:ind w:left="0" w:firstLine="567"/>
        <w:jc w:val="both"/>
      </w:pPr>
      <w:r w:rsidRPr="000C5D60">
        <w:t xml:space="preserve">О документах и сведениях, используемых в таможенных целях: Постановление Совета Министров </w:t>
      </w:r>
      <w:proofErr w:type="spellStart"/>
      <w:r w:rsidRPr="000C5D60">
        <w:t>Респ</w:t>
      </w:r>
      <w:proofErr w:type="spellEnd"/>
      <w:r w:rsidRPr="000C5D60">
        <w:t xml:space="preserve">. Беларусь, 30 июня 2007г. № 863 // </w:t>
      </w:r>
      <w:r>
        <w:t xml:space="preserve">ЭТАЛОН. Законодательство Республики Беларусь /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— Минск, 2021.</w:t>
      </w:r>
    </w:p>
    <w:p w:rsidR="009206EE" w:rsidRPr="00CC0F56" w:rsidRDefault="009206EE" w:rsidP="009206EE">
      <w:pPr>
        <w:pStyle w:val="a5"/>
        <w:numPr>
          <w:ilvl w:val="0"/>
          <w:numId w:val="3"/>
        </w:numPr>
        <w:tabs>
          <w:tab w:val="left" w:pos="851"/>
          <w:tab w:val="left" w:pos="900"/>
          <w:tab w:val="left" w:pos="1134"/>
        </w:tabs>
        <w:autoSpaceDN w:val="0"/>
        <w:ind w:left="0" w:firstLine="567"/>
        <w:jc w:val="both"/>
        <w:rPr>
          <w:highlight w:val="lightGray"/>
        </w:rPr>
      </w:pPr>
      <w:r w:rsidRPr="000C5D60">
        <w:t>О едином нетарифном регулировании таможенного союза Республики Беларусь, Республики Казахстан</w:t>
      </w:r>
      <w:r w:rsidRPr="00E404EB">
        <w:t xml:space="preserve"> и Российской Федерации: Решение Межгосударственного Совета Евразийского экономического сообщества от 27 ноября 2009 г. № 18// </w:t>
      </w:r>
      <w:r>
        <w:t xml:space="preserve">ЭТАЛОН. Законодательство Республики Беларусь /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— Минск, 2021.</w:t>
      </w:r>
    </w:p>
    <w:p w:rsidR="009206EE" w:rsidRPr="00E404EB" w:rsidRDefault="009206EE" w:rsidP="009206EE">
      <w:pPr>
        <w:pStyle w:val="ConsPlusTitle"/>
        <w:numPr>
          <w:ilvl w:val="0"/>
          <w:numId w:val="3"/>
        </w:numPr>
        <w:tabs>
          <w:tab w:val="left" w:pos="851"/>
          <w:tab w:val="left" w:pos="1134"/>
        </w:tabs>
        <w:ind w:left="0"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E404EB">
        <w:rPr>
          <w:rFonts w:ascii="Times New Roman" w:hAnsi="Times New Roman" w:cs="Times New Roman"/>
          <w:b w:val="0"/>
          <w:sz w:val="24"/>
          <w:szCs w:val="24"/>
        </w:rPr>
        <w:t xml:space="preserve">О классификаторах, используемых для заполнения таможенных деклараций: Решение Комиссии Таможенного союза, 20 сент. 2010 г. № 378//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ЭТАЛОН. Законодательство Республики Беларусь / Нац. центр правовой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информ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Респ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. Беларусь. — Минск, 2021.</w:t>
      </w:r>
    </w:p>
    <w:p w:rsidR="009206EE" w:rsidRPr="00E404EB" w:rsidRDefault="009206EE" w:rsidP="009206EE">
      <w:pPr>
        <w:pStyle w:val="ConsPlusTitle"/>
        <w:numPr>
          <w:ilvl w:val="0"/>
          <w:numId w:val="3"/>
        </w:numPr>
        <w:tabs>
          <w:tab w:val="left" w:pos="851"/>
          <w:tab w:val="left" w:pos="1134"/>
        </w:tabs>
        <w:ind w:left="0"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E404EB">
        <w:rPr>
          <w:rFonts w:ascii="Times New Roman" w:hAnsi="Times New Roman" w:cs="Times New Roman"/>
          <w:b w:val="0"/>
          <w:sz w:val="24"/>
          <w:szCs w:val="24"/>
        </w:rPr>
        <w:t xml:space="preserve">О льготном перемещении через таможенную границу товаров для личного пользования: Указ Президента </w:t>
      </w:r>
      <w:proofErr w:type="spellStart"/>
      <w:r w:rsidRPr="00E404EB">
        <w:rPr>
          <w:rFonts w:ascii="Times New Roman" w:hAnsi="Times New Roman" w:cs="Times New Roman"/>
          <w:b w:val="0"/>
          <w:sz w:val="24"/>
          <w:szCs w:val="24"/>
        </w:rPr>
        <w:t>Респ</w:t>
      </w:r>
      <w:proofErr w:type="spellEnd"/>
      <w:r w:rsidRPr="00E404EB">
        <w:rPr>
          <w:rFonts w:ascii="Times New Roman" w:hAnsi="Times New Roman" w:cs="Times New Roman"/>
          <w:b w:val="0"/>
          <w:sz w:val="24"/>
          <w:szCs w:val="24"/>
        </w:rPr>
        <w:t xml:space="preserve">. Беларусь, 15 окт. 2007г. № 503, в редакции Указа Президента Республики Беларусь от 23.01.2009 г. № 52 //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ЭТАЛОН. Законодательство Республики Беларусь / Нац. центр правовой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информ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Респ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. Беларусь. — Минск, 2021.</w:t>
      </w:r>
    </w:p>
    <w:p w:rsidR="009206EE" w:rsidRPr="00E404EB" w:rsidRDefault="009206EE" w:rsidP="009206EE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E404EB">
        <w:lastRenderedPageBreak/>
        <w:t xml:space="preserve">О маркировке товаров контрольными идентификационными знаками: указ Президента </w:t>
      </w:r>
      <w:proofErr w:type="spellStart"/>
      <w:r w:rsidRPr="00E404EB">
        <w:t>Респ</w:t>
      </w:r>
      <w:proofErr w:type="spellEnd"/>
      <w:r w:rsidRPr="00E404EB">
        <w:t>. Беларусь от 10 июня 2011 г., №</w:t>
      </w:r>
      <w:r>
        <w:t xml:space="preserve"> </w:t>
      </w:r>
      <w:r w:rsidRPr="00E404EB">
        <w:t xml:space="preserve">243 // </w:t>
      </w:r>
      <w:r>
        <w:t xml:space="preserve">ЭТАЛОН. Законодательство Республики Беларусь /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— Минск, 2021.</w:t>
      </w:r>
    </w:p>
    <w:p w:rsidR="009206EE" w:rsidRPr="00E404EB" w:rsidRDefault="009206EE" w:rsidP="009206EE">
      <w:pPr>
        <w:pStyle w:val="ConsPlusTitle"/>
        <w:numPr>
          <w:ilvl w:val="0"/>
          <w:numId w:val="3"/>
        </w:numPr>
        <w:tabs>
          <w:tab w:val="left" w:pos="851"/>
          <w:tab w:val="left" w:pos="1134"/>
        </w:tabs>
        <w:ind w:left="0"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E404EB">
        <w:rPr>
          <w:rFonts w:ascii="Times New Roman" w:hAnsi="Times New Roman" w:cs="Times New Roman"/>
          <w:b w:val="0"/>
          <w:sz w:val="24"/>
          <w:szCs w:val="24"/>
        </w:rPr>
        <w:t xml:space="preserve">О мерах по защите экономических интересов Республики Беларусь при осуществлении внешней торговли товарами: Закон </w:t>
      </w:r>
      <w:proofErr w:type="spellStart"/>
      <w:r w:rsidRPr="00E404EB">
        <w:rPr>
          <w:rFonts w:ascii="Times New Roman" w:hAnsi="Times New Roman" w:cs="Times New Roman"/>
          <w:b w:val="0"/>
          <w:sz w:val="24"/>
          <w:szCs w:val="24"/>
        </w:rPr>
        <w:t>Респ</w:t>
      </w:r>
      <w:proofErr w:type="spellEnd"/>
      <w:r w:rsidRPr="00E404EB">
        <w:rPr>
          <w:rFonts w:ascii="Times New Roman" w:hAnsi="Times New Roman" w:cs="Times New Roman"/>
          <w:b w:val="0"/>
          <w:sz w:val="24"/>
          <w:szCs w:val="24"/>
        </w:rPr>
        <w:t xml:space="preserve">. Беларусь, 25 </w:t>
      </w:r>
      <w:proofErr w:type="spellStart"/>
      <w:r w:rsidRPr="00E404EB">
        <w:rPr>
          <w:rFonts w:ascii="Times New Roman" w:hAnsi="Times New Roman" w:cs="Times New Roman"/>
          <w:b w:val="0"/>
          <w:sz w:val="24"/>
          <w:szCs w:val="24"/>
        </w:rPr>
        <w:t>нояб</w:t>
      </w:r>
      <w:proofErr w:type="spellEnd"/>
      <w:r w:rsidRPr="00E404EB">
        <w:rPr>
          <w:rFonts w:ascii="Times New Roman" w:hAnsi="Times New Roman" w:cs="Times New Roman"/>
          <w:b w:val="0"/>
          <w:sz w:val="24"/>
          <w:szCs w:val="24"/>
        </w:rPr>
        <w:t xml:space="preserve">. 2004 г. № 346-З, в ред. закона Республики Беларусь от 10 января 2014 г. № 129-З //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ЭТАЛОН. Законодательство Республики Беларусь / Нац. центр правовой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информ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Респ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. Беларусь. — Минск, 2021.</w:t>
      </w:r>
    </w:p>
    <w:p w:rsidR="009206EE" w:rsidRPr="00E404EB" w:rsidRDefault="009206EE" w:rsidP="009206EE">
      <w:pPr>
        <w:pStyle w:val="ConsPlusTitle"/>
        <w:numPr>
          <w:ilvl w:val="0"/>
          <w:numId w:val="3"/>
        </w:numPr>
        <w:tabs>
          <w:tab w:val="left" w:pos="851"/>
          <w:tab w:val="left" w:pos="1134"/>
        </w:tabs>
        <w:ind w:left="0"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E404EB">
        <w:rPr>
          <w:rFonts w:ascii="Times New Roman" w:hAnsi="Times New Roman" w:cs="Times New Roman"/>
          <w:b w:val="0"/>
          <w:sz w:val="24"/>
          <w:szCs w:val="24"/>
        </w:rPr>
        <w:t xml:space="preserve">О некоторых вопросах деятельности свободных экономических зон: Указ Президента </w:t>
      </w:r>
      <w:proofErr w:type="spellStart"/>
      <w:r w:rsidRPr="00E404EB">
        <w:rPr>
          <w:rFonts w:ascii="Times New Roman" w:hAnsi="Times New Roman" w:cs="Times New Roman"/>
          <w:b w:val="0"/>
          <w:sz w:val="24"/>
          <w:szCs w:val="24"/>
        </w:rPr>
        <w:t>Респ</w:t>
      </w:r>
      <w:proofErr w:type="spellEnd"/>
      <w:r w:rsidRPr="00E404EB">
        <w:rPr>
          <w:rFonts w:ascii="Times New Roman" w:hAnsi="Times New Roman" w:cs="Times New Roman"/>
          <w:b w:val="0"/>
          <w:sz w:val="24"/>
          <w:szCs w:val="24"/>
        </w:rPr>
        <w:t>. Беларусь, 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июня</w:t>
      </w:r>
      <w:r w:rsidRPr="00E404EB">
        <w:rPr>
          <w:rFonts w:ascii="Times New Roman" w:hAnsi="Times New Roman" w:cs="Times New Roman"/>
          <w:b w:val="0"/>
          <w:sz w:val="24"/>
          <w:szCs w:val="24"/>
        </w:rPr>
        <w:t xml:space="preserve"> 2005 г. № 262, в </w:t>
      </w:r>
      <w:proofErr w:type="spellStart"/>
      <w:r w:rsidRPr="00E404EB">
        <w:rPr>
          <w:rFonts w:ascii="Times New Roman" w:hAnsi="Times New Roman" w:cs="Times New Roman"/>
          <w:b w:val="0"/>
          <w:sz w:val="24"/>
          <w:szCs w:val="24"/>
        </w:rPr>
        <w:t>ред</w:t>
      </w:r>
      <w:proofErr w:type="spellEnd"/>
      <w:r w:rsidRPr="00E404EB">
        <w:rPr>
          <w:rFonts w:ascii="Times New Roman" w:hAnsi="Times New Roman" w:cs="Times New Roman"/>
          <w:b w:val="0"/>
          <w:sz w:val="24"/>
          <w:szCs w:val="24"/>
        </w:rPr>
        <w:t xml:space="preserve"> указа Пре</w:t>
      </w:r>
      <w:r>
        <w:rPr>
          <w:rFonts w:ascii="Times New Roman" w:hAnsi="Times New Roman" w:cs="Times New Roman"/>
          <w:b w:val="0"/>
          <w:sz w:val="24"/>
          <w:szCs w:val="24"/>
        </w:rPr>
        <w:t>зидента Республики Беларусь от 22</w:t>
      </w:r>
      <w:r w:rsidRPr="00E404E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авг. 2018 г. № 346 </w:t>
      </w:r>
      <w:r w:rsidRPr="00E404EB">
        <w:rPr>
          <w:rFonts w:ascii="Times New Roman" w:hAnsi="Times New Roman" w:cs="Times New Roman"/>
          <w:b w:val="0"/>
          <w:sz w:val="24"/>
          <w:szCs w:val="24"/>
        </w:rPr>
        <w:t xml:space="preserve">//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ЭТАЛОН. Законодательство Республики Беларусь / Нац. центр правовой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информ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Респ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. Беларусь. — Минск, 2021.</w:t>
      </w:r>
    </w:p>
    <w:p w:rsidR="009206EE" w:rsidRPr="00E404EB" w:rsidRDefault="009206EE" w:rsidP="009206EE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E404EB">
        <w:t xml:space="preserve">О некоторых вопросах маркировки товаров контрольными (идентификационными) знаками: постановлением Министерства по налогам и сборам № 32 от 9 августа 2011 г. // </w:t>
      </w:r>
      <w:r w:rsidRPr="00432404">
        <w:t xml:space="preserve">Нац. правовой Интернет–портал </w:t>
      </w:r>
      <w:proofErr w:type="spellStart"/>
      <w:r w:rsidRPr="00432404">
        <w:t>Респ</w:t>
      </w:r>
      <w:proofErr w:type="spellEnd"/>
      <w:r w:rsidRPr="00432404">
        <w:t>. Беларусь [Электронный ресурс]. — Минск, 2021.</w:t>
      </w:r>
    </w:p>
    <w:p w:rsidR="009206EE" w:rsidRPr="00E404EB" w:rsidRDefault="009206EE" w:rsidP="009206EE">
      <w:pPr>
        <w:pStyle w:val="ConsPlusTitle"/>
        <w:numPr>
          <w:ilvl w:val="0"/>
          <w:numId w:val="3"/>
        </w:numPr>
        <w:tabs>
          <w:tab w:val="left" w:pos="851"/>
          <w:tab w:val="left" w:pos="1134"/>
        </w:tabs>
        <w:ind w:left="0"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E404EB">
        <w:rPr>
          <w:rFonts w:ascii="Times New Roman" w:hAnsi="Times New Roman" w:cs="Times New Roman"/>
          <w:b w:val="0"/>
          <w:sz w:val="24"/>
          <w:szCs w:val="24"/>
        </w:rPr>
        <w:t xml:space="preserve">О некоторых вопросах определения страны происхождения товаров: Постановление Совета Министров </w:t>
      </w:r>
      <w:proofErr w:type="spellStart"/>
      <w:r w:rsidRPr="00E404EB">
        <w:rPr>
          <w:rFonts w:ascii="Times New Roman" w:hAnsi="Times New Roman" w:cs="Times New Roman"/>
          <w:b w:val="0"/>
          <w:sz w:val="24"/>
          <w:szCs w:val="24"/>
        </w:rPr>
        <w:t>Респ</w:t>
      </w:r>
      <w:proofErr w:type="spellEnd"/>
      <w:r w:rsidRPr="00E404EB">
        <w:rPr>
          <w:rFonts w:ascii="Times New Roman" w:hAnsi="Times New Roman" w:cs="Times New Roman"/>
          <w:b w:val="0"/>
          <w:sz w:val="24"/>
          <w:szCs w:val="24"/>
        </w:rPr>
        <w:t>. Беларусь, 10 окт. 2007г. 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404EB">
        <w:rPr>
          <w:rFonts w:ascii="Times New Roman" w:hAnsi="Times New Roman" w:cs="Times New Roman"/>
          <w:b w:val="0"/>
          <w:sz w:val="24"/>
          <w:szCs w:val="24"/>
        </w:rPr>
        <w:t xml:space="preserve">1306 //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ЭТАЛОН. Законодательство Республики Беларусь / Нац. центр правовой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информ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Респ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. Беларусь. — Минск, 2021.</w:t>
      </w:r>
    </w:p>
    <w:p w:rsidR="009206EE" w:rsidRPr="00E404EB" w:rsidRDefault="009206EE" w:rsidP="009206EE">
      <w:pPr>
        <w:pStyle w:val="ConsPlusTitle"/>
        <w:numPr>
          <w:ilvl w:val="0"/>
          <w:numId w:val="3"/>
        </w:numPr>
        <w:tabs>
          <w:tab w:val="left" w:pos="851"/>
          <w:tab w:val="left" w:pos="1134"/>
        </w:tabs>
        <w:ind w:left="0"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E404EB">
        <w:rPr>
          <w:rFonts w:ascii="Times New Roman" w:hAnsi="Times New Roman" w:cs="Times New Roman"/>
          <w:b w:val="0"/>
          <w:sz w:val="24"/>
          <w:szCs w:val="24"/>
        </w:rPr>
        <w:t xml:space="preserve">О некоторых вопросах помещения товаров под таможенные процедуры переработки на таможенной территории, переработки для внутреннего потребления, переработки вне таможенной территории и признании утратившими силу некоторых постановлений и структурных элементов постановлений Совета Министров Республики Беларусь Постановление Совета Министров </w:t>
      </w:r>
      <w:proofErr w:type="spellStart"/>
      <w:r w:rsidRPr="00E404EB">
        <w:rPr>
          <w:rFonts w:ascii="Times New Roman" w:hAnsi="Times New Roman" w:cs="Times New Roman"/>
          <w:b w:val="0"/>
          <w:sz w:val="24"/>
          <w:szCs w:val="24"/>
        </w:rPr>
        <w:t>Респ</w:t>
      </w:r>
      <w:proofErr w:type="spellEnd"/>
      <w:r w:rsidRPr="00E404EB">
        <w:rPr>
          <w:rFonts w:ascii="Times New Roman" w:hAnsi="Times New Roman" w:cs="Times New Roman"/>
          <w:b w:val="0"/>
          <w:sz w:val="24"/>
          <w:szCs w:val="24"/>
        </w:rPr>
        <w:t xml:space="preserve">. Беларусь, 13 Октябрь 2011 г. № 1373 //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ЭТАЛОН. Законодательство Республики Беларусь / Нац. центр правовой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информ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Респ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. Беларусь. — Минск, 2021.</w:t>
      </w:r>
    </w:p>
    <w:p w:rsidR="009206EE" w:rsidRPr="00E404EB" w:rsidRDefault="009206EE" w:rsidP="009206EE">
      <w:pPr>
        <w:pStyle w:val="ConsPlusTitle"/>
        <w:numPr>
          <w:ilvl w:val="0"/>
          <w:numId w:val="3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404EB">
        <w:rPr>
          <w:rFonts w:ascii="Times New Roman" w:hAnsi="Times New Roman" w:cs="Times New Roman"/>
          <w:b w:val="0"/>
          <w:sz w:val="24"/>
          <w:szCs w:val="24"/>
        </w:rPr>
        <w:t xml:space="preserve">О некоторых вопросах порядка перемещения отдельных видов товаров через таможенную границу Республики Беларусь: Постановление Совета Министров </w:t>
      </w:r>
      <w:proofErr w:type="spellStart"/>
      <w:r w:rsidRPr="00E404EB">
        <w:rPr>
          <w:rFonts w:ascii="Times New Roman" w:hAnsi="Times New Roman" w:cs="Times New Roman"/>
          <w:b w:val="0"/>
          <w:sz w:val="24"/>
          <w:szCs w:val="24"/>
        </w:rPr>
        <w:t>Респ</w:t>
      </w:r>
      <w:proofErr w:type="spellEnd"/>
      <w:r w:rsidRPr="00E404EB">
        <w:rPr>
          <w:rFonts w:ascii="Times New Roman" w:hAnsi="Times New Roman" w:cs="Times New Roman"/>
          <w:b w:val="0"/>
          <w:sz w:val="24"/>
          <w:szCs w:val="24"/>
        </w:rPr>
        <w:t xml:space="preserve">. Беларусь, 23 сентября 2008 г. № 1397 //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ЭТАЛОН. Законодательство Республики Беларусь / Нац. центр правовой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информ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Респ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. Беларусь. — Минск, 2021.</w:t>
      </w:r>
    </w:p>
    <w:p w:rsidR="009206EE" w:rsidRPr="00E404EB" w:rsidRDefault="009206EE" w:rsidP="009206EE">
      <w:pPr>
        <w:pStyle w:val="ConsPlusTitle"/>
        <w:numPr>
          <w:ilvl w:val="0"/>
          <w:numId w:val="3"/>
        </w:numPr>
        <w:tabs>
          <w:tab w:val="left" w:pos="851"/>
          <w:tab w:val="left" w:pos="1134"/>
        </w:tabs>
        <w:ind w:left="0"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E404EB">
        <w:rPr>
          <w:rFonts w:ascii="Times New Roman" w:hAnsi="Times New Roman" w:cs="Times New Roman"/>
          <w:b w:val="0"/>
          <w:sz w:val="24"/>
          <w:szCs w:val="24"/>
        </w:rPr>
        <w:t xml:space="preserve">О некоторых вопросах применения Таможенной конвенции о международной перевозке грузов с применением книжки МДП от 14 ноября 1975 г. на территории Республики Беларусь: Постановление Государственного таможенного комитета </w:t>
      </w:r>
      <w:proofErr w:type="spellStart"/>
      <w:r w:rsidRPr="00E404EB">
        <w:rPr>
          <w:rFonts w:ascii="Times New Roman" w:hAnsi="Times New Roman" w:cs="Times New Roman"/>
          <w:b w:val="0"/>
          <w:sz w:val="24"/>
          <w:szCs w:val="24"/>
        </w:rPr>
        <w:t>Респ</w:t>
      </w:r>
      <w:proofErr w:type="spellEnd"/>
      <w:r w:rsidRPr="00E404EB">
        <w:rPr>
          <w:rFonts w:ascii="Times New Roman" w:hAnsi="Times New Roman" w:cs="Times New Roman"/>
          <w:b w:val="0"/>
          <w:sz w:val="24"/>
          <w:szCs w:val="24"/>
        </w:rPr>
        <w:t xml:space="preserve">. Беларусь, 31 октябрь 2012 г. № 33 //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ЭТАЛОН. Законодательство Республики Беларусь / Нац. центр правовой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информ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Респ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. Беларусь. — Минск, 2021.</w:t>
      </w:r>
    </w:p>
    <w:p w:rsidR="009206EE" w:rsidRPr="00E404EB" w:rsidRDefault="009206EE" w:rsidP="009206EE">
      <w:pPr>
        <w:pStyle w:val="a5"/>
        <w:numPr>
          <w:ilvl w:val="0"/>
          <w:numId w:val="3"/>
        </w:numPr>
        <w:tabs>
          <w:tab w:val="left" w:pos="851"/>
          <w:tab w:val="left" w:pos="900"/>
          <w:tab w:val="left" w:pos="1134"/>
        </w:tabs>
        <w:autoSpaceDN w:val="0"/>
        <w:ind w:left="0" w:firstLine="567"/>
        <w:jc w:val="both"/>
      </w:pPr>
      <w:r w:rsidRPr="00E404EB">
        <w:t xml:space="preserve">О некоторых вопросах проведения таможенного </w:t>
      </w:r>
      <w:proofErr w:type="gramStart"/>
      <w:r w:rsidRPr="00E404EB">
        <w:t>контроля :</w:t>
      </w:r>
      <w:proofErr w:type="gramEnd"/>
      <w:r w:rsidRPr="00E404EB">
        <w:t xml:space="preserve"> постановление Государственного таможенного комитета </w:t>
      </w:r>
      <w:proofErr w:type="spellStart"/>
      <w:r w:rsidRPr="00E404EB">
        <w:t>Респ</w:t>
      </w:r>
      <w:proofErr w:type="spellEnd"/>
      <w:r w:rsidRPr="00E404EB">
        <w:t xml:space="preserve">. Беларусь, 10 июня 2014 г., № 41 // </w:t>
      </w:r>
      <w:r>
        <w:t xml:space="preserve">ЭТАЛОН. Законодательство Республики Беларусь /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— Минск, 2021.</w:t>
      </w:r>
    </w:p>
    <w:p w:rsidR="009206EE" w:rsidRPr="00E404EB" w:rsidRDefault="009206EE" w:rsidP="009206EE">
      <w:pPr>
        <w:pStyle w:val="ConsPlusTitle"/>
        <w:numPr>
          <w:ilvl w:val="0"/>
          <w:numId w:val="3"/>
        </w:numPr>
        <w:tabs>
          <w:tab w:val="left" w:pos="851"/>
          <w:tab w:val="left" w:pos="1134"/>
        </w:tabs>
        <w:ind w:left="0"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E404EB">
        <w:rPr>
          <w:rFonts w:ascii="Times New Roman" w:hAnsi="Times New Roman" w:cs="Times New Roman"/>
          <w:b w:val="0"/>
          <w:sz w:val="24"/>
          <w:szCs w:val="24"/>
        </w:rPr>
        <w:t xml:space="preserve">О некоторых вопросах регулирования вывоза автомобильного топлива с территории Республики Беларусь: Постановление Совета Министров </w:t>
      </w:r>
      <w:proofErr w:type="spellStart"/>
      <w:r w:rsidRPr="00E404EB">
        <w:rPr>
          <w:rFonts w:ascii="Times New Roman" w:hAnsi="Times New Roman" w:cs="Times New Roman"/>
          <w:b w:val="0"/>
          <w:sz w:val="24"/>
          <w:szCs w:val="24"/>
        </w:rPr>
        <w:t>Респ</w:t>
      </w:r>
      <w:proofErr w:type="spellEnd"/>
      <w:r w:rsidRPr="00E404EB">
        <w:rPr>
          <w:rFonts w:ascii="Times New Roman" w:hAnsi="Times New Roman" w:cs="Times New Roman"/>
          <w:b w:val="0"/>
          <w:sz w:val="24"/>
          <w:szCs w:val="24"/>
        </w:rPr>
        <w:t xml:space="preserve">. Беларусь, 10 Июнь 2011г. №753 //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ЭТАЛОН. Законодательство Республики Беларусь / Нац. центр правовой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информ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Респ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. Беларусь. — Минск, 2021.</w:t>
      </w:r>
    </w:p>
    <w:p w:rsidR="009206EE" w:rsidRPr="00E404EB" w:rsidRDefault="009206EE" w:rsidP="009206EE">
      <w:pPr>
        <w:pStyle w:val="ConsPlusTitle"/>
        <w:numPr>
          <w:ilvl w:val="0"/>
          <w:numId w:val="3"/>
        </w:numPr>
        <w:tabs>
          <w:tab w:val="left" w:pos="851"/>
          <w:tab w:val="left" w:pos="1134"/>
        </w:tabs>
        <w:ind w:left="0"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E404EB">
        <w:rPr>
          <w:rFonts w:ascii="Times New Roman" w:hAnsi="Times New Roman" w:cs="Times New Roman"/>
          <w:b w:val="0"/>
          <w:sz w:val="24"/>
          <w:szCs w:val="24"/>
        </w:rPr>
        <w:t xml:space="preserve">О некоторых вопросах статистического декларирования товаров: Постановление Государственного таможенного комитета </w:t>
      </w:r>
      <w:proofErr w:type="spellStart"/>
      <w:r w:rsidRPr="00E404EB">
        <w:rPr>
          <w:rFonts w:ascii="Times New Roman" w:hAnsi="Times New Roman" w:cs="Times New Roman"/>
          <w:b w:val="0"/>
          <w:sz w:val="24"/>
          <w:szCs w:val="24"/>
        </w:rPr>
        <w:t>Респ</w:t>
      </w:r>
      <w:proofErr w:type="spellEnd"/>
      <w:r w:rsidRPr="00E404EB">
        <w:rPr>
          <w:rFonts w:ascii="Times New Roman" w:hAnsi="Times New Roman" w:cs="Times New Roman"/>
          <w:b w:val="0"/>
          <w:sz w:val="24"/>
          <w:szCs w:val="24"/>
        </w:rPr>
        <w:t xml:space="preserve">. Беларусь, 26 Январь 2012 г. № 2 //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ЭТАЛОН. Законодательство Республики Беларусь / Нац. центр правовой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информ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Респ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. Беларусь. — Минск, 2021.</w:t>
      </w:r>
    </w:p>
    <w:p w:rsidR="009206EE" w:rsidRPr="00E404EB" w:rsidRDefault="009206EE" w:rsidP="009206EE">
      <w:pPr>
        <w:pStyle w:val="ConsPlusTitle"/>
        <w:numPr>
          <w:ilvl w:val="0"/>
          <w:numId w:val="3"/>
        </w:numPr>
        <w:tabs>
          <w:tab w:val="left" w:pos="851"/>
          <w:tab w:val="left" w:pos="1134"/>
        </w:tabs>
        <w:ind w:left="0"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E404EB">
        <w:rPr>
          <w:rFonts w:ascii="Times New Roman" w:hAnsi="Times New Roman" w:cs="Times New Roman"/>
          <w:b w:val="0"/>
          <w:sz w:val="24"/>
          <w:szCs w:val="24"/>
        </w:rPr>
        <w:t xml:space="preserve">О некоторых вопросах таможенного декларирования товаров и изменения и (или) дополнения сведений, заявленных в декларации на товары: Постановление Государственного таможенного комитета </w:t>
      </w:r>
      <w:proofErr w:type="spellStart"/>
      <w:r w:rsidRPr="00E404EB">
        <w:rPr>
          <w:rFonts w:ascii="Times New Roman" w:hAnsi="Times New Roman" w:cs="Times New Roman"/>
          <w:b w:val="0"/>
          <w:sz w:val="24"/>
          <w:szCs w:val="24"/>
        </w:rPr>
        <w:t>Респ</w:t>
      </w:r>
      <w:proofErr w:type="spellEnd"/>
      <w:r w:rsidRPr="00E404EB">
        <w:rPr>
          <w:rFonts w:ascii="Times New Roman" w:hAnsi="Times New Roman" w:cs="Times New Roman"/>
          <w:b w:val="0"/>
          <w:sz w:val="24"/>
          <w:szCs w:val="24"/>
        </w:rPr>
        <w:t xml:space="preserve">. Беларусь, 24 Декабрь 2010 г. №48 //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ЭТАЛОН. Законодательство Республики Беларусь / Нац. центр правовой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информ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Респ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Беларусь. — Минск, 2021.</w:t>
      </w:r>
    </w:p>
    <w:p w:rsidR="009206EE" w:rsidRPr="00E404EB" w:rsidRDefault="009206EE" w:rsidP="009206EE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E404EB">
        <w:t>О некоторых вопросах таможенного регулирования [Электронный ресурс</w:t>
      </w:r>
      <w:proofErr w:type="gramStart"/>
      <w:r w:rsidRPr="00E404EB">
        <w:t>] :</w:t>
      </w:r>
      <w:proofErr w:type="gramEnd"/>
      <w:r w:rsidRPr="00E404EB">
        <w:t xml:space="preserve"> Указ Президента </w:t>
      </w:r>
      <w:proofErr w:type="spellStart"/>
      <w:r w:rsidRPr="00E404EB">
        <w:t>Респ</w:t>
      </w:r>
      <w:proofErr w:type="spellEnd"/>
      <w:r w:rsidRPr="00E404EB">
        <w:t xml:space="preserve">. Беларусь, 18 </w:t>
      </w:r>
      <w:proofErr w:type="spellStart"/>
      <w:r w:rsidRPr="00E404EB">
        <w:t>июл</w:t>
      </w:r>
      <w:proofErr w:type="spellEnd"/>
      <w:r w:rsidRPr="00E404EB">
        <w:t xml:space="preserve">. 2011 г., № </w:t>
      </w:r>
      <w:proofErr w:type="gramStart"/>
      <w:r w:rsidRPr="00E404EB">
        <w:t>319 :</w:t>
      </w:r>
      <w:proofErr w:type="gramEnd"/>
      <w:r w:rsidRPr="00E404EB">
        <w:t xml:space="preserve"> в ред. Указа </w:t>
      </w:r>
      <w:proofErr w:type="spellStart"/>
      <w:r w:rsidRPr="00E404EB">
        <w:t>През</w:t>
      </w:r>
      <w:proofErr w:type="spellEnd"/>
      <w:r w:rsidRPr="00E404EB">
        <w:t xml:space="preserve">. </w:t>
      </w:r>
      <w:proofErr w:type="spellStart"/>
      <w:r w:rsidRPr="00E404EB">
        <w:t>Респ</w:t>
      </w:r>
      <w:proofErr w:type="spellEnd"/>
      <w:r w:rsidRPr="00E404EB">
        <w:t xml:space="preserve">. Беларусь от 28.07.2014 г. № 380 // ЭТАЛОН. Законодательство Республики Беларусь / Нац. центр правовой </w:t>
      </w:r>
      <w:proofErr w:type="spellStart"/>
      <w:r w:rsidRPr="00E404EB">
        <w:t>информ</w:t>
      </w:r>
      <w:proofErr w:type="spellEnd"/>
      <w:r w:rsidRPr="00E404EB">
        <w:t xml:space="preserve">. </w:t>
      </w:r>
      <w:proofErr w:type="spellStart"/>
      <w:r w:rsidRPr="00E404EB">
        <w:t>Респ</w:t>
      </w:r>
      <w:proofErr w:type="spellEnd"/>
      <w:r w:rsidRPr="00E404EB">
        <w:t xml:space="preserve">. Беларусь. — </w:t>
      </w:r>
      <w:r>
        <w:t>Минск, 2021.</w:t>
      </w:r>
    </w:p>
    <w:p w:rsidR="009206EE" w:rsidRPr="00E404EB" w:rsidRDefault="009206EE" w:rsidP="009206EE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E404EB">
        <w:t xml:space="preserve">О некоторых мерах по реализации Указа Президента Республики Беларусь № 243 от 10 июня 2011 г.: постановлением Совета Министров Республики Беларусь № 1030 от 29 июля 2011 г. // </w:t>
      </w:r>
      <w:proofErr w:type="spellStart"/>
      <w:r w:rsidRPr="00E404EB">
        <w:t>КонсультантПлюс</w:t>
      </w:r>
      <w:proofErr w:type="spellEnd"/>
      <w:r w:rsidRPr="00E404EB">
        <w:t>: Беларусь [Электрон. Ресурс] / ООО «</w:t>
      </w:r>
      <w:proofErr w:type="spellStart"/>
      <w:r w:rsidRPr="00E404EB">
        <w:t>ЮрСпектр</w:t>
      </w:r>
      <w:proofErr w:type="spellEnd"/>
      <w:r w:rsidRPr="00E404EB">
        <w:t xml:space="preserve">», Нац. Центр правовой </w:t>
      </w:r>
      <w:proofErr w:type="spellStart"/>
      <w:r w:rsidRPr="00E404EB">
        <w:t>информ</w:t>
      </w:r>
      <w:proofErr w:type="spellEnd"/>
      <w:r w:rsidRPr="00E404EB">
        <w:t xml:space="preserve">. Республики Беларусь. — </w:t>
      </w:r>
      <w:r>
        <w:t>Минск, 2021.</w:t>
      </w:r>
    </w:p>
    <w:p w:rsidR="009206EE" w:rsidRPr="00E404EB" w:rsidRDefault="009206EE" w:rsidP="009206EE">
      <w:pPr>
        <w:pStyle w:val="ConsPlusTitle"/>
        <w:numPr>
          <w:ilvl w:val="0"/>
          <w:numId w:val="3"/>
        </w:numPr>
        <w:tabs>
          <w:tab w:val="left" w:pos="851"/>
          <w:tab w:val="left" w:pos="1134"/>
        </w:tabs>
        <w:ind w:left="0"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E404EB">
        <w:rPr>
          <w:rFonts w:ascii="Times New Roman" w:hAnsi="Times New Roman" w:cs="Times New Roman"/>
          <w:b w:val="0"/>
          <w:sz w:val="24"/>
          <w:szCs w:val="24"/>
        </w:rPr>
        <w:t xml:space="preserve">О помещении под таможенную процедуру выпуска для внутреннего потребления товаров, являющихся предметом административного таможенного правонарушения: Указ Президента </w:t>
      </w:r>
      <w:proofErr w:type="spellStart"/>
      <w:r w:rsidRPr="00E404EB">
        <w:rPr>
          <w:rFonts w:ascii="Times New Roman" w:hAnsi="Times New Roman" w:cs="Times New Roman"/>
          <w:b w:val="0"/>
          <w:sz w:val="24"/>
          <w:szCs w:val="24"/>
        </w:rPr>
        <w:t>Респ</w:t>
      </w:r>
      <w:proofErr w:type="spellEnd"/>
      <w:r w:rsidRPr="00E404EB">
        <w:rPr>
          <w:rFonts w:ascii="Times New Roman" w:hAnsi="Times New Roman" w:cs="Times New Roman"/>
          <w:b w:val="0"/>
          <w:sz w:val="24"/>
          <w:szCs w:val="24"/>
        </w:rPr>
        <w:t xml:space="preserve">. Беларусь, 26 Март 2012г. №140 //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ЭТАЛОН. Законодательство Республики Беларусь / Нац. центр правовой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информ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Респ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. Беларусь. — Минск, 2021.</w:t>
      </w:r>
    </w:p>
    <w:p w:rsidR="009206EE" w:rsidRPr="00E404EB" w:rsidRDefault="009206EE" w:rsidP="009206EE">
      <w:pPr>
        <w:pStyle w:val="ConsPlusTitle"/>
        <w:numPr>
          <w:ilvl w:val="0"/>
          <w:numId w:val="3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404EB">
        <w:rPr>
          <w:rFonts w:ascii="Times New Roman" w:hAnsi="Times New Roman" w:cs="Times New Roman"/>
          <w:b w:val="0"/>
          <w:sz w:val="24"/>
          <w:szCs w:val="24"/>
        </w:rPr>
        <w:t xml:space="preserve">О порядке ведения учета и представления отчетности для целей таможенного контроля: Постановление Государственного таможенного комитета </w:t>
      </w:r>
      <w:proofErr w:type="spellStart"/>
      <w:r w:rsidRPr="00E404EB">
        <w:rPr>
          <w:rFonts w:ascii="Times New Roman" w:hAnsi="Times New Roman" w:cs="Times New Roman"/>
          <w:b w:val="0"/>
          <w:sz w:val="24"/>
          <w:szCs w:val="24"/>
        </w:rPr>
        <w:t>Респ</w:t>
      </w:r>
      <w:proofErr w:type="spellEnd"/>
      <w:r w:rsidRPr="00E404EB">
        <w:rPr>
          <w:rFonts w:ascii="Times New Roman" w:hAnsi="Times New Roman" w:cs="Times New Roman"/>
          <w:b w:val="0"/>
          <w:sz w:val="24"/>
          <w:szCs w:val="24"/>
        </w:rPr>
        <w:t xml:space="preserve">. Беларусь, 26 апр. 2012 г. № 11 //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ЭТАЛОН. Законодательство Республики Беларусь / Нац. центр правовой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информ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Респ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. Беларусь. — Минск, 2021.</w:t>
      </w:r>
    </w:p>
    <w:p w:rsidR="009206EE" w:rsidRPr="00E404EB" w:rsidRDefault="009206EE" w:rsidP="009206EE">
      <w:pPr>
        <w:pStyle w:val="ConsPlusTitle"/>
        <w:numPr>
          <w:ilvl w:val="0"/>
          <w:numId w:val="3"/>
        </w:numPr>
        <w:tabs>
          <w:tab w:val="left" w:pos="851"/>
          <w:tab w:val="left" w:pos="1134"/>
        </w:tabs>
        <w:ind w:left="0"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E404EB">
        <w:rPr>
          <w:rFonts w:ascii="Times New Roman" w:hAnsi="Times New Roman" w:cs="Times New Roman"/>
          <w:b w:val="0"/>
          <w:sz w:val="24"/>
          <w:szCs w:val="24"/>
        </w:rPr>
        <w:t xml:space="preserve">О порядке взятия таможенными органами проб или образцов товаров, а также порядке их таможенного исследования: Постановление Совета Министров </w:t>
      </w:r>
      <w:proofErr w:type="spellStart"/>
      <w:r w:rsidRPr="00E404EB">
        <w:rPr>
          <w:rFonts w:ascii="Times New Roman" w:hAnsi="Times New Roman" w:cs="Times New Roman"/>
          <w:b w:val="0"/>
          <w:sz w:val="24"/>
          <w:szCs w:val="24"/>
        </w:rPr>
        <w:t>Респ</w:t>
      </w:r>
      <w:proofErr w:type="spellEnd"/>
      <w:r w:rsidRPr="00E404EB">
        <w:rPr>
          <w:rFonts w:ascii="Times New Roman" w:hAnsi="Times New Roman" w:cs="Times New Roman"/>
          <w:b w:val="0"/>
          <w:sz w:val="24"/>
          <w:szCs w:val="24"/>
        </w:rPr>
        <w:t xml:space="preserve">. Беларусь, 30 Июнь 2007г. №859 //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ЭТАЛОН. Законодательство Республики Беларусь / Нац. центр правовой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информ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Респ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. Беларусь. — Минск, 2021.</w:t>
      </w:r>
    </w:p>
    <w:p w:rsidR="009206EE" w:rsidRPr="00E404EB" w:rsidRDefault="009206EE" w:rsidP="009206EE">
      <w:pPr>
        <w:pStyle w:val="ConsPlusTitle"/>
        <w:numPr>
          <w:ilvl w:val="0"/>
          <w:numId w:val="3"/>
        </w:numPr>
        <w:tabs>
          <w:tab w:val="left" w:pos="851"/>
          <w:tab w:val="left" w:pos="1134"/>
        </w:tabs>
        <w:ind w:left="0"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E404EB">
        <w:rPr>
          <w:rFonts w:ascii="Times New Roman" w:hAnsi="Times New Roman" w:cs="Times New Roman"/>
          <w:b w:val="0"/>
          <w:sz w:val="24"/>
          <w:szCs w:val="24"/>
        </w:rPr>
        <w:t xml:space="preserve">О порядке и сроках перечисления национальным оператором почтовой связи таможенных платежей, уплаченных в отношении товаров для личного пользования: Постановление Совета Министров </w:t>
      </w:r>
      <w:proofErr w:type="spellStart"/>
      <w:r w:rsidRPr="00E404EB">
        <w:rPr>
          <w:rFonts w:ascii="Times New Roman" w:hAnsi="Times New Roman" w:cs="Times New Roman"/>
          <w:b w:val="0"/>
          <w:sz w:val="24"/>
          <w:szCs w:val="24"/>
        </w:rPr>
        <w:t>Респ</w:t>
      </w:r>
      <w:proofErr w:type="spellEnd"/>
      <w:r w:rsidRPr="00E404EB">
        <w:rPr>
          <w:rFonts w:ascii="Times New Roman" w:hAnsi="Times New Roman" w:cs="Times New Roman"/>
          <w:b w:val="0"/>
          <w:sz w:val="24"/>
          <w:szCs w:val="24"/>
        </w:rPr>
        <w:t xml:space="preserve">. Беларусь, 20 Июль 2007г. №931 //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ЭТАЛОН. Законодательство Республики Беларусь / Нац. центр правовой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информ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Респ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. Беларусь. — Минск, 2021.</w:t>
      </w:r>
    </w:p>
    <w:p w:rsidR="009206EE" w:rsidRPr="00E404EB" w:rsidRDefault="009206EE" w:rsidP="009206EE">
      <w:pPr>
        <w:pStyle w:val="a5"/>
        <w:numPr>
          <w:ilvl w:val="0"/>
          <w:numId w:val="3"/>
        </w:numPr>
        <w:tabs>
          <w:tab w:val="left" w:pos="851"/>
          <w:tab w:val="left" w:pos="900"/>
          <w:tab w:val="left" w:pos="1134"/>
        </w:tabs>
        <w:autoSpaceDN w:val="0"/>
        <w:ind w:left="0" w:firstLine="567"/>
        <w:jc w:val="both"/>
      </w:pPr>
      <w:r w:rsidRPr="00E404EB">
        <w:t xml:space="preserve">О порядке контроля за товарами, </w:t>
      </w:r>
      <w:proofErr w:type="gramStart"/>
      <w:r w:rsidRPr="00E404EB">
        <w:t>вывозимыми  с</w:t>
      </w:r>
      <w:proofErr w:type="gramEnd"/>
      <w:r w:rsidRPr="00E404EB">
        <w:t xml:space="preserve"> территории союзного государства: постановление Государственного таможенного комитета </w:t>
      </w:r>
      <w:proofErr w:type="spellStart"/>
      <w:r w:rsidRPr="00E404EB">
        <w:t>Респ</w:t>
      </w:r>
      <w:proofErr w:type="spellEnd"/>
      <w:r w:rsidRPr="00E404EB">
        <w:t xml:space="preserve">. Беларусь, 09 авг. </w:t>
      </w:r>
      <w:smartTag w:uri="urn:schemas-microsoft-com:office:smarttags" w:element="metricconverter">
        <w:smartTagPr>
          <w:attr w:name="ProductID" w:val="2006 г"/>
        </w:smartTagPr>
        <w:r w:rsidRPr="00E404EB">
          <w:t>2006 г</w:t>
        </w:r>
      </w:smartTag>
      <w:r w:rsidRPr="00E404EB">
        <w:t xml:space="preserve">., № 62 // </w:t>
      </w:r>
      <w:r>
        <w:t xml:space="preserve">ЭТАЛОН. Законодательство Республики Беларусь /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— Минск, 2021.</w:t>
      </w:r>
    </w:p>
    <w:p w:rsidR="009206EE" w:rsidRPr="00E404EB" w:rsidRDefault="009206EE" w:rsidP="009206EE">
      <w:pPr>
        <w:pStyle w:val="ConsPlusTitle"/>
        <w:numPr>
          <w:ilvl w:val="0"/>
          <w:numId w:val="3"/>
        </w:numPr>
        <w:tabs>
          <w:tab w:val="left" w:pos="851"/>
          <w:tab w:val="left" w:pos="1134"/>
        </w:tabs>
        <w:ind w:left="0"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E404EB">
        <w:rPr>
          <w:rFonts w:ascii="Times New Roman" w:hAnsi="Times New Roman" w:cs="Times New Roman"/>
          <w:b w:val="0"/>
          <w:sz w:val="24"/>
          <w:szCs w:val="24"/>
        </w:rPr>
        <w:t xml:space="preserve">О порядке проведения и контроля внешнеторговых операций: Указ Президента </w:t>
      </w:r>
      <w:proofErr w:type="spellStart"/>
      <w:r w:rsidRPr="00E404EB">
        <w:rPr>
          <w:rFonts w:ascii="Times New Roman" w:hAnsi="Times New Roman" w:cs="Times New Roman"/>
          <w:b w:val="0"/>
          <w:sz w:val="24"/>
          <w:szCs w:val="24"/>
        </w:rPr>
        <w:t>Респ</w:t>
      </w:r>
      <w:proofErr w:type="spellEnd"/>
      <w:r w:rsidRPr="00E404EB">
        <w:rPr>
          <w:rFonts w:ascii="Times New Roman" w:hAnsi="Times New Roman" w:cs="Times New Roman"/>
          <w:b w:val="0"/>
          <w:sz w:val="24"/>
          <w:szCs w:val="24"/>
        </w:rPr>
        <w:t xml:space="preserve">. Беларусь, 27 Март 2008г. №178 //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ЭТАЛОН. Законодательство Республики Беларусь / Нац. центр правовой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информ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Респ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. Беларусь. — Минск, 2021.</w:t>
      </w:r>
    </w:p>
    <w:p w:rsidR="009206EE" w:rsidRPr="00E404EB" w:rsidRDefault="009206EE" w:rsidP="009206EE">
      <w:pPr>
        <w:pStyle w:val="ConsPlusTitle"/>
        <w:numPr>
          <w:ilvl w:val="0"/>
          <w:numId w:val="3"/>
        </w:numPr>
        <w:tabs>
          <w:tab w:val="left" w:pos="851"/>
          <w:tab w:val="left" w:pos="1134"/>
        </w:tabs>
        <w:ind w:left="0"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E404EB">
        <w:rPr>
          <w:rFonts w:ascii="Times New Roman" w:hAnsi="Times New Roman" w:cs="Times New Roman"/>
          <w:b w:val="0"/>
          <w:sz w:val="24"/>
          <w:szCs w:val="24"/>
        </w:rPr>
        <w:t xml:space="preserve">О порядке регистрации должностными лицами таможенных органов таможенных операций в отношении товаров, ввозимых на территорию Республики Беларусь и вывозимых с такой территории: Приказ Государственного таможенного комитета </w:t>
      </w:r>
      <w:proofErr w:type="spellStart"/>
      <w:r w:rsidRPr="00E404EB">
        <w:rPr>
          <w:rFonts w:ascii="Times New Roman" w:hAnsi="Times New Roman" w:cs="Times New Roman"/>
          <w:b w:val="0"/>
          <w:sz w:val="24"/>
          <w:szCs w:val="24"/>
        </w:rPr>
        <w:t>Респ</w:t>
      </w:r>
      <w:proofErr w:type="spellEnd"/>
      <w:r w:rsidRPr="00E404EB">
        <w:rPr>
          <w:rFonts w:ascii="Times New Roman" w:hAnsi="Times New Roman" w:cs="Times New Roman"/>
          <w:b w:val="0"/>
          <w:sz w:val="24"/>
          <w:szCs w:val="24"/>
        </w:rPr>
        <w:t xml:space="preserve">. Беларусь, 21 Декабрь 2010г. №468-ОД //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ЭТАЛОН. Законодательство Республики Беларусь / Нац. центр правовой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информ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Респ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. Беларусь. — Минск, 2021.</w:t>
      </w:r>
    </w:p>
    <w:p w:rsidR="009206EE" w:rsidRPr="00E404EB" w:rsidRDefault="009206EE" w:rsidP="009206EE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E404EB">
        <w:t xml:space="preserve">О практике разрешения споров с участием таможенных </w:t>
      </w:r>
      <w:proofErr w:type="gramStart"/>
      <w:r w:rsidRPr="00E404EB">
        <w:t>органов :</w:t>
      </w:r>
      <w:proofErr w:type="gramEnd"/>
      <w:r w:rsidRPr="00E404EB">
        <w:t xml:space="preserve"> постановление Пленума Высшего Хозяйственного Суда Республики Беларусь, 19 мая 2005 г, № 18 // Национальный реестр правовых актов Республики Беларусь. — 07.07.2005. — № 105. — 6/447.</w:t>
      </w:r>
    </w:p>
    <w:p w:rsidR="009206EE" w:rsidRPr="00E404EB" w:rsidRDefault="009206EE" w:rsidP="009206EE">
      <w:pPr>
        <w:pStyle w:val="ConsPlusTitle"/>
        <w:numPr>
          <w:ilvl w:val="0"/>
          <w:numId w:val="3"/>
        </w:numPr>
        <w:tabs>
          <w:tab w:val="left" w:pos="851"/>
          <w:tab w:val="left" w:pos="1134"/>
        </w:tabs>
        <w:ind w:left="0"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E404EB">
        <w:rPr>
          <w:rFonts w:ascii="Times New Roman" w:hAnsi="Times New Roman" w:cs="Times New Roman"/>
          <w:b w:val="0"/>
          <w:sz w:val="24"/>
          <w:szCs w:val="24"/>
        </w:rPr>
        <w:t xml:space="preserve">О применении системы управления рисками при отнесении товаров, перемещаемых физическими лицами через белорусский участок таможенной границы Таможенного союза, к товарам для личного </w:t>
      </w:r>
      <w:proofErr w:type="gramStart"/>
      <w:r w:rsidRPr="00E404EB">
        <w:rPr>
          <w:rFonts w:ascii="Times New Roman" w:hAnsi="Times New Roman" w:cs="Times New Roman"/>
          <w:b w:val="0"/>
          <w:sz w:val="24"/>
          <w:szCs w:val="24"/>
        </w:rPr>
        <w:t>пользования :</w:t>
      </w:r>
      <w:proofErr w:type="gramEnd"/>
      <w:r w:rsidRPr="00E404E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Государственного таможенного комитета </w:t>
      </w:r>
      <w:proofErr w:type="spellStart"/>
      <w:r w:rsidRPr="00E404EB">
        <w:rPr>
          <w:rFonts w:ascii="Times New Roman" w:hAnsi="Times New Roman" w:cs="Times New Roman"/>
          <w:b w:val="0"/>
          <w:sz w:val="24"/>
          <w:szCs w:val="24"/>
        </w:rPr>
        <w:t>Респ</w:t>
      </w:r>
      <w:proofErr w:type="spellEnd"/>
      <w:r w:rsidRPr="00E404EB">
        <w:rPr>
          <w:rFonts w:ascii="Times New Roman" w:hAnsi="Times New Roman" w:cs="Times New Roman"/>
          <w:b w:val="0"/>
          <w:sz w:val="24"/>
          <w:szCs w:val="24"/>
        </w:rPr>
        <w:t xml:space="preserve">. Беларусь, 09 Декабрь 2010г. №44 //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ЭТАЛОН. Законодательство Республики Беларусь / Нац. центр правовой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информ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Респ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. Беларусь. — Минск, 2021.</w:t>
      </w:r>
    </w:p>
    <w:p w:rsidR="009206EE" w:rsidRPr="00E404EB" w:rsidRDefault="009206EE" w:rsidP="009206EE">
      <w:pPr>
        <w:pStyle w:val="ConsPlusTitle"/>
        <w:numPr>
          <w:ilvl w:val="0"/>
          <w:numId w:val="3"/>
        </w:numPr>
        <w:tabs>
          <w:tab w:val="left" w:pos="851"/>
          <w:tab w:val="left" w:pos="1134"/>
        </w:tabs>
        <w:ind w:left="0"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E404EB">
        <w:rPr>
          <w:rFonts w:ascii="Times New Roman" w:hAnsi="Times New Roman" w:cs="Times New Roman"/>
          <w:b w:val="0"/>
          <w:sz w:val="24"/>
          <w:szCs w:val="24"/>
        </w:rPr>
        <w:t xml:space="preserve">О пунктах ввоза и вывоза товаров, перемещаемых через таможенную границу Республики Беларусь: Указ Президента </w:t>
      </w:r>
      <w:proofErr w:type="spellStart"/>
      <w:r w:rsidRPr="00E404EB">
        <w:rPr>
          <w:rFonts w:ascii="Times New Roman" w:hAnsi="Times New Roman" w:cs="Times New Roman"/>
          <w:b w:val="0"/>
          <w:sz w:val="24"/>
          <w:szCs w:val="24"/>
        </w:rPr>
        <w:t>Респ</w:t>
      </w:r>
      <w:proofErr w:type="spellEnd"/>
      <w:r w:rsidRPr="00E404EB">
        <w:rPr>
          <w:rFonts w:ascii="Times New Roman" w:hAnsi="Times New Roman" w:cs="Times New Roman"/>
          <w:b w:val="0"/>
          <w:sz w:val="24"/>
          <w:szCs w:val="24"/>
        </w:rPr>
        <w:t xml:space="preserve">. Беларусь, 07 Август 2007г. №373 //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ЭТАЛОН. Законодательство Республики Беларусь / Нац. центр правовой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информ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Респ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. Беларусь. — </w:t>
      </w: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Минск, 2021.</w:t>
      </w:r>
    </w:p>
    <w:p w:rsidR="009206EE" w:rsidRPr="00E404EB" w:rsidRDefault="009206EE" w:rsidP="009206EE">
      <w:pPr>
        <w:pStyle w:val="ConsPlusTitle"/>
        <w:numPr>
          <w:ilvl w:val="0"/>
          <w:numId w:val="3"/>
        </w:numPr>
        <w:tabs>
          <w:tab w:val="left" w:pos="851"/>
          <w:tab w:val="left" w:pos="1134"/>
        </w:tabs>
        <w:ind w:left="0"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E404EB">
        <w:rPr>
          <w:rFonts w:ascii="Times New Roman" w:hAnsi="Times New Roman" w:cs="Times New Roman"/>
          <w:b w:val="0"/>
          <w:sz w:val="24"/>
          <w:szCs w:val="24"/>
        </w:rPr>
        <w:t xml:space="preserve">О ратификации Соглашения между Правительством Республики Беларусь и Правительством Российской Федерации о транзите товаров, перемещаемых между таможенными органами Республики Беларусь и таможенными органами Российской Федерации» Закон </w:t>
      </w:r>
      <w:proofErr w:type="spellStart"/>
      <w:r w:rsidRPr="00E404EB">
        <w:rPr>
          <w:rFonts w:ascii="Times New Roman" w:hAnsi="Times New Roman" w:cs="Times New Roman"/>
          <w:b w:val="0"/>
          <w:sz w:val="24"/>
          <w:szCs w:val="24"/>
        </w:rPr>
        <w:t>Респ</w:t>
      </w:r>
      <w:proofErr w:type="spellEnd"/>
      <w:r w:rsidRPr="00E404EB">
        <w:rPr>
          <w:rFonts w:ascii="Times New Roman" w:hAnsi="Times New Roman" w:cs="Times New Roman"/>
          <w:b w:val="0"/>
          <w:sz w:val="24"/>
          <w:szCs w:val="24"/>
        </w:rPr>
        <w:t xml:space="preserve">. Беларусь, 5 янв. 2008г. №310-З //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ЭТАЛОН. Законодательство Республики Беларусь / Нац. центр правовой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информ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Респ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. Беларусь. — Минск, 2021.</w:t>
      </w:r>
    </w:p>
    <w:p w:rsidR="009206EE" w:rsidRPr="00E404EB" w:rsidRDefault="009206EE" w:rsidP="009206EE">
      <w:pPr>
        <w:pStyle w:val="ConsPlusTitle"/>
        <w:numPr>
          <w:ilvl w:val="0"/>
          <w:numId w:val="3"/>
        </w:numPr>
        <w:tabs>
          <w:tab w:val="left" w:pos="851"/>
        </w:tabs>
        <w:ind w:left="0"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E404EB">
        <w:rPr>
          <w:rFonts w:ascii="Times New Roman" w:hAnsi="Times New Roman" w:cs="Times New Roman"/>
          <w:b w:val="0"/>
          <w:sz w:val="24"/>
          <w:szCs w:val="24"/>
        </w:rPr>
        <w:t xml:space="preserve">О статистическом декларировании товаров: Постановление Совета Министров </w:t>
      </w:r>
      <w:proofErr w:type="spellStart"/>
      <w:r w:rsidRPr="00E404EB">
        <w:rPr>
          <w:rFonts w:ascii="Times New Roman" w:hAnsi="Times New Roman" w:cs="Times New Roman"/>
          <w:b w:val="0"/>
          <w:sz w:val="24"/>
          <w:szCs w:val="24"/>
        </w:rPr>
        <w:t>Респ</w:t>
      </w:r>
      <w:proofErr w:type="spellEnd"/>
      <w:r w:rsidRPr="00E404EB">
        <w:rPr>
          <w:rFonts w:ascii="Times New Roman" w:hAnsi="Times New Roman" w:cs="Times New Roman"/>
          <w:b w:val="0"/>
          <w:sz w:val="24"/>
          <w:szCs w:val="24"/>
        </w:rPr>
        <w:t xml:space="preserve">. Беларусь, 30 Апрель 2009г. №549 //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ЭТАЛОН. Законодательство Республики Беларусь / Нац. центр правовой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информ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Респ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. Беларусь. — Минск, 2021.</w:t>
      </w:r>
    </w:p>
    <w:p w:rsidR="009206EE" w:rsidRPr="00E404EB" w:rsidRDefault="009206EE" w:rsidP="009206EE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E404EB">
        <w:t xml:space="preserve">О таможенном регулировании в Республике Беларусь: Закон Республики Беларусь, 10 янв. 2014 г. №129-З // </w:t>
      </w:r>
      <w:r>
        <w:t xml:space="preserve">ЭТАЛОН. Законодательство Республики Беларусь /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— Минск, 2021.</w:t>
      </w:r>
      <w:r w:rsidRPr="00E404EB">
        <w:t xml:space="preserve"> </w:t>
      </w:r>
    </w:p>
    <w:p w:rsidR="009206EE" w:rsidRPr="00E404EB" w:rsidRDefault="009206EE" w:rsidP="009206EE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E404EB">
        <w:t>О таможенном регулировании в Российской Федерации: Федеральный закон № 311-ФЗ от 27 ноября 2010 № // Собрание законодательства Российской Федерации [Электронный ресурс]. — Москва: Проспект, 2017.</w:t>
      </w:r>
    </w:p>
    <w:p w:rsidR="009206EE" w:rsidRPr="00E404EB" w:rsidRDefault="009206EE" w:rsidP="009206EE">
      <w:pPr>
        <w:pStyle w:val="ConsPlusTitle"/>
        <w:numPr>
          <w:ilvl w:val="0"/>
          <w:numId w:val="3"/>
        </w:numPr>
        <w:tabs>
          <w:tab w:val="left" w:pos="851"/>
        </w:tabs>
        <w:ind w:left="0"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E404EB">
        <w:rPr>
          <w:rFonts w:ascii="Times New Roman" w:hAnsi="Times New Roman" w:cs="Times New Roman"/>
          <w:b w:val="0"/>
          <w:sz w:val="24"/>
          <w:szCs w:val="24"/>
        </w:rPr>
        <w:t xml:space="preserve">О Товарной номенклатуре внешнеэкономической деятельности: Постановление Совета Министров </w:t>
      </w:r>
      <w:proofErr w:type="spellStart"/>
      <w:r w:rsidRPr="00E404EB">
        <w:rPr>
          <w:rFonts w:ascii="Times New Roman" w:hAnsi="Times New Roman" w:cs="Times New Roman"/>
          <w:b w:val="0"/>
          <w:sz w:val="24"/>
          <w:szCs w:val="24"/>
        </w:rPr>
        <w:t>Респ</w:t>
      </w:r>
      <w:proofErr w:type="spellEnd"/>
      <w:r w:rsidRPr="00E404EB">
        <w:rPr>
          <w:rFonts w:ascii="Times New Roman" w:hAnsi="Times New Roman" w:cs="Times New Roman"/>
          <w:b w:val="0"/>
          <w:sz w:val="24"/>
          <w:szCs w:val="24"/>
        </w:rPr>
        <w:t xml:space="preserve">. Беларусь, 21 Январь 2010 г. №56 //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ЭТАЛОН. Законодательство Республики Беларусь / Нац. центр правовой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информ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Респ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. Беларусь. — Минск, 2021.</w:t>
      </w:r>
    </w:p>
    <w:p w:rsidR="009206EE" w:rsidRPr="00E404EB" w:rsidRDefault="009206EE" w:rsidP="009206EE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E404EB">
        <w:t xml:space="preserve">О товарных знаках и знаках обслуживания: Закон Республики Беларусь, 5 февраля </w:t>
      </w:r>
      <w:smartTag w:uri="urn:schemas-microsoft-com:office:smarttags" w:element="metricconverter">
        <w:smartTagPr>
          <w:attr w:name="ProductID" w:val="1993 г"/>
        </w:smartTagPr>
        <w:r w:rsidRPr="00E404EB">
          <w:t>1993 г</w:t>
        </w:r>
      </w:smartTag>
      <w:r w:rsidRPr="00E404EB">
        <w:t xml:space="preserve">. № 2181-XII // </w:t>
      </w:r>
      <w:proofErr w:type="spellStart"/>
      <w:r w:rsidRPr="00E404EB">
        <w:t>КонсультантПлюс</w:t>
      </w:r>
      <w:proofErr w:type="spellEnd"/>
      <w:r w:rsidRPr="00E404EB">
        <w:t>: Беларусь [Электрон. Ресурс] / ООО «</w:t>
      </w:r>
      <w:proofErr w:type="spellStart"/>
      <w:r w:rsidRPr="00E404EB">
        <w:t>ЮрСпектр</w:t>
      </w:r>
      <w:proofErr w:type="spellEnd"/>
      <w:r w:rsidRPr="00E404EB">
        <w:t xml:space="preserve">», Нац. Центр правовой </w:t>
      </w:r>
      <w:proofErr w:type="spellStart"/>
      <w:r w:rsidRPr="00E404EB">
        <w:t>информ</w:t>
      </w:r>
      <w:proofErr w:type="spellEnd"/>
      <w:r w:rsidRPr="00E404EB">
        <w:t xml:space="preserve">. Республики Беларусь. — </w:t>
      </w:r>
      <w:r>
        <w:t>Минск, 2021.</w:t>
      </w:r>
    </w:p>
    <w:p w:rsidR="009206EE" w:rsidRPr="00E404EB" w:rsidRDefault="009206EE" w:rsidP="009206EE">
      <w:pPr>
        <w:pStyle w:val="ConsPlusTitle"/>
        <w:numPr>
          <w:ilvl w:val="0"/>
          <w:numId w:val="3"/>
        </w:numPr>
        <w:tabs>
          <w:tab w:val="left" w:pos="851"/>
        </w:tabs>
        <w:ind w:left="0"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E404EB">
        <w:rPr>
          <w:rFonts w:ascii="Times New Roman" w:hAnsi="Times New Roman" w:cs="Times New Roman"/>
          <w:b w:val="0"/>
          <w:sz w:val="24"/>
          <w:szCs w:val="24"/>
        </w:rPr>
        <w:t xml:space="preserve">О формах таможенных документов: Решение Комиссии Таможенного союза, 20 мая 2010 г. N 260 //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ЭТАЛОН. Законодательство Республики Беларусь / Нац. центр правовой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информ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Респ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. Беларусь. — Минск,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2021..</w:t>
      </w:r>
      <w:proofErr w:type="gramEnd"/>
    </w:p>
    <w:p w:rsidR="009206EE" w:rsidRPr="00E404EB" w:rsidRDefault="009206EE" w:rsidP="009206EE">
      <w:pPr>
        <w:pStyle w:val="a5"/>
        <w:widowControl w:val="0"/>
        <w:numPr>
          <w:ilvl w:val="0"/>
          <w:numId w:val="3"/>
        </w:numPr>
        <w:tabs>
          <w:tab w:val="left" w:pos="851"/>
          <w:tab w:val="left" w:pos="900"/>
        </w:tabs>
        <w:autoSpaceDE w:val="0"/>
        <w:autoSpaceDN w:val="0"/>
        <w:adjustRightInd w:val="0"/>
        <w:ind w:left="0" w:firstLine="567"/>
        <w:jc w:val="both"/>
      </w:pPr>
      <w:r w:rsidRPr="00E404EB">
        <w:t xml:space="preserve">О функционировании магазинов беспошлинной торговли: Указ Президента </w:t>
      </w:r>
      <w:proofErr w:type="spellStart"/>
      <w:r w:rsidRPr="00E404EB">
        <w:t>Респ</w:t>
      </w:r>
      <w:proofErr w:type="spellEnd"/>
      <w:r w:rsidRPr="00E404EB">
        <w:t xml:space="preserve">. Беларусь, 22 апр. 2014 г. N 175 // </w:t>
      </w:r>
      <w:r>
        <w:t xml:space="preserve">ЭТАЛОН. Законодательство Республики Беларусь /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 xml:space="preserve">. Беларусь. — Минск, </w:t>
      </w:r>
      <w:proofErr w:type="gramStart"/>
      <w:r>
        <w:t>2021..</w:t>
      </w:r>
      <w:proofErr w:type="gramEnd"/>
    </w:p>
    <w:p w:rsidR="009206EE" w:rsidRPr="00E404EB" w:rsidRDefault="009206EE" w:rsidP="009206EE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E404EB">
        <w:t xml:space="preserve">Об авторском праве и смежных правах: Закон Республики Беларусь, 16 мая 1996 г. N 370-XIII // </w:t>
      </w:r>
      <w:proofErr w:type="spellStart"/>
      <w:r w:rsidRPr="00E404EB">
        <w:t>КонсультантПлюс</w:t>
      </w:r>
      <w:proofErr w:type="spellEnd"/>
      <w:r w:rsidRPr="00E404EB">
        <w:t>: Беларусь [Электрон. Ресурс] / ООО «</w:t>
      </w:r>
      <w:proofErr w:type="spellStart"/>
      <w:r w:rsidRPr="00E404EB">
        <w:t>ЮрСпектр</w:t>
      </w:r>
      <w:proofErr w:type="spellEnd"/>
      <w:r w:rsidRPr="00E404EB">
        <w:t xml:space="preserve">», Нац. Центр правовой </w:t>
      </w:r>
      <w:proofErr w:type="spellStart"/>
      <w:r w:rsidRPr="00E404EB">
        <w:t>информ</w:t>
      </w:r>
      <w:proofErr w:type="spellEnd"/>
      <w:r w:rsidRPr="00E404EB">
        <w:t xml:space="preserve">. Республики Беларусь. — </w:t>
      </w:r>
      <w:r>
        <w:t>Минск, 2021.</w:t>
      </w:r>
    </w:p>
    <w:p w:rsidR="009206EE" w:rsidRPr="00E404EB" w:rsidRDefault="009206EE" w:rsidP="009206EE">
      <w:pPr>
        <w:pStyle w:val="ConsPlusTitle"/>
        <w:numPr>
          <w:ilvl w:val="0"/>
          <w:numId w:val="3"/>
        </w:numPr>
        <w:tabs>
          <w:tab w:val="left" w:pos="851"/>
          <w:tab w:val="left" w:pos="1134"/>
        </w:tabs>
        <w:ind w:left="0"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E404EB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Дисциплинарного устава таможенных органов Республики Беларусь: Указ Президента </w:t>
      </w:r>
      <w:proofErr w:type="spellStart"/>
      <w:r w:rsidRPr="00E404EB">
        <w:rPr>
          <w:rFonts w:ascii="Times New Roman" w:hAnsi="Times New Roman" w:cs="Times New Roman"/>
          <w:b w:val="0"/>
          <w:sz w:val="24"/>
          <w:szCs w:val="24"/>
        </w:rPr>
        <w:t>Респ</w:t>
      </w:r>
      <w:proofErr w:type="spellEnd"/>
      <w:r w:rsidRPr="00E404EB">
        <w:rPr>
          <w:rFonts w:ascii="Times New Roman" w:hAnsi="Times New Roman" w:cs="Times New Roman"/>
          <w:b w:val="0"/>
          <w:sz w:val="24"/>
          <w:szCs w:val="24"/>
        </w:rPr>
        <w:t xml:space="preserve">. Беларусь, 9 марта 2011 г. №98 //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ЭТАЛОН. Законодательство Республики Беларусь / Нац. центр правовой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информ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Респ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. Беларусь. — Минск,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2021..</w:t>
      </w:r>
      <w:proofErr w:type="gramEnd"/>
    </w:p>
    <w:p w:rsidR="009206EE" w:rsidRPr="00E404EB" w:rsidRDefault="009206EE" w:rsidP="009206EE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E404EB">
        <w:t>Таможенный кодекс Таможенного союза (приложение к Договору о Таможенном кодексе Таможенного союза) [Электронный ресурс</w:t>
      </w:r>
      <w:proofErr w:type="gramStart"/>
      <w:r w:rsidRPr="00E404EB">
        <w:t>] :принят</w:t>
      </w:r>
      <w:proofErr w:type="gramEnd"/>
      <w:r w:rsidRPr="00E404EB">
        <w:t xml:space="preserve"> Решением Межгосударственного Совета </w:t>
      </w:r>
      <w:proofErr w:type="spellStart"/>
      <w:r w:rsidRPr="00E404EB">
        <w:t>ЕврАзЭС</w:t>
      </w:r>
      <w:proofErr w:type="spellEnd"/>
      <w:r w:rsidRPr="00E404EB">
        <w:t xml:space="preserve"> на уровне глав государств 27.11.2009 № 17 : в ред. Протокола от 08.05.2015 // </w:t>
      </w:r>
      <w:r>
        <w:t xml:space="preserve">ЭТАЛОН. Законодательство Республики Беларусь /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 xml:space="preserve">. Беларусь. — Минск, </w:t>
      </w:r>
      <w:proofErr w:type="gramStart"/>
      <w:r>
        <w:t>2021.</w:t>
      </w:r>
      <w:r w:rsidRPr="00E404EB">
        <w:t>—</w:t>
      </w:r>
      <w:proofErr w:type="gramEnd"/>
      <w:r w:rsidRPr="00E404EB">
        <w:t xml:space="preserve"> </w:t>
      </w:r>
      <w:r>
        <w:t>Минск, 2021.</w:t>
      </w:r>
    </w:p>
    <w:p w:rsidR="009206EE" w:rsidRDefault="009206EE" w:rsidP="009206EE">
      <w:pPr>
        <w:pStyle w:val="a5"/>
        <w:shd w:val="clear" w:color="auto" w:fill="FFFFFF"/>
        <w:spacing w:before="230" w:line="274" w:lineRule="exact"/>
        <w:ind w:left="900"/>
        <w:rPr>
          <w:b/>
          <w:bCs/>
        </w:rPr>
      </w:pPr>
    </w:p>
    <w:p w:rsidR="009206EE" w:rsidRPr="000C5D60" w:rsidRDefault="009206EE" w:rsidP="009206EE">
      <w:pPr>
        <w:pStyle w:val="a5"/>
        <w:shd w:val="clear" w:color="auto" w:fill="FFFFFF"/>
        <w:spacing w:before="230" w:line="274" w:lineRule="exact"/>
        <w:ind w:left="900"/>
        <w:rPr>
          <w:b/>
          <w:bCs/>
        </w:rPr>
      </w:pPr>
      <w:r w:rsidRPr="000C5D60">
        <w:rPr>
          <w:b/>
          <w:bCs/>
        </w:rPr>
        <w:t>Основная литература</w:t>
      </w:r>
    </w:p>
    <w:p w:rsidR="009206EE" w:rsidRPr="00E404EB" w:rsidRDefault="009206EE" w:rsidP="009206EE">
      <w:pPr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E404EB">
        <w:rPr>
          <w:bCs/>
          <w:sz w:val="24"/>
          <w:szCs w:val="24"/>
        </w:rPr>
        <w:t xml:space="preserve">Бакаева, О. Ю. Таможенное </w:t>
      </w:r>
      <w:proofErr w:type="gramStart"/>
      <w:r w:rsidRPr="00E404EB">
        <w:rPr>
          <w:bCs/>
          <w:sz w:val="24"/>
          <w:szCs w:val="24"/>
        </w:rPr>
        <w:t>право :</w:t>
      </w:r>
      <w:proofErr w:type="gramEnd"/>
      <w:r w:rsidRPr="00E404EB">
        <w:rPr>
          <w:bCs/>
          <w:sz w:val="24"/>
          <w:szCs w:val="24"/>
        </w:rPr>
        <w:t xml:space="preserve"> курс лекций / О. Ю. Бакаева, Г. [и др.]; под ред. Н. И. Химичева. — М., 2009. — 272 с.</w:t>
      </w:r>
    </w:p>
    <w:p w:rsidR="009206EE" w:rsidRPr="00E404EB" w:rsidRDefault="009206EE" w:rsidP="009206EE">
      <w:pPr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proofErr w:type="spellStart"/>
      <w:r w:rsidRPr="00E404EB">
        <w:rPr>
          <w:bCs/>
          <w:sz w:val="24"/>
          <w:szCs w:val="24"/>
        </w:rPr>
        <w:t>Богданчук</w:t>
      </w:r>
      <w:proofErr w:type="spellEnd"/>
      <w:r w:rsidRPr="00E404EB">
        <w:rPr>
          <w:bCs/>
          <w:sz w:val="24"/>
          <w:szCs w:val="24"/>
        </w:rPr>
        <w:t xml:space="preserve">, В. П. Таможенное право: ответы на </w:t>
      </w:r>
      <w:proofErr w:type="spellStart"/>
      <w:r w:rsidRPr="00E404EB">
        <w:rPr>
          <w:bCs/>
          <w:sz w:val="24"/>
          <w:szCs w:val="24"/>
        </w:rPr>
        <w:t>экзаменац</w:t>
      </w:r>
      <w:proofErr w:type="spellEnd"/>
      <w:r w:rsidRPr="00E404EB">
        <w:rPr>
          <w:bCs/>
          <w:sz w:val="24"/>
          <w:szCs w:val="24"/>
        </w:rPr>
        <w:t xml:space="preserve">. </w:t>
      </w:r>
      <w:proofErr w:type="spellStart"/>
      <w:r w:rsidRPr="00E404EB">
        <w:rPr>
          <w:bCs/>
          <w:sz w:val="24"/>
          <w:szCs w:val="24"/>
        </w:rPr>
        <w:t>вопр</w:t>
      </w:r>
      <w:proofErr w:type="spellEnd"/>
      <w:r w:rsidRPr="00E404EB">
        <w:rPr>
          <w:bCs/>
          <w:sz w:val="24"/>
          <w:szCs w:val="24"/>
        </w:rPr>
        <w:t xml:space="preserve">. / В. П. Бондарчук. — 2-е изд. — </w:t>
      </w:r>
      <w:proofErr w:type="gramStart"/>
      <w:r w:rsidRPr="00E404EB">
        <w:rPr>
          <w:bCs/>
          <w:sz w:val="24"/>
          <w:szCs w:val="24"/>
        </w:rPr>
        <w:t>Минск :</w:t>
      </w:r>
      <w:proofErr w:type="gramEnd"/>
      <w:r w:rsidRPr="00E404EB">
        <w:rPr>
          <w:bCs/>
          <w:sz w:val="24"/>
          <w:szCs w:val="24"/>
        </w:rPr>
        <w:t xml:space="preserve"> </w:t>
      </w:r>
      <w:proofErr w:type="spellStart"/>
      <w:r w:rsidRPr="00E404EB">
        <w:rPr>
          <w:bCs/>
          <w:sz w:val="24"/>
          <w:szCs w:val="24"/>
        </w:rPr>
        <w:t>ТетраСистемс</w:t>
      </w:r>
      <w:proofErr w:type="spellEnd"/>
      <w:r w:rsidRPr="00E404EB">
        <w:rPr>
          <w:bCs/>
          <w:sz w:val="24"/>
          <w:szCs w:val="24"/>
        </w:rPr>
        <w:t xml:space="preserve">, 2009. — 112 с. </w:t>
      </w:r>
    </w:p>
    <w:p w:rsidR="009206EE" w:rsidRPr="00E404EB" w:rsidRDefault="009206EE" w:rsidP="009206EE">
      <w:pPr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E404EB">
        <w:rPr>
          <w:bCs/>
          <w:sz w:val="24"/>
          <w:szCs w:val="24"/>
        </w:rPr>
        <w:t xml:space="preserve">Богомолова, А. А., Таможенное право: краткий курс лекций/ А. А. Богомолова. — 2-е изд., </w:t>
      </w:r>
      <w:proofErr w:type="spellStart"/>
      <w:r w:rsidRPr="00E404EB">
        <w:rPr>
          <w:bCs/>
          <w:sz w:val="24"/>
          <w:szCs w:val="24"/>
        </w:rPr>
        <w:t>испр</w:t>
      </w:r>
      <w:proofErr w:type="spellEnd"/>
      <w:proofErr w:type="gramStart"/>
      <w:r w:rsidRPr="00E404EB">
        <w:rPr>
          <w:bCs/>
          <w:sz w:val="24"/>
          <w:szCs w:val="24"/>
        </w:rPr>
        <w:t>.</w:t>
      </w:r>
      <w:proofErr w:type="gramEnd"/>
      <w:r w:rsidRPr="00E404EB">
        <w:rPr>
          <w:bCs/>
          <w:sz w:val="24"/>
          <w:szCs w:val="24"/>
        </w:rPr>
        <w:t xml:space="preserve"> и доп. — М.: </w:t>
      </w:r>
      <w:proofErr w:type="spellStart"/>
      <w:r w:rsidRPr="00E404EB">
        <w:rPr>
          <w:bCs/>
          <w:sz w:val="24"/>
          <w:szCs w:val="24"/>
        </w:rPr>
        <w:t>Юрайт</w:t>
      </w:r>
      <w:proofErr w:type="spellEnd"/>
      <w:r w:rsidRPr="00E404EB">
        <w:rPr>
          <w:bCs/>
          <w:sz w:val="24"/>
          <w:szCs w:val="24"/>
        </w:rPr>
        <w:t>, 2011. — 169 с.</w:t>
      </w:r>
    </w:p>
    <w:p w:rsidR="009206EE" w:rsidRPr="00E404EB" w:rsidRDefault="009206EE" w:rsidP="009206EE">
      <w:pPr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Вестник экономики Евразийского союза </w:t>
      </w:r>
      <w:r w:rsidRPr="00CD3BCD">
        <w:rPr>
          <w:bCs/>
          <w:sz w:val="24"/>
          <w:szCs w:val="24"/>
        </w:rPr>
        <w:t>[</w:t>
      </w:r>
      <w:r>
        <w:rPr>
          <w:bCs/>
          <w:sz w:val="24"/>
          <w:szCs w:val="24"/>
        </w:rPr>
        <w:t>Электронный ресурс</w:t>
      </w:r>
      <w:r w:rsidRPr="00CD3BCD">
        <w:rPr>
          <w:bCs/>
          <w:sz w:val="24"/>
          <w:szCs w:val="24"/>
        </w:rPr>
        <w:t>]</w:t>
      </w:r>
      <w:r>
        <w:rPr>
          <w:bCs/>
          <w:sz w:val="24"/>
          <w:szCs w:val="24"/>
        </w:rPr>
        <w:t>: электронный журнал / Фёдоров М. В. — М.: «Издательский дом «</w:t>
      </w:r>
      <w:proofErr w:type="spellStart"/>
      <w:r>
        <w:rPr>
          <w:bCs/>
          <w:sz w:val="24"/>
          <w:szCs w:val="24"/>
        </w:rPr>
        <w:t>МедиаЮг</w:t>
      </w:r>
      <w:proofErr w:type="spellEnd"/>
      <w:r>
        <w:rPr>
          <w:bCs/>
          <w:sz w:val="24"/>
          <w:szCs w:val="24"/>
        </w:rPr>
        <w:t>», 2021. Режим доступа: https://eurasianmagazine.ru.</w:t>
      </w:r>
    </w:p>
    <w:p w:rsidR="009206EE" w:rsidRPr="00E404EB" w:rsidRDefault="009206EE" w:rsidP="009206EE">
      <w:pPr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E404EB">
        <w:rPr>
          <w:bCs/>
          <w:sz w:val="24"/>
          <w:szCs w:val="24"/>
        </w:rPr>
        <w:lastRenderedPageBreak/>
        <w:t xml:space="preserve">Косаренко, Н. Н. Таможенное </w:t>
      </w:r>
      <w:proofErr w:type="gramStart"/>
      <w:r w:rsidRPr="00E404EB">
        <w:rPr>
          <w:bCs/>
          <w:sz w:val="24"/>
          <w:szCs w:val="24"/>
        </w:rPr>
        <w:t>право :</w:t>
      </w:r>
      <w:proofErr w:type="gramEnd"/>
      <w:r w:rsidRPr="00E404EB">
        <w:rPr>
          <w:bCs/>
          <w:sz w:val="24"/>
          <w:szCs w:val="24"/>
        </w:rPr>
        <w:t xml:space="preserve"> курс лекций / Н. Н. Косаренко. — М.: </w:t>
      </w:r>
      <w:proofErr w:type="spellStart"/>
      <w:r w:rsidRPr="00E404EB">
        <w:rPr>
          <w:bCs/>
          <w:sz w:val="24"/>
          <w:szCs w:val="24"/>
        </w:rPr>
        <w:t>Волтерсклувер</w:t>
      </w:r>
      <w:proofErr w:type="spellEnd"/>
      <w:r w:rsidRPr="00E404EB">
        <w:rPr>
          <w:bCs/>
          <w:sz w:val="24"/>
          <w:szCs w:val="24"/>
        </w:rPr>
        <w:t>, 2010. — 240 с.</w:t>
      </w:r>
    </w:p>
    <w:p w:rsidR="009206EE" w:rsidRDefault="009206EE" w:rsidP="009206EE">
      <w:pPr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E404EB">
        <w:rPr>
          <w:bCs/>
          <w:sz w:val="24"/>
          <w:szCs w:val="24"/>
        </w:rPr>
        <w:t>Моисеев, Е. Г. Комментарий к Таможенному кодексу Таможенного союза / Е. Г. Моисеев. — М.: Проспект, 2011. — 464 с.</w:t>
      </w:r>
    </w:p>
    <w:p w:rsidR="009206EE" w:rsidRDefault="009206EE" w:rsidP="009206EE">
      <w:pPr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Рыльская ,</w:t>
      </w:r>
      <w:proofErr w:type="gramEnd"/>
      <w:r>
        <w:rPr>
          <w:bCs/>
          <w:sz w:val="24"/>
          <w:szCs w:val="24"/>
        </w:rPr>
        <w:t xml:space="preserve"> М. А., </w:t>
      </w:r>
      <w:proofErr w:type="spellStart"/>
      <w:r>
        <w:rPr>
          <w:bCs/>
          <w:sz w:val="24"/>
          <w:szCs w:val="24"/>
        </w:rPr>
        <w:t>Кожанков</w:t>
      </w:r>
      <w:proofErr w:type="spellEnd"/>
      <w:r>
        <w:rPr>
          <w:bCs/>
          <w:sz w:val="24"/>
          <w:szCs w:val="24"/>
        </w:rPr>
        <w:t xml:space="preserve">, А. Ю., Боброва О. Г. Таможенные платежи: тренды развития таможенного администрирования в условиях функционирования Евразийского экономического союза / М. А. Рыльская, А. Ю. </w:t>
      </w:r>
      <w:proofErr w:type="spellStart"/>
      <w:r>
        <w:rPr>
          <w:bCs/>
          <w:sz w:val="24"/>
          <w:szCs w:val="24"/>
        </w:rPr>
        <w:t>Кожанков</w:t>
      </w:r>
      <w:proofErr w:type="spellEnd"/>
      <w:r>
        <w:rPr>
          <w:bCs/>
          <w:sz w:val="24"/>
          <w:szCs w:val="24"/>
        </w:rPr>
        <w:t xml:space="preserve">, О. Г. Боброва // Финансы: теория и практика. — 2018. — № 4. — С. 88 – 103.  </w:t>
      </w:r>
    </w:p>
    <w:p w:rsidR="009206EE" w:rsidRPr="00E404EB" w:rsidRDefault="009206EE" w:rsidP="009206EE">
      <w:pPr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Сборник «Цифровая повестка ЕАЭС 2016-2019-2025» </w:t>
      </w:r>
      <w:r w:rsidRPr="00CD3BCD">
        <w:rPr>
          <w:bCs/>
          <w:sz w:val="24"/>
          <w:szCs w:val="24"/>
        </w:rPr>
        <w:t>[</w:t>
      </w:r>
      <w:r>
        <w:rPr>
          <w:bCs/>
          <w:sz w:val="24"/>
          <w:szCs w:val="24"/>
        </w:rPr>
        <w:t>Электронный ресурс</w:t>
      </w:r>
      <w:r w:rsidRPr="00CD3BCD">
        <w:rPr>
          <w:bCs/>
          <w:sz w:val="24"/>
          <w:szCs w:val="24"/>
        </w:rPr>
        <w:t>]</w:t>
      </w:r>
      <w:r>
        <w:rPr>
          <w:bCs/>
          <w:sz w:val="24"/>
          <w:szCs w:val="24"/>
        </w:rPr>
        <w:t xml:space="preserve"> / </w:t>
      </w:r>
      <w:r w:rsidRPr="00CD3BCD">
        <w:rPr>
          <w:bCs/>
          <w:sz w:val="24"/>
          <w:szCs w:val="24"/>
        </w:rPr>
        <w:t>Евразийская экономическая комиссия</w:t>
      </w:r>
      <w:r>
        <w:rPr>
          <w:bCs/>
          <w:sz w:val="24"/>
          <w:szCs w:val="24"/>
        </w:rPr>
        <w:t xml:space="preserve">. — Режим доступа: </w:t>
      </w:r>
      <w:r w:rsidRPr="00CD3BCD">
        <w:rPr>
          <w:bCs/>
          <w:sz w:val="24"/>
          <w:szCs w:val="24"/>
        </w:rPr>
        <w:t>http://www.eurasiancommission.org/ru/Documents/Forms/AllItems.aspх</w:t>
      </w:r>
      <w:r>
        <w:rPr>
          <w:bCs/>
          <w:sz w:val="24"/>
          <w:szCs w:val="24"/>
        </w:rPr>
        <w:t>.</w:t>
      </w:r>
    </w:p>
    <w:p w:rsidR="009206EE" w:rsidRPr="00E404EB" w:rsidRDefault="009206EE" w:rsidP="009206EE">
      <w:pPr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Таможенное дело: актуальные проблемы. Материалы </w:t>
      </w:r>
      <w:r>
        <w:rPr>
          <w:bCs/>
          <w:sz w:val="24"/>
          <w:szCs w:val="24"/>
          <w:lang w:val="en-US"/>
        </w:rPr>
        <w:t>I</w:t>
      </w:r>
      <w:r w:rsidRPr="007A3C49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Всерос</w:t>
      </w:r>
      <w:proofErr w:type="spellEnd"/>
      <w:r>
        <w:rPr>
          <w:bCs/>
          <w:sz w:val="24"/>
          <w:szCs w:val="24"/>
        </w:rPr>
        <w:t>. науч.-</w:t>
      </w:r>
      <w:proofErr w:type="spellStart"/>
      <w:r>
        <w:rPr>
          <w:bCs/>
          <w:sz w:val="24"/>
          <w:szCs w:val="24"/>
        </w:rPr>
        <w:t>практ</w:t>
      </w:r>
      <w:proofErr w:type="spellEnd"/>
      <w:r>
        <w:rPr>
          <w:bCs/>
          <w:sz w:val="24"/>
          <w:szCs w:val="24"/>
        </w:rPr>
        <w:t xml:space="preserve">. </w:t>
      </w:r>
      <w:proofErr w:type="spellStart"/>
      <w:r>
        <w:rPr>
          <w:bCs/>
          <w:sz w:val="24"/>
          <w:szCs w:val="24"/>
        </w:rPr>
        <w:t>конф</w:t>
      </w:r>
      <w:proofErr w:type="spellEnd"/>
      <w:r>
        <w:rPr>
          <w:bCs/>
          <w:sz w:val="24"/>
          <w:szCs w:val="24"/>
        </w:rPr>
        <w:t xml:space="preserve">. (Новосибирск, 20 окт. 2020 г.) / </w:t>
      </w:r>
      <w:proofErr w:type="spellStart"/>
      <w:r>
        <w:rPr>
          <w:bCs/>
          <w:sz w:val="24"/>
          <w:szCs w:val="24"/>
        </w:rPr>
        <w:t>Сиб</w:t>
      </w:r>
      <w:proofErr w:type="spellEnd"/>
      <w:r>
        <w:rPr>
          <w:bCs/>
          <w:sz w:val="24"/>
          <w:szCs w:val="24"/>
        </w:rPr>
        <w:t xml:space="preserve">. гос. ун-т. путей </w:t>
      </w:r>
      <w:proofErr w:type="spellStart"/>
      <w:r>
        <w:rPr>
          <w:bCs/>
          <w:sz w:val="24"/>
          <w:szCs w:val="24"/>
        </w:rPr>
        <w:t>сообщ</w:t>
      </w:r>
      <w:proofErr w:type="spellEnd"/>
      <w:r>
        <w:rPr>
          <w:bCs/>
          <w:sz w:val="24"/>
          <w:szCs w:val="24"/>
        </w:rPr>
        <w:t xml:space="preserve">. — </w:t>
      </w:r>
      <w:proofErr w:type="gramStart"/>
      <w:r>
        <w:rPr>
          <w:bCs/>
          <w:sz w:val="24"/>
          <w:szCs w:val="24"/>
        </w:rPr>
        <w:t>Новосибирск :</w:t>
      </w:r>
      <w:proofErr w:type="gramEnd"/>
      <w:r>
        <w:rPr>
          <w:bCs/>
          <w:sz w:val="24"/>
          <w:szCs w:val="24"/>
        </w:rPr>
        <w:t xml:space="preserve"> Изд-во СГУПС, 2020. — 173 с. </w:t>
      </w:r>
    </w:p>
    <w:p w:rsidR="009206EE" w:rsidRPr="00E404EB" w:rsidRDefault="009206EE" w:rsidP="009206EE">
      <w:pPr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E404EB">
        <w:rPr>
          <w:bCs/>
          <w:sz w:val="24"/>
          <w:szCs w:val="24"/>
        </w:rPr>
        <w:t xml:space="preserve">Таможенное право таможенного союза. Курс лекций / А. З. </w:t>
      </w:r>
      <w:proofErr w:type="spellStart"/>
      <w:r w:rsidRPr="00E404EB">
        <w:rPr>
          <w:bCs/>
          <w:sz w:val="24"/>
          <w:szCs w:val="24"/>
        </w:rPr>
        <w:t>Игнатюк</w:t>
      </w:r>
      <w:proofErr w:type="spellEnd"/>
      <w:r w:rsidRPr="00E404EB">
        <w:rPr>
          <w:bCs/>
          <w:sz w:val="24"/>
          <w:szCs w:val="24"/>
        </w:rPr>
        <w:t xml:space="preserve">. – Минск: </w:t>
      </w:r>
      <w:proofErr w:type="spellStart"/>
      <w:r w:rsidRPr="00E404EB">
        <w:rPr>
          <w:bCs/>
          <w:sz w:val="24"/>
          <w:szCs w:val="24"/>
        </w:rPr>
        <w:t>Амалфея</w:t>
      </w:r>
      <w:proofErr w:type="spellEnd"/>
      <w:r w:rsidRPr="00E404EB">
        <w:rPr>
          <w:bCs/>
          <w:sz w:val="24"/>
          <w:szCs w:val="24"/>
        </w:rPr>
        <w:t>, 2011. — 252 с.</w:t>
      </w:r>
    </w:p>
    <w:p w:rsidR="009206EE" w:rsidRPr="00E404EB" w:rsidRDefault="009206EE" w:rsidP="009206EE">
      <w:pPr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proofErr w:type="spellStart"/>
      <w:r w:rsidRPr="00E404EB">
        <w:rPr>
          <w:bCs/>
          <w:sz w:val="24"/>
          <w:szCs w:val="24"/>
        </w:rPr>
        <w:t>Халипов</w:t>
      </w:r>
      <w:proofErr w:type="spellEnd"/>
      <w:r w:rsidRPr="00E404EB">
        <w:rPr>
          <w:bCs/>
          <w:sz w:val="24"/>
          <w:szCs w:val="24"/>
        </w:rPr>
        <w:t xml:space="preserve">, С. В., Таможенное право: учебник/ С. В. </w:t>
      </w:r>
      <w:proofErr w:type="spellStart"/>
      <w:r w:rsidRPr="00E404EB">
        <w:rPr>
          <w:bCs/>
          <w:sz w:val="24"/>
          <w:szCs w:val="24"/>
        </w:rPr>
        <w:t>Халипов</w:t>
      </w:r>
      <w:proofErr w:type="spellEnd"/>
      <w:r w:rsidRPr="00E404EB">
        <w:rPr>
          <w:bCs/>
          <w:sz w:val="24"/>
          <w:szCs w:val="24"/>
        </w:rPr>
        <w:t xml:space="preserve">. — 5-е изд., </w:t>
      </w:r>
      <w:proofErr w:type="spellStart"/>
      <w:r w:rsidRPr="00E404EB">
        <w:rPr>
          <w:bCs/>
          <w:sz w:val="24"/>
          <w:szCs w:val="24"/>
        </w:rPr>
        <w:t>перераб</w:t>
      </w:r>
      <w:proofErr w:type="spellEnd"/>
      <w:proofErr w:type="gramStart"/>
      <w:r w:rsidRPr="00E404EB">
        <w:rPr>
          <w:bCs/>
          <w:sz w:val="24"/>
          <w:szCs w:val="24"/>
        </w:rPr>
        <w:t>.</w:t>
      </w:r>
      <w:proofErr w:type="gramEnd"/>
      <w:r w:rsidRPr="00E404EB">
        <w:rPr>
          <w:bCs/>
          <w:sz w:val="24"/>
          <w:szCs w:val="24"/>
        </w:rPr>
        <w:t xml:space="preserve"> и доп. — М.: </w:t>
      </w:r>
      <w:proofErr w:type="spellStart"/>
      <w:r w:rsidRPr="00E404EB">
        <w:rPr>
          <w:bCs/>
          <w:sz w:val="24"/>
          <w:szCs w:val="24"/>
        </w:rPr>
        <w:t>Юрайт</w:t>
      </w:r>
      <w:proofErr w:type="spellEnd"/>
      <w:r w:rsidRPr="00E404EB">
        <w:rPr>
          <w:bCs/>
          <w:sz w:val="24"/>
          <w:szCs w:val="24"/>
        </w:rPr>
        <w:t>, 2011. — 396 с.</w:t>
      </w:r>
    </w:p>
    <w:p w:rsidR="009206EE" w:rsidRPr="00E404EB" w:rsidRDefault="009206EE" w:rsidP="009206EE">
      <w:pPr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proofErr w:type="spellStart"/>
      <w:r w:rsidRPr="00E404EB">
        <w:rPr>
          <w:bCs/>
          <w:sz w:val="24"/>
          <w:szCs w:val="24"/>
        </w:rPr>
        <w:t>Чермянинов</w:t>
      </w:r>
      <w:proofErr w:type="spellEnd"/>
      <w:r w:rsidRPr="00E404EB">
        <w:rPr>
          <w:bCs/>
          <w:sz w:val="24"/>
          <w:szCs w:val="24"/>
        </w:rPr>
        <w:t xml:space="preserve">, Д. В. Таможенное право: учебник/ Д. В. </w:t>
      </w:r>
      <w:proofErr w:type="spellStart"/>
      <w:proofErr w:type="gramStart"/>
      <w:r w:rsidRPr="00E404EB">
        <w:rPr>
          <w:bCs/>
          <w:sz w:val="24"/>
          <w:szCs w:val="24"/>
        </w:rPr>
        <w:t>Чермянинов</w:t>
      </w:r>
      <w:proofErr w:type="spellEnd"/>
      <w:r w:rsidRPr="00E404EB">
        <w:rPr>
          <w:bCs/>
          <w:sz w:val="24"/>
          <w:szCs w:val="24"/>
        </w:rPr>
        <w:t xml:space="preserve"> ;</w:t>
      </w:r>
      <w:proofErr w:type="gramEnd"/>
      <w:r w:rsidRPr="00E404EB">
        <w:rPr>
          <w:bCs/>
          <w:sz w:val="24"/>
          <w:szCs w:val="24"/>
        </w:rPr>
        <w:t xml:space="preserve"> ред. Д. Н. </w:t>
      </w:r>
      <w:proofErr w:type="spellStart"/>
      <w:r w:rsidRPr="00E404EB">
        <w:rPr>
          <w:bCs/>
          <w:sz w:val="24"/>
          <w:szCs w:val="24"/>
        </w:rPr>
        <w:t>Бахрах</w:t>
      </w:r>
      <w:proofErr w:type="spellEnd"/>
      <w:r w:rsidRPr="00E404EB">
        <w:rPr>
          <w:bCs/>
          <w:sz w:val="24"/>
          <w:szCs w:val="24"/>
        </w:rPr>
        <w:t xml:space="preserve">; Урал. гос. </w:t>
      </w:r>
      <w:proofErr w:type="spellStart"/>
      <w:r w:rsidRPr="00E404EB">
        <w:rPr>
          <w:bCs/>
          <w:sz w:val="24"/>
          <w:szCs w:val="24"/>
        </w:rPr>
        <w:t>юрид</w:t>
      </w:r>
      <w:proofErr w:type="spellEnd"/>
      <w:r w:rsidRPr="00E404EB">
        <w:rPr>
          <w:bCs/>
          <w:sz w:val="24"/>
          <w:szCs w:val="24"/>
        </w:rPr>
        <w:t xml:space="preserve">. акад. — М.: </w:t>
      </w:r>
      <w:proofErr w:type="spellStart"/>
      <w:r w:rsidRPr="00E404EB">
        <w:rPr>
          <w:bCs/>
          <w:sz w:val="24"/>
          <w:szCs w:val="24"/>
        </w:rPr>
        <w:t>Юрайт</w:t>
      </w:r>
      <w:proofErr w:type="spellEnd"/>
      <w:r w:rsidRPr="00E404EB">
        <w:rPr>
          <w:bCs/>
          <w:sz w:val="24"/>
          <w:szCs w:val="24"/>
        </w:rPr>
        <w:t>, 2011. — 388 с.</w:t>
      </w:r>
    </w:p>
    <w:p w:rsidR="009206EE" w:rsidRPr="00E404EB" w:rsidRDefault="009206EE" w:rsidP="009206EE">
      <w:pPr>
        <w:shd w:val="clear" w:color="auto" w:fill="FFFFFF"/>
        <w:tabs>
          <w:tab w:val="left" w:pos="851"/>
        </w:tabs>
        <w:ind w:left="567"/>
        <w:jc w:val="both"/>
        <w:rPr>
          <w:bCs/>
          <w:sz w:val="24"/>
          <w:szCs w:val="24"/>
        </w:rPr>
      </w:pPr>
    </w:p>
    <w:p w:rsidR="009206EE" w:rsidRDefault="009206EE" w:rsidP="009206EE">
      <w:pPr>
        <w:pStyle w:val="a5"/>
        <w:shd w:val="clear" w:color="auto" w:fill="FFFFFF"/>
        <w:tabs>
          <w:tab w:val="left" w:pos="851"/>
        </w:tabs>
        <w:ind w:left="567"/>
        <w:rPr>
          <w:b/>
          <w:bCs/>
        </w:rPr>
      </w:pPr>
      <w:r w:rsidRPr="00064709">
        <w:rPr>
          <w:b/>
          <w:bCs/>
        </w:rPr>
        <w:t>Дополнительная литература:</w:t>
      </w:r>
    </w:p>
    <w:p w:rsidR="009206EE" w:rsidRPr="00E404EB" w:rsidRDefault="009206EE" w:rsidP="009206EE">
      <w:pPr>
        <w:pStyle w:val="a5"/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</w:rPr>
      </w:pPr>
      <w:r w:rsidRPr="00E404EB">
        <w:rPr>
          <w:bCs/>
        </w:rPr>
        <w:t>Анохина, О. Г. Комментарий к Таможенному кодексу Таможенного союза / О. Г. Анохина. — М.: Проспект, 2011. — 448 с.</w:t>
      </w:r>
    </w:p>
    <w:p w:rsidR="009206EE" w:rsidRPr="00E404EB" w:rsidRDefault="009206EE" w:rsidP="009206EE">
      <w:pPr>
        <w:pStyle w:val="a5"/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</w:rPr>
      </w:pPr>
      <w:r w:rsidRPr="00E404EB">
        <w:rPr>
          <w:bCs/>
        </w:rPr>
        <w:t>Бакаева, О. Ю. Таможенное право: курс лекций / О. Ю. Бакаева, Г. [и др.]; под ред. Н. И. Химичева. — Москва, 2013. — 272 с.</w:t>
      </w:r>
    </w:p>
    <w:p w:rsidR="009206EE" w:rsidRPr="00E404EB" w:rsidRDefault="009206EE" w:rsidP="009206EE">
      <w:pPr>
        <w:pStyle w:val="a5"/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</w:rPr>
      </w:pPr>
      <w:proofErr w:type="spellStart"/>
      <w:r w:rsidRPr="00E404EB">
        <w:rPr>
          <w:bCs/>
        </w:rPr>
        <w:t>Барсукова</w:t>
      </w:r>
      <w:proofErr w:type="spellEnd"/>
      <w:r w:rsidRPr="00E404EB">
        <w:rPr>
          <w:bCs/>
        </w:rPr>
        <w:t xml:space="preserve">, С.Ю. Контрафакт в вопросах и ответах / С.Ю. </w:t>
      </w:r>
      <w:proofErr w:type="spellStart"/>
      <w:r w:rsidRPr="00E404EB">
        <w:rPr>
          <w:bCs/>
        </w:rPr>
        <w:t>Барсукова</w:t>
      </w:r>
      <w:proofErr w:type="spellEnd"/>
      <w:r w:rsidRPr="00E404EB">
        <w:rPr>
          <w:bCs/>
        </w:rPr>
        <w:t>. — Москва: Проспект, 2013. — 193 с.</w:t>
      </w:r>
    </w:p>
    <w:p w:rsidR="009206EE" w:rsidRPr="00E404EB" w:rsidRDefault="009206EE" w:rsidP="009206EE">
      <w:pPr>
        <w:pStyle w:val="a5"/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</w:rPr>
      </w:pPr>
      <w:proofErr w:type="spellStart"/>
      <w:r w:rsidRPr="00E404EB">
        <w:rPr>
          <w:bCs/>
        </w:rPr>
        <w:t>Баутин</w:t>
      </w:r>
      <w:proofErr w:type="spellEnd"/>
      <w:r w:rsidRPr="00E404EB">
        <w:rPr>
          <w:bCs/>
        </w:rPr>
        <w:t xml:space="preserve">, В.М. Права на результаты интеллектуальной деятельности автора и патентообладателя: состояние и перспективы / В.М. </w:t>
      </w:r>
      <w:proofErr w:type="spellStart"/>
      <w:r w:rsidRPr="00E404EB">
        <w:rPr>
          <w:bCs/>
        </w:rPr>
        <w:t>Баутин</w:t>
      </w:r>
      <w:proofErr w:type="spellEnd"/>
      <w:r w:rsidRPr="00E404EB">
        <w:rPr>
          <w:bCs/>
        </w:rPr>
        <w:t>. — Москва: РГАУ — МСХА ИМ. К.А. Тимирязева, 2014. — 389 с.</w:t>
      </w:r>
    </w:p>
    <w:p w:rsidR="009206EE" w:rsidRPr="00E404EB" w:rsidRDefault="009206EE" w:rsidP="009206EE">
      <w:pPr>
        <w:pStyle w:val="a5"/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</w:rPr>
      </w:pPr>
      <w:proofErr w:type="spellStart"/>
      <w:r w:rsidRPr="00E404EB">
        <w:rPr>
          <w:bCs/>
        </w:rPr>
        <w:t>Богданчук</w:t>
      </w:r>
      <w:proofErr w:type="spellEnd"/>
      <w:r w:rsidRPr="00E404EB">
        <w:rPr>
          <w:bCs/>
        </w:rPr>
        <w:t xml:space="preserve">, В.П. Таможенное право: ответы на </w:t>
      </w:r>
      <w:proofErr w:type="spellStart"/>
      <w:r w:rsidRPr="00E404EB">
        <w:rPr>
          <w:bCs/>
        </w:rPr>
        <w:t>экзаменац</w:t>
      </w:r>
      <w:proofErr w:type="spellEnd"/>
      <w:r w:rsidRPr="00E404EB">
        <w:rPr>
          <w:bCs/>
        </w:rPr>
        <w:t xml:space="preserve">. </w:t>
      </w:r>
      <w:proofErr w:type="spellStart"/>
      <w:r w:rsidRPr="00E404EB">
        <w:rPr>
          <w:bCs/>
        </w:rPr>
        <w:t>вопр</w:t>
      </w:r>
      <w:proofErr w:type="spellEnd"/>
      <w:r w:rsidRPr="00E404EB">
        <w:rPr>
          <w:bCs/>
        </w:rPr>
        <w:t xml:space="preserve">. / В. П. Бондарчук. — 2—е изд. — Минск: </w:t>
      </w:r>
      <w:proofErr w:type="spellStart"/>
      <w:r w:rsidRPr="00E404EB">
        <w:rPr>
          <w:bCs/>
        </w:rPr>
        <w:t>ТетраСистемс</w:t>
      </w:r>
      <w:proofErr w:type="spellEnd"/>
      <w:r w:rsidRPr="00E404EB">
        <w:rPr>
          <w:bCs/>
        </w:rPr>
        <w:t xml:space="preserve">, 2012. — 112 с. </w:t>
      </w:r>
    </w:p>
    <w:p w:rsidR="009206EE" w:rsidRDefault="009206EE" w:rsidP="009206EE">
      <w:pPr>
        <w:pStyle w:val="a5"/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</w:rPr>
      </w:pPr>
      <w:r w:rsidRPr="00E404EB">
        <w:rPr>
          <w:bCs/>
        </w:rPr>
        <w:t>Гаев, А.В. Юридическая ответственность за правонарушения в сфере интеллектуальной собственности / А.</w:t>
      </w:r>
      <w:r>
        <w:rPr>
          <w:bCs/>
        </w:rPr>
        <w:t xml:space="preserve">В. Гаев. — М.: </w:t>
      </w:r>
      <w:proofErr w:type="spellStart"/>
      <w:r w:rsidRPr="00E404EB">
        <w:rPr>
          <w:bCs/>
        </w:rPr>
        <w:t>Юрайт</w:t>
      </w:r>
      <w:proofErr w:type="spellEnd"/>
      <w:r w:rsidRPr="00E404EB">
        <w:rPr>
          <w:bCs/>
        </w:rPr>
        <w:t>, 2013. — 139 с.</w:t>
      </w:r>
    </w:p>
    <w:p w:rsidR="009206EE" w:rsidRPr="00EC1664" w:rsidRDefault="009206EE" w:rsidP="009206EE">
      <w:pPr>
        <w:pStyle w:val="a5"/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</w:rPr>
      </w:pPr>
      <w:r w:rsidRPr="00EF1858">
        <w:rPr>
          <w:bCs/>
        </w:rPr>
        <w:t xml:space="preserve"> </w:t>
      </w:r>
      <w:r w:rsidRPr="00EC1664">
        <w:rPr>
          <w:iCs/>
          <w:shd w:val="clear" w:color="auto" w:fill="FFFFFF"/>
        </w:rPr>
        <w:t xml:space="preserve">Дрозд, Л. Обеспечение исполнения обязанности по уплате взимаемых таможенными органами платежей / Л. Дрозд // Главный экономист. </w:t>
      </w:r>
      <w:r w:rsidRPr="00EC1664">
        <w:rPr>
          <w:shd w:val="clear" w:color="auto" w:fill="FFFFFF"/>
        </w:rPr>
        <w:t>–</w:t>
      </w:r>
      <w:r w:rsidRPr="00EC1664">
        <w:rPr>
          <w:iCs/>
          <w:shd w:val="clear" w:color="auto" w:fill="FFFFFF"/>
        </w:rPr>
        <w:t xml:space="preserve"> 2018. </w:t>
      </w:r>
      <w:r w:rsidRPr="00EC1664">
        <w:rPr>
          <w:shd w:val="clear" w:color="auto" w:fill="FFFFFF"/>
        </w:rPr>
        <w:t>–</w:t>
      </w:r>
      <w:r w:rsidRPr="00EC1664">
        <w:rPr>
          <w:iCs/>
          <w:shd w:val="clear" w:color="auto" w:fill="FFFFFF"/>
        </w:rPr>
        <w:t xml:space="preserve"> № 2. </w:t>
      </w:r>
      <w:r w:rsidRPr="00EC1664">
        <w:rPr>
          <w:shd w:val="clear" w:color="auto" w:fill="FFFFFF"/>
        </w:rPr>
        <w:t>–</w:t>
      </w:r>
      <w:r w:rsidRPr="00EC1664">
        <w:rPr>
          <w:iCs/>
          <w:shd w:val="clear" w:color="auto" w:fill="FFFFFF"/>
        </w:rPr>
        <w:t xml:space="preserve"> С. 47 </w:t>
      </w:r>
      <w:r w:rsidRPr="00EC1664">
        <w:rPr>
          <w:shd w:val="clear" w:color="auto" w:fill="FFFFFF"/>
        </w:rPr>
        <w:t xml:space="preserve">– </w:t>
      </w:r>
      <w:r w:rsidRPr="00EC1664">
        <w:rPr>
          <w:iCs/>
          <w:shd w:val="clear" w:color="auto" w:fill="FFFFFF"/>
        </w:rPr>
        <w:t>50.</w:t>
      </w:r>
    </w:p>
    <w:p w:rsidR="009206EE" w:rsidRPr="00EC1664" w:rsidRDefault="009206EE" w:rsidP="009206EE">
      <w:pPr>
        <w:pStyle w:val="a5"/>
        <w:numPr>
          <w:ilvl w:val="0"/>
          <w:numId w:val="3"/>
        </w:numPr>
        <w:shd w:val="clear" w:color="auto" w:fill="FFFFFF"/>
        <w:tabs>
          <w:tab w:val="left" w:pos="851"/>
        </w:tabs>
        <w:ind w:left="0" w:right="-397" w:firstLine="567"/>
        <w:jc w:val="both"/>
        <w:rPr>
          <w:iCs/>
          <w:shd w:val="clear" w:color="auto" w:fill="FFFFFF"/>
        </w:rPr>
      </w:pPr>
      <w:r w:rsidRPr="00EC1664">
        <w:rPr>
          <w:iCs/>
          <w:shd w:val="clear" w:color="auto" w:fill="FFFFFF"/>
        </w:rPr>
        <w:t xml:space="preserve">Дрозд, Л. Отдельные вопросы взыскания таможенных пошлин, налогов, специальных антидемпинговых компенсационных пошлин / Л. Дрозд // Экономика. Финансы. Управление. </w:t>
      </w:r>
      <w:r w:rsidRPr="00EC1664">
        <w:rPr>
          <w:shd w:val="clear" w:color="auto" w:fill="FFFFFF"/>
        </w:rPr>
        <w:t>––</w:t>
      </w:r>
      <w:r w:rsidRPr="00EC1664">
        <w:rPr>
          <w:iCs/>
          <w:shd w:val="clear" w:color="auto" w:fill="FFFFFF"/>
        </w:rPr>
        <w:t xml:space="preserve"> 2018. </w:t>
      </w:r>
      <w:r w:rsidRPr="00EC1664">
        <w:rPr>
          <w:shd w:val="clear" w:color="auto" w:fill="FFFFFF"/>
        </w:rPr>
        <w:t>–</w:t>
      </w:r>
      <w:r w:rsidRPr="00EC1664">
        <w:rPr>
          <w:iCs/>
          <w:shd w:val="clear" w:color="auto" w:fill="FFFFFF"/>
        </w:rPr>
        <w:t xml:space="preserve"> № 3. </w:t>
      </w:r>
      <w:r w:rsidRPr="00EC1664">
        <w:rPr>
          <w:shd w:val="clear" w:color="auto" w:fill="FFFFFF"/>
        </w:rPr>
        <w:t>–</w:t>
      </w:r>
      <w:r w:rsidRPr="00EC1664">
        <w:rPr>
          <w:iCs/>
          <w:shd w:val="clear" w:color="auto" w:fill="FFFFFF"/>
        </w:rPr>
        <w:t xml:space="preserve"> С. 50 – 54.</w:t>
      </w:r>
    </w:p>
    <w:p w:rsidR="009206EE" w:rsidRPr="00EC1664" w:rsidRDefault="009206EE" w:rsidP="009206EE">
      <w:pPr>
        <w:pStyle w:val="a5"/>
        <w:numPr>
          <w:ilvl w:val="0"/>
          <w:numId w:val="3"/>
        </w:numPr>
        <w:shd w:val="clear" w:color="auto" w:fill="FFFFFF"/>
        <w:tabs>
          <w:tab w:val="left" w:pos="851"/>
        </w:tabs>
        <w:ind w:left="0" w:right="-397" w:firstLine="567"/>
        <w:jc w:val="both"/>
        <w:rPr>
          <w:iCs/>
          <w:shd w:val="clear" w:color="auto" w:fill="FFFFFF"/>
        </w:rPr>
      </w:pPr>
      <w:r w:rsidRPr="00EC1664">
        <w:rPr>
          <w:iCs/>
          <w:shd w:val="clear" w:color="auto" w:fill="FFFFFF"/>
        </w:rPr>
        <w:t xml:space="preserve"> Дрозд, Л. Взыскание таможенных пошлин, налогов, специальных, антидемпинговых, компенсационных пошлин / Л. Дрозд // Главный экономист. – 2018. – № 5. – С. 46 – 49.</w:t>
      </w:r>
    </w:p>
    <w:p w:rsidR="009206EE" w:rsidRPr="00EC1664" w:rsidRDefault="009206EE" w:rsidP="009206EE">
      <w:pPr>
        <w:pStyle w:val="a5"/>
        <w:numPr>
          <w:ilvl w:val="0"/>
          <w:numId w:val="3"/>
        </w:numPr>
        <w:shd w:val="clear" w:color="auto" w:fill="FFFFFF"/>
        <w:tabs>
          <w:tab w:val="left" w:pos="851"/>
        </w:tabs>
        <w:ind w:left="0" w:right="-397" w:firstLine="567"/>
        <w:jc w:val="both"/>
        <w:rPr>
          <w:iCs/>
          <w:shd w:val="clear" w:color="auto" w:fill="FFFFFF"/>
        </w:rPr>
      </w:pPr>
      <w:r w:rsidRPr="00EC1664">
        <w:rPr>
          <w:iCs/>
          <w:shd w:val="clear" w:color="auto" w:fill="FFFFFF"/>
        </w:rPr>
        <w:t xml:space="preserve"> Дубинский, Н. А. Таможенный контроль: объекты, формы и меры, обеспечивающие его проведение / Н. А. Дубинский // </w:t>
      </w:r>
      <w:proofErr w:type="spellStart"/>
      <w:r w:rsidRPr="00EC1664">
        <w:rPr>
          <w:iCs/>
          <w:shd w:val="clear" w:color="auto" w:fill="FFFFFF"/>
        </w:rPr>
        <w:t>Планово</w:t>
      </w:r>
      <w:proofErr w:type="spellEnd"/>
      <w:r w:rsidRPr="00EC1664">
        <w:rPr>
          <w:iCs/>
          <w:shd w:val="clear" w:color="auto" w:fill="FFFFFF"/>
        </w:rPr>
        <w:t xml:space="preserve"> – экономический отдел. – 2018. – № 5. – С. 92 – 102. </w:t>
      </w:r>
    </w:p>
    <w:p w:rsidR="009206EE" w:rsidRPr="00EC1664" w:rsidRDefault="009206EE" w:rsidP="009206EE">
      <w:pPr>
        <w:pStyle w:val="a5"/>
        <w:numPr>
          <w:ilvl w:val="0"/>
          <w:numId w:val="3"/>
        </w:numPr>
        <w:shd w:val="clear" w:color="auto" w:fill="FFFFFF"/>
        <w:tabs>
          <w:tab w:val="left" w:pos="851"/>
        </w:tabs>
        <w:ind w:left="0" w:right="-397" w:firstLine="567"/>
        <w:jc w:val="both"/>
        <w:rPr>
          <w:iCs/>
          <w:shd w:val="clear" w:color="auto" w:fill="FFFFFF"/>
        </w:rPr>
      </w:pPr>
      <w:r w:rsidRPr="00EC1664">
        <w:rPr>
          <w:iCs/>
          <w:shd w:val="clear" w:color="auto" w:fill="FFFFFF"/>
        </w:rPr>
        <w:t xml:space="preserve">Дубинский, Н. А. Упаковка товара: требования к безопасности и маркировка / Н. А. Дубинский // </w:t>
      </w:r>
      <w:proofErr w:type="spellStart"/>
      <w:r w:rsidRPr="00EC1664">
        <w:rPr>
          <w:iCs/>
          <w:shd w:val="clear" w:color="auto" w:fill="FFFFFF"/>
        </w:rPr>
        <w:t>Планово</w:t>
      </w:r>
      <w:proofErr w:type="spellEnd"/>
      <w:r w:rsidRPr="00EC1664">
        <w:rPr>
          <w:iCs/>
          <w:shd w:val="clear" w:color="auto" w:fill="FFFFFF"/>
        </w:rPr>
        <w:t xml:space="preserve"> – экономический отдел. </w:t>
      </w:r>
      <w:r w:rsidRPr="00EC1664">
        <w:rPr>
          <w:shd w:val="clear" w:color="auto" w:fill="FFFFFF"/>
        </w:rPr>
        <w:t>–</w:t>
      </w:r>
      <w:r w:rsidRPr="00EC1664">
        <w:rPr>
          <w:iCs/>
          <w:shd w:val="clear" w:color="auto" w:fill="FFFFFF"/>
        </w:rPr>
        <w:t xml:space="preserve"> 2018. </w:t>
      </w:r>
      <w:r w:rsidRPr="00EC1664">
        <w:rPr>
          <w:shd w:val="clear" w:color="auto" w:fill="FFFFFF"/>
        </w:rPr>
        <w:t>–</w:t>
      </w:r>
      <w:r w:rsidRPr="00EC1664">
        <w:rPr>
          <w:iCs/>
          <w:shd w:val="clear" w:color="auto" w:fill="FFFFFF"/>
        </w:rPr>
        <w:t xml:space="preserve"> № 6. </w:t>
      </w:r>
      <w:r w:rsidRPr="00EC1664">
        <w:rPr>
          <w:shd w:val="clear" w:color="auto" w:fill="FFFFFF"/>
        </w:rPr>
        <w:t>–</w:t>
      </w:r>
      <w:r w:rsidRPr="00EC1664">
        <w:rPr>
          <w:iCs/>
          <w:shd w:val="clear" w:color="auto" w:fill="FFFFFF"/>
        </w:rPr>
        <w:t xml:space="preserve"> С. 90 – 100.</w:t>
      </w:r>
    </w:p>
    <w:p w:rsidR="009206EE" w:rsidRPr="00EC1664" w:rsidRDefault="009206EE" w:rsidP="009206EE">
      <w:pPr>
        <w:pStyle w:val="a5"/>
        <w:numPr>
          <w:ilvl w:val="0"/>
          <w:numId w:val="3"/>
        </w:numPr>
        <w:shd w:val="clear" w:color="auto" w:fill="FFFFFF"/>
        <w:tabs>
          <w:tab w:val="left" w:pos="851"/>
        </w:tabs>
        <w:ind w:left="0" w:right="-397" w:firstLine="567"/>
        <w:jc w:val="both"/>
        <w:rPr>
          <w:iCs/>
          <w:shd w:val="clear" w:color="auto" w:fill="FFFFFF"/>
        </w:rPr>
      </w:pPr>
      <w:r w:rsidRPr="00EC1664">
        <w:rPr>
          <w:iCs/>
          <w:shd w:val="clear" w:color="auto" w:fill="FFFFFF"/>
        </w:rPr>
        <w:t xml:space="preserve"> Дубинский, Н. А. Особенности совершения таможенных операций в отношении товаров, пересылаемых в международных почтовых отправлениях / Н. А. Дубинский // </w:t>
      </w:r>
      <w:proofErr w:type="spellStart"/>
      <w:r w:rsidRPr="00EC1664">
        <w:rPr>
          <w:iCs/>
          <w:shd w:val="clear" w:color="auto" w:fill="FFFFFF"/>
        </w:rPr>
        <w:t>Планово</w:t>
      </w:r>
      <w:proofErr w:type="spellEnd"/>
      <w:r w:rsidRPr="00EC1664">
        <w:rPr>
          <w:iCs/>
          <w:shd w:val="clear" w:color="auto" w:fill="FFFFFF"/>
        </w:rPr>
        <w:t xml:space="preserve"> – экономический отдел. </w:t>
      </w:r>
      <w:r w:rsidRPr="00EC1664">
        <w:rPr>
          <w:shd w:val="clear" w:color="auto" w:fill="FFFFFF"/>
        </w:rPr>
        <w:t>–</w:t>
      </w:r>
      <w:r w:rsidRPr="00EC1664">
        <w:rPr>
          <w:iCs/>
          <w:shd w:val="clear" w:color="auto" w:fill="FFFFFF"/>
        </w:rPr>
        <w:t xml:space="preserve"> 2018. </w:t>
      </w:r>
      <w:r w:rsidRPr="00EC1664">
        <w:rPr>
          <w:shd w:val="clear" w:color="auto" w:fill="FFFFFF"/>
        </w:rPr>
        <w:t>–</w:t>
      </w:r>
      <w:r w:rsidRPr="00EC1664">
        <w:rPr>
          <w:iCs/>
          <w:shd w:val="clear" w:color="auto" w:fill="FFFFFF"/>
        </w:rPr>
        <w:t xml:space="preserve"> № 8. </w:t>
      </w:r>
      <w:r w:rsidRPr="00EC1664">
        <w:rPr>
          <w:shd w:val="clear" w:color="auto" w:fill="FFFFFF"/>
        </w:rPr>
        <w:t>–</w:t>
      </w:r>
      <w:r w:rsidRPr="00EC1664">
        <w:rPr>
          <w:iCs/>
          <w:shd w:val="clear" w:color="auto" w:fill="FFFFFF"/>
        </w:rPr>
        <w:t xml:space="preserve"> С. 95 – 106. </w:t>
      </w:r>
    </w:p>
    <w:p w:rsidR="009206EE" w:rsidRPr="00EC1664" w:rsidRDefault="009206EE" w:rsidP="009206EE">
      <w:pPr>
        <w:pStyle w:val="a5"/>
        <w:numPr>
          <w:ilvl w:val="0"/>
          <w:numId w:val="3"/>
        </w:numPr>
        <w:shd w:val="clear" w:color="auto" w:fill="FFFFFF"/>
        <w:tabs>
          <w:tab w:val="left" w:pos="851"/>
        </w:tabs>
        <w:ind w:left="0" w:right="-397" w:firstLine="567"/>
        <w:jc w:val="both"/>
        <w:rPr>
          <w:iCs/>
          <w:shd w:val="clear" w:color="auto" w:fill="FFFFFF"/>
        </w:rPr>
      </w:pPr>
      <w:r w:rsidRPr="00EC1664">
        <w:rPr>
          <w:iCs/>
          <w:shd w:val="clear" w:color="auto" w:fill="FFFFFF"/>
        </w:rPr>
        <w:lastRenderedPageBreak/>
        <w:t xml:space="preserve">Дубинский, Н. А. Особенности ввоза товаров для детей в соответствии с ТК ЕАЭС / Н. А. Дубинский // </w:t>
      </w:r>
      <w:proofErr w:type="spellStart"/>
      <w:r w:rsidRPr="00EC1664">
        <w:rPr>
          <w:iCs/>
          <w:shd w:val="clear" w:color="auto" w:fill="FFFFFF"/>
        </w:rPr>
        <w:t>Планово</w:t>
      </w:r>
      <w:proofErr w:type="spellEnd"/>
      <w:r w:rsidRPr="00EC1664">
        <w:rPr>
          <w:iCs/>
          <w:shd w:val="clear" w:color="auto" w:fill="FFFFFF"/>
        </w:rPr>
        <w:t xml:space="preserve"> – экономический отдел. </w:t>
      </w:r>
      <w:r w:rsidRPr="00EC1664">
        <w:rPr>
          <w:shd w:val="clear" w:color="auto" w:fill="FFFFFF"/>
        </w:rPr>
        <w:t>–</w:t>
      </w:r>
      <w:r w:rsidRPr="00EC1664">
        <w:rPr>
          <w:iCs/>
          <w:shd w:val="clear" w:color="auto" w:fill="FFFFFF"/>
        </w:rPr>
        <w:t xml:space="preserve"> 2018. </w:t>
      </w:r>
      <w:r w:rsidRPr="00EC1664">
        <w:rPr>
          <w:shd w:val="clear" w:color="auto" w:fill="FFFFFF"/>
        </w:rPr>
        <w:t>–</w:t>
      </w:r>
      <w:r w:rsidRPr="00EC1664">
        <w:rPr>
          <w:iCs/>
          <w:shd w:val="clear" w:color="auto" w:fill="FFFFFF"/>
        </w:rPr>
        <w:t xml:space="preserve"> № 7. </w:t>
      </w:r>
      <w:r w:rsidRPr="00EC1664">
        <w:rPr>
          <w:shd w:val="clear" w:color="auto" w:fill="FFFFFF"/>
        </w:rPr>
        <w:t>–</w:t>
      </w:r>
      <w:r w:rsidRPr="00EC1664">
        <w:rPr>
          <w:iCs/>
          <w:shd w:val="clear" w:color="auto" w:fill="FFFFFF"/>
        </w:rPr>
        <w:t xml:space="preserve"> С. 97 – 106.</w:t>
      </w:r>
    </w:p>
    <w:p w:rsidR="009206EE" w:rsidRPr="00E404EB" w:rsidRDefault="009206EE" w:rsidP="009206EE">
      <w:pPr>
        <w:pStyle w:val="a5"/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</w:rPr>
      </w:pPr>
      <w:r w:rsidRPr="00E404EB">
        <w:rPr>
          <w:bCs/>
        </w:rPr>
        <w:t xml:space="preserve">Жарова, А.К. Правовая защита интеллектуальной собственности: учеб. пособие [для вузов] / А.К. Жарова, под общ. ред. С.В. Мальцевой; </w:t>
      </w:r>
      <w:proofErr w:type="spellStart"/>
      <w:r w:rsidRPr="00E404EB">
        <w:rPr>
          <w:bCs/>
        </w:rPr>
        <w:t>Высш</w:t>
      </w:r>
      <w:proofErr w:type="spellEnd"/>
      <w:r w:rsidRPr="00E404EB">
        <w:rPr>
          <w:bCs/>
        </w:rPr>
        <w:t xml:space="preserve">. </w:t>
      </w:r>
      <w:proofErr w:type="spellStart"/>
      <w:r w:rsidRPr="00E404EB">
        <w:rPr>
          <w:bCs/>
        </w:rPr>
        <w:t>шк</w:t>
      </w:r>
      <w:proofErr w:type="spellEnd"/>
      <w:r w:rsidRPr="00E404EB">
        <w:rPr>
          <w:bCs/>
        </w:rPr>
        <w:t xml:space="preserve">. экономики. — Москва: </w:t>
      </w:r>
      <w:proofErr w:type="spellStart"/>
      <w:r w:rsidRPr="00E404EB">
        <w:rPr>
          <w:bCs/>
        </w:rPr>
        <w:t>Юрайт</w:t>
      </w:r>
      <w:proofErr w:type="spellEnd"/>
      <w:r w:rsidRPr="00E404EB">
        <w:rPr>
          <w:bCs/>
        </w:rPr>
        <w:t>, 2015. — 378 с.</w:t>
      </w:r>
    </w:p>
    <w:p w:rsidR="009206EE" w:rsidRPr="00E404EB" w:rsidRDefault="009206EE" w:rsidP="009206EE">
      <w:pPr>
        <w:pStyle w:val="a5"/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</w:rPr>
      </w:pPr>
      <w:proofErr w:type="spellStart"/>
      <w:r w:rsidRPr="00E404EB">
        <w:rPr>
          <w:bCs/>
        </w:rPr>
        <w:t>Задиран</w:t>
      </w:r>
      <w:proofErr w:type="spellEnd"/>
      <w:r w:rsidRPr="00E404EB">
        <w:rPr>
          <w:bCs/>
        </w:rPr>
        <w:t xml:space="preserve">, С.В. Комиссия таможенного союза: функции, регламенты, процедуры / С.В. </w:t>
      </w:r>
      <w:proofErr w:type="spellStart"/>
      <w:r w:rsidRPr="00E404EB">
        <w:rPr>
          <w:bCs/>
        </w:rPr>
        <w:t>Задиран</w:t>
      </w:r>
      <w:proofErr w:type="spellEnd"/>
      <w:r w:rsidRPr="00E404EB">
        <w:rPr>
          <w:bCs/>
        </w:rPr>
        <w:t>. — Минск: ООО «</w:t>
      </w:r>
      <w:proofErr w:type="spellStart"/>
      <w:r w:rsidRPr="00E404EB">
        <w:rPr>
          <w:bCs/>
        </w:rPr>
        <w:t>ЮрСпектр</w:t>
      </w:r>
      <w:proofErr w:type="spellEnd"/>
      <w:r w:rsidRPr="00E404EB">
        <w:rPr>
          <w:bCs/>
        </w:rPr>
        <w:t>», 2015. — 278 с.</w:t>
      </w:r>
    </w:p>
    <w:p w:rsidR="009206EE" w:rsidRPr="00E404EB" w:rsidRDefault="009206EE" w:rsidP="009206EE">
      <w:pPr>
        <w:pStyle w:val="a5"/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</w:rPr>
      </w:pPr>
      <w:proofErr w:type="spellStart"/>
      <w:r w:rsidRPr="00E404EB">
        <w:rPr>
          <w:bCs/>
        </w:rPr>
        <w:t>Игнатюк</w:t>
      </w:r>
      <w:proofErr w:type="spellEnd"/>
      <w:r w:rsidRPr="00E404EB">
        <w:rPr>
          <w:bCs/>
        </w:rPr>
        <w:t xml:space="preserve">, A. 3. Правоохранительная деятельность таможенных органов Республики </w:t>
      </w:r>
      <w:proofErr w:type="gramStart"/>
      <w:r w:rsidRPr="00E404EB">
        <w:rPr>
          <w:bCs/>
        </w:rPr>
        <w:t>Беларусь :</w:t>
      </w:r>
      <w:proofErr w:type="gramEnd"/>
      <w:r w:rsidRPr="00E404EB">
        <w:rPr>
          <w:bCs/>
        </w:rPr>
        <w:t xml:space="preserve"> научно-</w:t>
      </w:r>
      <w:proofErr w:type="spellStart"/>
      <w:r w:rsidRPr="00E404EB">
        <w:rPr>
          <w:bCs/>
        </w:rPr>
        <w:t>практ</w:t>
      </w:r>
      <w:proofErr w:type="spellEnd"/>
      <w:r w:rsidRPr="00E404EB">
        <w:rPr>
          <w:bCs/>
        </w:rPr>
        <w:t xml:space="preserve">. пособие / А. 3. </w:t>
      </w:r>
      <w:proofErr w:type="spellStart"/>
      <w:r w:rsidRPr="00E404EB">
        <w:rPr>
          <w:bCs/>
        </w:rPr>
        <w:t>Игнатюк</w:t>
      </w:r>
      <w:proofErr w:type="spellEnd"/>
      <w:r w:rsidRPr="00E404EB">
        <w:rPr>
          <w:bCs/>
        </w:rPr>
        <w:t xml:space="preserve">, И. С. </w:t>
      </w:r>
      <w:proofErr w:type="spellStart"/>
      <w:r w:rsidRPr="00E404EB">
        <w:rPr>
          <w:bCs/>
        </w:rPr>
        <w:t>Яцута</w:t>
      </w:r>
      <w:proofErr w:type="spellEnd"/>
      <w:r w:rsidRPr="00E404EB">
        <w:rPr>
          <w:bCs/>
        </w:rPr>
        <w:t xml:space="preserve">. — </w:t>
      </w:r>
      <w:proofErr w:type="gramStart"/>
      <w:r w:rsidRPr="00E404EB">
        <w:rPr>
          <w:bCs/>
        </w:rPr>
        <w:t>Минск :</w:t>
      </w:r>
      <w:proofErr w:type="gramEnd"/>
      <w:r w:rsidRPr="00E404EB">
        <w:rPr>
          <w:bCs/>
        </w:rPr>
        <w:t xml:space="preserve"> </w:t>
      </w:r>
      <w:proofErr w:type="spellStart"/>
      <w:r w:rsidRPr="00E404EB">
        <w:rPr>
          <w:bCs/>
        </w:rPr>
        <w:t>Белтаможсервис</w:t>
      </w:r>
      <w:proofErr w:type="spellEnd"/>
      <w:r w:rsidRPr="00E404EB">
        <w:rPr>
          <w:bCs/>
        </w:rPr>
        <w:t>, 2013. — 96 с.</w:t>
      </w:r>
    </w:p>
    <w:p w:rsidR="009206EE" w:rsidRPr="00E404EB" w:rsidRDefault="009206EE" w:rsidP="009206EE">
      <w:pPr>
        <w:pStyle w:val="a5"/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</w:rPr>
      </w:pPr>
      <w:r w:rsidRPr="00E404EB">
        <w:rPr>
          <w:bCs/>
        </w:rPr>
        <w:t xml:space="preserve">Косаренко, Н. Н. Таможенное право: курс лекций / Н. Н. Косаренко. — М.: </w:t>
      </w:r>
      <w:proofErr w:type="spellStart"/>
      <w:r w:rsidRPr="00E404EB">
        <w:rPr>
          <w:bCs/>
        </w:rPr>
        <w:t>Волтерс</w:t>
      </w:r>
      <w:proofErr w:type="spellEnd"/>
      <w:r w:rsidRPr="00E404EB">
        <w:rPr>
          <w:bCs/>
        </w:rPr>
        <w:t xml:space="preserve"> </w:t>
      </w:r>
      <w:proofErr w:type="spellStart"/>
      <w:r w:rsidRPr="00E404EB">
        <w:rPr>
          <w:bCs/>
        </w:rPr>
        <w:t>Клувер</w:t>
      </w:r>
      <w:proofErr w:type="spellEnd"/>
      <w:r w:rsidRPr="00E404EB">
        <w:rPr>
          <w:bCs/>
        </w:rPr>
        <w:t>, 2010. — 240 с.</w:t>
      </w:r>
    </w:p>
    <w:p w:rsidR="009206EE" w:rsidRDefault="009206EE" w:rsidP="009206EE">
      <w:pPr>
        <w:pStyle w:val="a5"/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</w:rPr>
      </w:pPr>
      <w:r w:rsidRPr="00E404EB">
        <w:rPr>
          <w:bCs/>
        </w:rPr>
        <w:t xml:space="preserve">Косаренко, Н.Н. Таможенное право: курс лекций / Н.Н. Косаренко. — Москва: </w:t>
      </w:r>
      <w:proofErr w:type="spellStart"/>
      <w:r w:rsidRPr="00E404EB">
        <w:rPr>
          <w:bCs/>
        </w:rPr>
        <w:t>Волтерсклувер</w:t>
      </w:r>
      <w:proofErr w:type="spellEnd"/>
      <w:r w:rsidRPr="00E404EB">
        <w:rPr>
          <w:bCs/>
        </w:rPr>
        <w:t>, 2014. — 240 с.</w:t>
      </w:r>
    </w:p>
    <w:p w:rsidR="009206EE" w:rsidRPr="00E404EB" w:rsidRDefault="009206EE" w:rsidP="009206EE">
      <w:pPr>
        <w:pStyle w:val="a5"/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</w:rPr>
      </w:pPr>
      <w:r>
        <w:rPr>
          <w:bCs/>
        </w:rPr>
        <w:t xml:space="preserve">Курочкин, Д. </w:t>
      </w:r>
      <w:r w:rsidRPr="00EF1858">
        <w:rPr>
          <w:bCs/>
        </w:rPr>
        <w:t>Предварительное решение о классификации товара в соответствии с Таможенным кодексом Евразийского экономического союза / Д. Курочкин // Главный экономист. – 2018. – № 5. – С. 50 – 54.</w:t>
      </w:r>
    </w:p>
    <w:p w:rsidR="009206EE" w:rsidRPr="00E404EB" w:rsidRDefault="009206EE" w:rsidP="009206EE">
      <w:pPr>
        <w:pStyle w:val="a5"/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</w:rPr>
      </w:pPr>
      <w:proofErr w:type="spellStart"/>
      <w:r w:rsidRPr="00E404EB">
        <w:rPr>
          <w:bCs/>
        </w:rPr>
        <w:t>Магилевец</w:t>
      </w:r>
      <w:proofErr w:type="spellEnd"/>
      <w:r w:rsidRPr="00E404EB">
        <w:rPr>
          <w:bCs/>
        </w:rPr>
        <w:t xml:space="preserve">, М.Н. Таможенное </w:t>
      </w:r>
      <w:proofErr w:type="gramStart"/>
      <w:r w:rsidRPr="00E404EB">
        <w:rPr>
          <w:bCs/>
        </w:rPr>
        <w:t>право :</w:t>
      </w:r>
      <w:proofErr w:type="gramEnd"/>
      <w:r w:rsidRPr="00E404EB">
        <w:rPr>
          <w:bCs/>
        </w:rPr>
        <w:t xml:space="preserve"> учеб. Пособие / М.Н. </w:t>
      </w:r>
      <w:proofErr w:type="spellStart"/>
      <w:r w:rsidRPr="00E404EB">
        <w:rPr>
          <w:bCs/>
        </w:rPr>
        <w:t>Магилевец</w:t>
      </w:r>
      <w:proofErr w:type="spellEnd"/>
      <w:r w:rsidRPr="00E404EB">
        <w:rPr>
          <w:bCs/>
        </w:rPr>
        <w:t>. — Витебск: ВФ УО ФПБ МИТСО, 2015. — 256 с.</w:t>
      </w:r>
    </w:p>
    <w:p w:rsidR="009206EE" w:rsidRPr="00E404EB" w:rsidRDefault="009206EE" w:rsidP="009206EE">
      <w:pPr>
        <w:pStyle w:val="a5"/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</w:rPr>
      </w:pPr>
      <w:proofErr w:type="spellStart"/>
      <w:r w:rsidRPr="00E404EB">
        <w:rPr>
          <w:bCs/>
        </w:rPr>
        <w:t>Ноздрачев</w:t>
      </w:r>
      <w:proofErr w:type="spellEnd"/>
      <w:r w:rsidRPr="00E404EB">
        <w:rPr>
          <w:bCs/>
        </w:rPr>
        <w:t xml:space="preserve">, А. Ф. Таможенное право: учебно-методический комплекс / А. Ф. </w:t>
      </w:r>
      <w:proofErr w:type="spellStart"/>
      <w:r w:rsidRPr="00E404EB">
        <w:rPr>
          <w:bCs/>
        </w:rPr>
        <w:t>Ноздрачев</w:t>
      </w:r>
      <w:proofErr w:type="spellEnd"/>
      <w:r w:rsidRPr="00E404EB">
        <w:rPr>
          <w:bCs/>
        </w:rPr>
        <w:t>; Рос. акад. гос. службы при Президенте РФ. — М.: Изд-во РАГС, 2010. — 86 с.</w:t>
      </w:r>
    </w:p>
    <w:p w:rsidR="009206EE" w:rsidRPr="00E404EB" w:rsidRDefault="009206EE" w:rsidP="009206EE">
      <w:pPr>
        <w:pStyle w:val="a5"/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</w:rPr>
      </w:pPr>
      <w:proofErr w:type="spellStart"/>
      <w:r w:rsidRPr="00E404EB">
        <w:rPr>
          <w:bCs/>
        </w:rPr>
        <w:t>Патара</w:t>
      </w:r>
      <w:proofErr w:type="spellEnd"/>
      <w:r w:rsidRPr="00E404EB">
        <w:rPr>
          <w:bCs/>
        </w:rPr>
        <w:t xml:space="preserve">, В.М. Система управления таможенным делом в Республике Беларусь / В.М. </w:t>
      </w:r>
      <w:proofErr w:type="spellStart"/>
      <w:r w:rsidRPr="00E404EB">
        <w:rPr>
          <w:bCs/>
        </w:rPr>
        <w:t>Патара</w:t>
      </w:r>
      <w:proofErr w:type="spellEnd"/>
      <w:r w:rsidRPr="00E404EB">
        <w:rPr>
          <w:bCs/>
        </w:rPr>
        <w:t>. — Минск, 2014. — 276 с.</w:t>
      </w:r>
    </w:p>
    <w:p w:rsidR="009206EE" w:rsidRPr="00E404EB" w:rsidRDefault="009206EE" w:rsidP="009206EE">
      <w:pPr>
        <w:pStyle w:val="a5"/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</w:rPr>
      </w:pPr>
      <w:r w:rsidRPr="00E404EB">
        <w:rPr>
          <w:bCs/>
        </w:rPr>
        <w:t xml:space="preserve">Покровская, В. В.  Таможенное дело: учебник для вузов: рекомендовано МО / В. В. Покровская. — 3-е изд. — М.: </w:t>
      </w:r>
      <w:proofErr w:type="spellStart"/>
      <w:r w:rsidRPr="00E404EB">
        <w:rPr>
          <w:bCs/>
        </w:rPr>
        <w:t>Юрайт</w:t>
      </w:r>
      <w:proofErr w:type="spellEnd"/>
      <w:r w:rsidRPr="00E404EB">
        <w:rPr>
          <w:bCs/>
        </w:rPr>
        <w:t>, 2011. — 731 с.</w:t>
      </w:r>
    </w:p>
    <w:p w:rsidR="009206EE" w:rsidRPr="00E404EB" w:rsidRDefault="009206EE" w:rsidP="009206EE">
      <w:pPr>
        <w:pStyle w:val="a5"/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</w:rPr>
      </w:pPr>
      <w:r w:rsidRPr="00E404EB">
        <w:rPr>
          <w:bCs/>
        </w:rPr>
        <w:t xml:space="preserve">Процессуальные особенности доказывания по делам, возникающим из таможенных правоотношений / С. П. Рогожин. — М.: </w:t>
      </w:r>
      <w:proofErr w:type="spellStart"/>
      <w:r w:rsidRPr="00E404EB">
        <w:rPr>
          <w:bCs/>
        </w:rPr>
        <w:t>Волтерс</w:t>
      </w:r>
      <w:proofErr w:type="spellEnd"/>
      <w:r w:rsidRPr="00E404EB">
        <w:rPr>
          <w:bCs/>
        </w:rPr>
        <w:t xml:space="preserve"> </w:t>
      </w:r>
      <w:proofErr w:type="spellStart"/>
      <w:r w:rsidRPr="00E404EB">
        <w:rPr>
          <w:bCs/>
        </w:rPr>
        <w:t>Клувер</w:t>
      </w:r>
      <w:proofErr w:type="spellEnd"/>
      <w:r w:rsidRPr="00E404EB">
        <w:rPr>
          <w:bCs/>
        </w:rPr>
        <w:t>, 2010. — 151 с.</w:t>
      </w:r>
    </w:p>
    <w:p w:rsidR="009206EE" w:rsidRPr="00EC1664" w:rsidRDefault="009206EE" w:rsidP="009206EE">
      <w:pPr>
        <w:pStyle w:val="a5"/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</w:rPr>
      </w:pPr>
      <w:r w:rsidRPr="00E404EB">
        <w:rPr>
          <w:bCs/>
        </w:rPr>
        <w:t xml:space="preserve">Романова, Е. В. Таможенные платежи / </w:t>
      </w:r>
      <w:proofErr w:type="spellStart"/>
      <w:r w:rsidRPr="00E404EB">
        <w:rPr>
          <w:bCs/>
        </w:rPr>
        <w:t>Е.В.Романова</w:t>
      </w:r>
      <w:proofErr w:type="spellEnd"/>
      <w:r w:rsidRPr="00E404EB">
        <w:rPr>
          <w:bCs/>
        </w:rPr>
        <w:t>. — СПб</w:t>
      </w:r>
      <w:proofErr w:type="gramStart"/>
      <w:r w:rsidRPr="00E404EB">
        <w:rPr>
          <w:bCs/>
        </w:rPr>
        <w:t>. :</w:t>
      </w:r>
      <w:proofErr w:type="gramEnd"/>
      <w:r w:rsidRPr="00E404EB">
        <w:rPr>
          <w:bCs/>
        </w:rPr>
        <w:t xml:space="preserve"> Питер, 2012. </w:t>
      </w:r>
      <w:r w:rsidRPr="00EC1664">
        <w:rPr>
          <w:bCs/>
        </w:rPr>
        <w:t>— 240 с.</w:t>
      </w:r>
    </w:p>
    <w:p w:rsidR="009206EE" w:rsidRPr="00EC1664" w:rsidRDefault="009206EE" w:rsidP="009206EE">
      <w:pPr>
        <w:pStyle w:val="a5"/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</w:rPr>
      </w:pPr>
      <w:r w:rsidRPr="00EC1664">
        <w:rPr>
          <w:bCs/>
        </w:rPr>
        <w:t xml:space="preserve">Романова, М. Ввоз товаров для выставок: упрощения при таможенном декларировании / М. Романова // Главный экономист. – 2018. – № 3. – С. 40 – 41. </w:t>
      </w:r>
    </w:p>
    <w:p w:rsidR="009206EE" w:rsidRPr="00EC1664" w:rsidRDefault="009206EE" w:rsidP="009206EE">
      <w:pPr>
        <w:pStyle w:val="a5"/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</w:rPr>
      </w:pPr>
      <w:r w:rsidRPr="00EC1664">
        <w:rPr>
          <w:bCs/>
        </w:rPr>
        <w:t xml:space="preserve">Романова, М. Таможенный кодекс таможенного союза: финансовые аспекты деятельности в сфере таможенного дела / М. Романова // </w:t>
      </w:r>
      <w:proofErr w:type="spellStart"/>
      <w:r w:rsidRPr="00EC1664">
        <w:rPr>
          <w:bCs/>
        </w:rPr>
        <w:t>Экон</w:t>
      </w:r>
      <w:proofErr w:type="spellEnd"/>
      <w:r w:rsidRPr="00EC1664">
        <w:rPr>
          <w:bCs/>
        </w:rPr>
        <w:t>. газ. — 2010. — 13 июля. — С. 26 — 27</w:t>
      </w:r>
    </w:p>
    <w:p w:rsidR="009206EE" w:rsidRPr="00EC1664" w:rsidRDefault="009206EE" w:rsidP="009206EE">
      <w:pPr>
        <w:pStyle w:val="a5"/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</w:rPr>
      </w:pPr>
      <w:proofErr w:type="spellStart"/>
      <w:r w:rsidRPr="00EC1664">
        <w:rPr>
          <w:bCs/>
        </w:rPr>
        <w:t>Семенюк</w:t>
      </w:r>
      <w:proofErr w:type="spellEnd"/>
      <w:r w:rsidRPr="00EC1664">
        <w:rPr>
          <w:bCs/>
        </w:rPr>
        <w:t xml:space="preserve">, Д. П. Особенности детерминации современной таможенной преступности / Д. П. </w:t>
      </w:r>
      <w:proofErr w:type="spellStart"/>
      <w:r w:rsidRPr="00EC1664">
        <w:rPr>
          <w:bCs/>
        </w:rPr>
        <w:t>Семенюк</w:t>
      </w:r>
      <w:proofErr w:type="spellEnd"/>
      <w:r w:rsidRPr="00EC1664">
        <w:rPr>
          <w:bCs/>
        </w:rPr>
        <w:t xml:space="preserve"> // Вестник Академии МВД Республики Беларусь. – 2018. – № 1. – С. 44 – 48.</w:t>
      </w:r>
    </w:p>
    <w:p w:rsidR="009206EE" w:rsidRPr="00E404EB" w:rsidRDefault="009206EE" w:rsidP="009206EE">
      <w:pPr>
        <w:pStyle w:val="a5"/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</w:rPr>
      </w:pPr>
      <w:proofErr w:type="spellStart"/>
      <w:r w:rsidRPr="00E404EB">
        <w:rPr>
          <w:bCs/>
        </w:rPr>
        <w:t>Сургутскова</w:t>
      </w:r>
      <w:proofErr w:type="spellEnd"/>
      <w:r w:rsidRPr="00E404EB">
        <w:rPr>
          <w:bCs/>
        </w:rPr>
        <w:t xml:space="preserve">, А.В. Особенности классификации мер административно-правового принуждения в области таможенного дела / А.В. </w:t>
      </w:r>
      <w:proofErr w:type="spellStart"/>
      <w:r w:rsidRPr="00E404EB">
        <w:rPr>
          <w:bCs/>
        </w:rPr>
        <w:t>Сургутскова</w:t>
      </w:r>
      <w:proofErr w:type="spellEnd"/>
      <w:r w:rsidRPr="00E404EB">
        <w:rPr>
          <w:bCs/>
        </w:rPr>
        <w:t xml:space="preserve">. — Москва: </w:t>
      </w:r>
      <w:proofErr w:type="spellStart"/>
      <w:r w:rsidRPr="00E404EB">
        <w:rPr>
          <w:bCs/>
        </w:rPr>
        <w:t>ВесьМир</w:t>
      </w:r>
      <w:proofErr w:type="spellEnd"/>
      <w:r w:rsidRPr="00E404EB">
        <w:rPr>
          <w:bCs/>
        </w:rPr>
        <w:t>, 2014. — 352 с.</w:t>
      </w:r>
    </w:p>
    <w:p w:rsidR="009206EE" w:rsidRPr="00E404EB" w:rsidRDefault="009206EE" w:rsidP="009206EE">
      <w:pPr>
        <w:pStyle w:val="a5"/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</w:rPr>
      </w:pPr>
      <w:r w:rsidRPr="00E404EB">
        <w:rPr>
          <w:bCs/>
        </w:rPr>
        <w:t xml:space="preserve">Таможенное дело: учебник / Н. Д. </w:t>
      </w:r>
      <w:proofErr w:type="spellStart"/>
      <w:r w:rsidRPr="00E404EB">
        <w:rPr>
          <w:bCs/>
        </w:rPr>
        <w:t>Эриашвили</w:t>
      </w:r>
      <w:proofErr w:type="spellEnd"/>
      <w:r w:rsidRPr="00E404EB">
        <w:rPr>
          <w:bCs/>
        </w:rPr>
        <w:t xml:space="preserve"> [и др.</w:t>
      </w:r>
      <w:proofErr w:type="gramStart"/>
      <w:r w:rsidRPr="00E404EB">
        <w:rPr>
          <w:bCs/>
        </w:rPr>
        <w:t>] ;</w:t>
      </w:r>
      <w:proofErr w:type="gramEnd"/>
      <w:r w:rsidRPr="00E404EB">
        <w:rPr>
          <w:bCs/>
        </w:rPr>
        <w:t xml:space="preserve"> ред. Н. Д. </w:t>
      </w:r>
      <w:proofErr w:type="spellStart"/>
      <w:r w:rsidRPr="00E404EB">
        <w:rPr>
          <w:bCs/>
        </w:rPr>
        <w:t>Эриашвили</w:t>
      </w:r>
      <w:proofErr w:type="spellEnd"/>
      <w:r w:rsidRPr="00E404EB">
        <w:rPr>
          <w:bCs/>
        </w:rPr>
        <w:t>. — М.: ЮНИТИ-ДАНА: Закон и право, 2011. — 375 с.</w:t>
      </w:r>
    </w:p>
    <w:p w:rsidR="009206EE" w:rsidRPr="00E404EB" w:rsidRDefault="009206EE" w:rsidP="009206EE">
      <w:pPr>
        <w:pStyle w:val="a5"/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</w:rPr>
      </w:pPr>
      <w:r w:rsidRPr="00E404EB">
        <w:rPr>
          <w:bCs/>
        </w:rPr>
        <w:t xml:space="preserve">Тарасевич, Н.В. Особенности </w:t>
      </w:r>
      <w:proofErr w:type="spellStart"/>
      <w:r w:rsidRPr="00E404EB">
        <w:rPr>
          <w:bCs/>
        </w:rPr>
        <w:t>правоприменения</w:t>
      </w:r>
      <w:proofErr w:type="spellEnd"/>
      <w:r w:rsidRPr="00E404EB">
        <w:rPr>
          <w:bCs/>
        </w:rPr>
        <w:t xml:space="preserve"> документов Таможенного союза / Н.В. Тарасевич. — Минск: </w:t>
      </w:r>
      <w:proofErr w:type="spellStart"/>
      <w:r w:rsidRPr="00E404EB">
        <w:rPr>
          <w:bCs/>
        </w:rPr>
        <w:t>Юстыцыя</w:t>
      </w:r>
      <w:proofErr w:type="spellEnd"/>
      <w:r w:rsidRPr="00E404EB">
        <w:rPr>
          <w:bCs/>
        </w:rPr>
        <w:t xml:space="preserve"> </w:t>
      </w:r>
      <w:proofErr w:type="spellStart"/>
      <w:r w:rsidRPr="00E404EB">
        <w:rPr>
          <w:bCs/>
        </w:rPr>
        <w:t>Беларусі</w:t>
      </w:r>
      <w:proofErr w:type="spellEnd"/>
      <w:r w:rsidRPr="00E404EB">
        <w:rPr>
          <w:bCs/>
        </w:rPr>
        <w:t>, 2013. — 461 с.</w:t>
      </w:r>
    </w:p>
    <w:p w:rsidR="009206EE" w:rsidRPr="00E404EB" w:rsidRDefault="009206EE" w:rsidP="009206EE">
      <w:pPr>
        <w:pStyle w:val="a5"/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</w:rPr>
      </w:pPr>
      <w:r w:rsidRPr="00E404EB">
        <w:rPr>
          <w:bCs/>
        </w:rPr>
        <w:t xml:space="preserve">Ткачев, А. Таможенный союз. Место реализации в целях НДС / А. Ткачев // </w:t>
      </w:r>
      <w:proofErr w:type="spellStart"/>
      <w:r w:rsidRPr="00E404EB">
        <w:rPr>
          <w:bCs/>
        </w:rPr>
        <w:t>КонсультантЭкспресс</w:t>
      </w:r>
      <w:proofErr w:type="spellEnd"/>
      <w:r w:rsidRPr="00E404EB">
        <w:rPr>
          <w:bCs/>
        </w:rPr>
        <w:t>. Аналитика. — 2010. — № 14</w:t>
      </w:r>
      <w:r>
        <w:rPr>
          <w:bCs/>
        </w:rPr>
        <w:t>. —</w:t>
      </w:r>
      <w:r w:rsidRPr="00E404EB">
        <w:rPr>
          <w:bCs/>
        </w:rPr>
        <w:t>С. 17 — 25.</w:t>
      </w:r>
    </w:p>
    <w:p w:rsidR="009206EE" w:rsidRPr="00E404EB" w:rsidRDefault="009206EE" w:rsidP="009206EE">
      <w:pPr>
        <w:pStyle w:val="a5"/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</w:rPr>
      </w:pPr>
      <w:r w:rsidRPr="00E404EB">
        <w:rPr>
          <w:bCs/>
        </w:rPr>
        <w:t xml:space="preserve">Толкушкин, А. В.  Таможенное дело: краткий курс лекций / А. В. Толкушкин. — 3-е изд. — М.: </w:t>
      </w:r>
      <w:proofErr w:type="spellStart"/>
      <w:r w:rsidRPr="00E404EB">
        <w:rPr>
          <w:bCs/>
        </w:rPr>
        <w:t>Юрайт</w:t>
      </w:r>
      <w:proofErr w:type="spellEnd"/>
      <w:r w:rsidRPr="00E404EB">
        <w:rPr>
          <w:bCs/>
        </w:rPr>
        <w:t>, 2011. — 247 с.</w:t>
      </w:r>
    </w:p>
    <w:p w:rsidR="009206EE" w:rsidRDefault="009206EE" w:rsidP="009206EE">
      <w:pPr>
        <w:tabs>
          <w:tab w:val="left" w:pos="851"/>
          <w:tab w:val="left" w:pos="900"/>
        </w:tabs>
        <w:autoSpaceDN w:val="0"/>
        <w:jc w:val="both"/>
        <w:rPr>
          <w:sz w:val="24"/>
          <w:szCs w:val="24"/>
        </w:rPr>
      </w:pPr>
    </w:p>
    <w:p w:rsidR="009206EE" w:rsidRDefault="009206EE" w:rsidP="009206EE">
      <w:pPr>
        <w:tabs>
          <w:tab w:val="left" w:pos="851"/>
          <w:tab w:val="left" w:pos="900"/>
        </w:tabs>
        <w:autoSpaceDN w:val="0"/>
        <w:jc w:val="both"/>
        <w:rPr>
          <w:sz w:val="24"/>
          <w:szCs w:val="24"/>
        </w:rPr>
      </w:pPr>
    </w:p>
    <w:p w:rsidR="009206EE" w:rsidRDefault="009206EE" w:rsidP="009206EE">
      <w:pPr>
        <w:tabs>
          <w:tab w:val="left" w:pos="851"/>
          <w:tab w:val="left" w:pos="900"/>
        </w:tabs>
        <w:autoSpaceDN w:val="0"/>
        <w:jc w:val="both"/>
        <w:rPr>
          <w:sz w:val="24"/>
          <w:szCs w:val="24"/>
        </w:rPr>
      </w:pPr>
    </w:p>
    <w:p w:rsidR="009206EE" w:rsidRDefault="009206EE" w:rsidP="009206EE">
      <w:pPr>
        <w:tabs>
          <w:tab w:val="left" w:pos="851"/>
          <w:tab w:val="left" w:pos="900"/>
        </w:tabs>
        <w:autoSpaceDN w:val="0"/>
        <w:jc w:val="both"/>
        <w:rPr>
          <w:sz w:val="24"/>
          <w:szCs w:val="24"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9206EE" w:rsidRPr="00B75DAE" w:rsidTr="009206EE">
        <w:tc>
          <w:tcPr>
            <w:tcW w:w="3293" w:type="dxa"/>
          </w:tcPr>
          <w:p w:rsidR="009206EE" w:rsidRPr="00B75DAE" w:rsidRDefault="009206EE" w:rsidP="00847819">
            <w:pPr>
              <w:rPr>
                <w:bCs/>
                <w:sz w:val="24"/>
                <w:szCs w:val="24"/>
              </w:rPr>
            </w:pPr>
            <w:r w:rsidRPr="00B75DAE">
              <w:rPr>
                <w:bCs/>
                <w:sz w:val="24"/>
                <w:szCs w:val="24"/>
              </w:rPr>
              <w:lastRenderedPageBreak/>
              <w:t>УТВЕРЖДАЮ</w:t>
            </w:r>
          </w:p>
          <w:p w:rsidR="009206EE" w:rsidRPr="00B75DAE" w:rsidRDefault="009206EE" w:rsidP="00847819">
            <w:pPr>
              <w:rPr>
                <w:bCs/>
                <w:sz w:val="24"/>
                <w:szCs w:val="24"/>
              </w:rPr>
            </w:pPr>
            <w:r w:rsidRPr="00B75DAE">
              <w:rPr>
                <w:bCs/>
                <w:sz w:val="24"/>
                <w:szCs w:val="24"/>
              </w:rPr>
              <w:t>Директор института</w:t>
            </w:r>
          </w:p>
          <w:p w:rsidR="009206EE" w:rsidRPr="00B75DAE" w:rsidRDefault="009206EE" w:rsidP="00847819">
            <w:pPr>
              <w:rPr>
                <w:bCs/>
                <w:sz w:val="24"/>
                <w:szCs w:val="24"/>
              </w:rPr>
            </w:pPr>
            <w:r w:rsidRPr="00B75DAE">
              <w:rPr>
                <w:bCs/>
                <w:sz w:val="24"/>
                <w:szCs w:val="24"/>
              </w:rPr>
              <w:t xml:space="preserve">повышения квалификации и переподготовки </w:t>
            </w:r>
            <w:proofErr w:type="spellStart"/>
            <w:r w:rsidRPr="00B75DAE">
              <w:rPr>
                <w:bCs/>
                <w:sz w:val="24"/>
                <w:szCs w:val="24"/>
              </w:rPr>
              <w:t>БарГУ</w:t>
            </w:r>
            <w:proofErr w:type="spellEnd"/>
          </w:p>
          <w:p w:rsidR="009206EE" w:rsidRPr="00B75DAE" w:rsidRDefault="009206EE" w:rsidP="00847819">
            <w:pPr>
              <w:rPr>
                <w:bCs/>
                <w:sz w:val="24"/>
                <w:szCs w:val="24"/>
              </w:rPr>
            </w:pPr>
            <w:r w:rsidRPr="00B75DAE">
              <w:rPr>
                <w:bCs/>
                <w:sz w:val="24"/>
                <w:szCs w:val="24"/>
              </w:rPr>
              <w:t xml:space="preserve">__________ </w:t>
            </w:r>
            <w:proofErr w:type="spellStart"/>
            <w:r>
              <w:rPr>
                <w:bCs/>
                <w:sz w:val="24"/>
                <w:szCs w:val="24"/>
              </w:rPr>
              <w:t>Д.С.Лундышев</w:t>
            </w:r>
            <w:proofErr w:type="spellEnd"/>
          </w:p>
          <w:p w:rsidR="009206EE" w:rsidRPr="00B75DAE" w:rsidRDefault="009206EE" w:rsidP="00847819">
            <w:pPr>
              <w:rPr>
                <w:b/>
                <w:bCs/>
                <w:iCs/>
                <w:sz w:val="24"/>
                <w:szCs w:val="24"/>
              </w:rPr>
            </w:pPr>
            <w:r w:rsidRPr="00B75DAE">
              <w:rPr>
                <w:bCs/>
                <w:sz w:val="24"/>
                <w:szCs w:val="24"/>
              </w:rPr>
              <w:t>«___» ____________ 20</w:t>
            </w:r>
            <w:r>
              <w:rPr>
                <w:bCs/>
                <w:sz w:val="24"/>
                <w:szCs w:val="24"/>
              </w:rPr>
              <w:t>21</w:t>
            </w:r>
            <w:r w:rsidRPr="00B75DAE">
              <w:rPr>
                <w:bCs/>
                <w:sz w:val="24"/>
                <w:szCs w:val="24"/>
              </w:rPr>
              <w:t xml:space="preserve"> г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</w:tbl>
    <w:p w:rsidR="009206EE" w:rsidRPr="004C1C57" w:rsidRDefault="009206EE" w:rsidP="009206EE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9206EE" w:rsidRPr="00A3660D" w:rsidRDefault="009206EE" w:rsidP="009206EE">
      <w:pPr>
        <w:shd w:val="clear" w:color="auto" w:fill="FFFFFF"/>
        <w:spacing w:line="317" w:lineRule="exact"/>
        <w:ind w:right="-186"/>
        <w:jc w:val="center"/>
        <w:rPr>
          <w:b/>
          <w:bCs/>
          <w:iCs/>
          <w:sz w:val="24"/>
          <w:szCs w:val="24"/>
        </w:rPr>
      </w:pPr>
      <w:r w:rsidRPr="00A3660D">
        <w:rPr>
          <w:b/>
          <w:bCs/>
          <w:iCs/>
          <w:sz w:val="24"/>
          <w:szCs w:val="24"/>
        </w:rPr>
        <w:t>МАТЕРИАЛЫ ДЛЯ ТЕКУЩЕЙ АТТЕСТАЦИИ СЛУШАТЕЛЕЙ</w:t>
      </w:r>
    </w:p>
    <w:p w:rsidR="009206EE" w:rsidRPr="00EC1664" w:rsidRDefault="009206EE" w:rsidP="009206EE">
      <w:pPr>
        <w:pStyle w:val="2"/>
        <w:rPr>
          <w:b w:val="0"/>
          <w:sz w:val="24"/>
          <w:szCs w:val="24"/>
          <w:u w:val="single"/>
        </w:rPr>
      </w:pPr>
      <w:r w:rsidRPr="00A3660D">
        <w:rPr>
          <w:sz w:val="24"/>
          <w:szCs w:val="24"/>
        </w:rPr>
        <w:t xml:space="preserve">по дисциплине </w:t>
      </w:r>
      <w:r w:rsidRPr="00EC1664">
        <w:rPr>
          <w:b w:val="0"/>
          <w:sz w:val="24"/>
          <w:szCs w:val="24"/>
          <w:u w:val="single"/>
        </w:rPr>
        <w:t>«ТАМОЖЕННОЕ ПРАВО»</w:t>
      </w:r>
    </w:p>
    <w:p w:rsidR="009206EE" w:rsidRPr="00EC1664" w:rsidRDefault="009206EE" w:rsidP="009206EE">
      <w:pPr>
        <w:jc w:val="center"/>
      </w:pPr>
    </w:p>
    <w:p w:rsidR="009206EE" w:rsidRPr="00C46E46" w:rsidRDefault="009206EE" w:rsidP="009206EE">
      <w:pPr>
        <w:jc w:val="center"/>
        <w:rPr>
          <w:caps/>
          <w:sz w:val="24"/>
          <w:szCs w:val="24"/>
        </w:rPr>
      </w:pPr>
      <w:r w:rsidRPr="00C46E46">
        <w:rPr>
          <w:sz w:val="24"/>
          <w:szCs w:val="24"/>
        </w:rPr>
        <w:t>специальности переподготовки</w:t>
      </w:r>
      <w:r w:rsidRPr="00C46E46">
        <w:rPr>
          <w:sz w:val="24"/>
          <w:szCs w:val="24"/>
          <w:lang w:val="be-BY"/>
        </w:rPr>
        <w:t xml:space="preserve"> 1-24 01 71 Правоведение</w:t>
      </w:r>
    </w:p>
    <w:p w:rsidR="009206EE" w:rsidRDefault="009206EE" w:rsidP="009206EE">
      <w:pPr>
        <w:pStyle w:val="2"/>
        <w:rPr>
          <w:sz w:val="22"/>
          <w:szCs w:val="22"/>
        </w:rPr>
      </w:pPr>
    </w:p>
    <w:p w:rsidR="009206EE" w:rsidRDefault="009206EE" w:rsidP="009206EE">
      <w:pPr>
        <w:pStyle w:val="2"/>
        <w:rPr>
          <w:sz w:val="24"/>
          <w:szCs w:val="24"/>
        </w:rPr>
      </w:pPr>
      <w:r w:rsidRPr="00C46E46">
        <w:rPr>
          <w:sz w:val="24"/>
          <w:szCs w:val="24"/>
        </w:rPr>
        <w:t>Вопросы к зачету</w:t>
      </w:r>
    </w:p>
    <w:p w:rsidR="009206EE" w:rsidRPr="009E5C10" w:rsidRDefault="009206EE" w:rsidP="009206EE"/>
    <w:p w:rsidR="009206EE" w:rsidRDefault="009206EE" w:rsidP="009206EE">
      <w:pPr>
        <w:pStyle w:val="a5"/>
        <w:numPr>
          <w:ilvl w:val="0"/>
          <w:numId w:val="1"/>
        </w:numPr>
        <w:tabs>
          <w:tab w:val="left" w:pos="142"/>
          <w:tab w:val="left" w:pos="1134"/>
        </w:tabs>
        <w:ind w:left="0" w:firstLine="567"/>
        <w:jc w:val="both"/>
      </w:pPr>
      <w:r>
        <w:t>Понятие, предмет, метод таможенного права.</w:t>
      </w:r>
    </w:p>
    <w:p w:rsidR="009206EE" w:rsidRDefault="009206EE" w:rsidP="009206EE">
      <w:pPr>
        <w:pStyle w:val="a5"/>
        <w:numPr>
          <w:ilvl w:val="0"/>
          <w:numId w:val="1"/>
        </w:numPr>
        <w:tabs>
          <w:tab w:val="left" w:pos="142"/>
          <w:tab w:val="left" w:pos="1134"/>
        </w:tabs>
        <w:ind w:left="0" w:firstLine="567"/>
        <w:jc w:val="both"/>
      </w:pPr>
      <w:r>
        <w:t>Система и источники таможенного права.</w:t>
      </w:r>
    </w:p>
    <w:p w:rsidR="009206EE" w:rsidRDefault="009206EE" w:rsidP="009206EE">
      <w:pPr>
        <w:pStyle w:val="a5"/>
        <w:numPr>
          <w:ilvl w:val="0"/>
          <w:numId w:val="1"/>
        </w:numPr>
        <w:tabs>
          <w:tab w:val="left" w:pos="142"/>
          <w:tab w:val="left" w:pos="1134"/>
        </w:tabs>
        <w:ind w:left="0" w:firstLine="567"/>
        <w:jc w:val="both"/>
      </w:pPr>
      <w:r>
        <w:t>Таможенное право в системе права Республики Беларусь.</w:t>
      </w:r>
    </w:p>
    <w:p w:rsidR="009206EE" w:rsidRPr="009E5C10" w:rsidRDefault="009206EE" w:rsidP="009206EE">
      <w:pPr>
        <w:pStyle w:val="a5"/>
        <w:numPr>
          <w:ilvl w:val="0"/>
          <w:numId w:val="1"/>
        </w:numPr>
        <w:tabs>
          <w:tab w:val="left" w:pos="142"/>
          <w:tab w:val="left" w:pos="1134"/>
        </w:tabs>
        <w:ind w:left="0" w:firstLine="567"/>
        <w:jc w:val="both"/>
      </w:pPr>
      <w:r w:rsidRPr="00C46E46">
        <w:t>Субъекты таможенного права. Взаимодействие таможенных органов с лицами, осуществляющими деятель</w:t>
      </w:r>
      <w:r w:rsidRPr="00C46E46">
        <w:rPr>
          <w:bCs/>
        </w:rPr>
        <w:t>ность в сфере таможенного дела.</w:t>
      </w:r>
    </w:p>
    <w:p w:rsidR="009206EE" w:rsidRDefault="009206EE" w:rsidP="009206EE">
      <w:pPr>
        <w:pStyle w:val="a5"/>
        <w:numPr>
          <w:ilvl w:val="0"/>
          <w:numId w:val="1"/>
        </w:numPr>
        <w:tabs>
          <w:tab w:val="left" w:pos="142"/>
          <w:tab w:val="left" w:pos="1134"/>
        </w:tabs>
        <w:ind w:left="0" w:firstLine="567"/>
        <w:jc w:val="both"/>
      </w:pPr>
      <w:r>
        <w:t>Таможенная политика, цели и методы ее осуществления.</w:t>
      </w:r>
    </w:p>
    <w:p w:rsidR="009206EE" w:rsidRPr="009E5C10" w:rsidRDefault="009206EE" w:rsidP="009206EE">
      <w:pPr>
        <w:pStyle w:val="a5"/>
        <w:numPr>
          <w:ilvl w:val="0"/>
          <w:numId w:val="1"/>
        </w:numPr>
        <w:tabs>
          <w:tab w:val="left" w:pos="142"/>
          <w:tab w:val="left" w:pos="1134"/>
        </w:tabs>
        <w:ind w:left="0" w:firstLine="567"/>
        <w:jc w:val="both"/>
      </w:pPr>
      <w:r>
        <w:t xml:space="preserve">Протекционизм и фритредерство. </w:t>
      </w:r>
    </w:p>
    <w:p w:rsidR="009206EE" w:rsidRPr="00C46E46" w:rsidRDefault="009206EE" w:rsidP="009206EE">
      <w:pPr>
        <w:pStyle w:val="a5"/>
        <w:numPr>
          <w:ilvl w:val="0"/>
          <w:numId w:val="1"/>
        </w:numPr>
        <w:tabs>
          <w:tab w:val="left" w:pos="142"/>
          <w:tab w:val="left" w:pos="1134"/>
        </w:tabs>
        <w:ind w:left="0" w:firstLine="567"/>
        <w:jc w:val="both"/>
      </w:pPr>
      <w:r>
        <w:t xml:space="preserve">Правоохранительная деятельность таможенных органов. </w:t>
      </w:r>
    </w:p>
    <w:p w:rsidR="009206EE" w:rsidRPr="00C46E46" w:rsidRDefault="009206EE" w:rsidP="009206EE">
      <w:pPr>
        <w:pStyle w:val="a5"/>
        <w:numPr>
          <w:ilvl w:val="0"/>
          <w:numId w:val="1"/>
        </w:numPr>
        <w:tabs>
          <w:tab w:val="left" w:pos="142"/>
          <w:tab w:val="left" w:pos="1134"/>
        </w:tabs>
        <w:ind w:left="0" w:firstLine="567"/>
        <w:jc w:val="both"/>
        <w:rPr>
          <w:bCs/>
        </w:rPr>
      </w:pPr>
      <w:r w:rsidRPr="00C46E46">
        <w:t>Перемещение товаров через таможенную границу. Прибытие товаров и убытие товаров. Временное хранение товаров</w:t>
      </w:r>
      <w:r w:rsidRPr="00C46E46">
        <w:rPr>
          <w:bCs/>
        </w:rPr>
        <w:t xml:space="preserve"> </w:t>
      </w:r>
    </w:p>
    <w:p w:rsidR="009206EE" w:rsidRDefault="009206EE" w:rsidP="009206EE">
      <w:pPr>
        <w:pStyle w:val="a5"/>
        <w:numPr>
          <w:ilvl w:val="0"/>
          <w:numId w:val="1"/>
        </w:numPr>
        <w:tabs>
          <w:tab w:val="left" w:pos="142"/>
          <w:tab w:val="left" w:pos="1134"/>
        </w:tabs>
        <w:ind w:left="0" w:firstLine="567"/>
        <w:jc w:val="both"/>
        <w:rPr>
          <w:bCs/>
        </w:rPr>
      </w:pPr>
      <w:r w:rsidRPr="00C46E46">
        <w:t>Понятие</w:t>
      </w:r>
      <w:r w:rsidRPr="00C46E46">
        <w:rPr>
          <w:bCs/>
        </w:rPr>
        <w:t xml:space="preserve"> </w:t>
      </w:r>
      <w:r w:rsidRPr="00C46E46">
        <w:t>таможенных операций</w:t>
      </w:r>
      <w:r w:rsidRPr="00C46E46">
        <w:rPr>
          <w:bCs/>
        </w:rPr>
        <w:t>: понятие и виды.</w:t>
      </w:r>
    </w:p>
    <w:p w:rsidR="009206EE" w:rsidRPr="00C46E46" w:rsidRDefault="009206EE" w:rsidP="009206EE">
      <w:pPr>
        <w:pStyle w:val="a5"/>
        <w:numPr>
          <w:ilvl w:val="0"/>
          <w:numId w:val="1"/>
        </w:numPr>
        <w:tabs>
          <w:tab w:val="left" w:pos="142"/>
          <w:tab w:val="left" w:pos="1134"/>
        </w:tabs>
        <w:ind w:left="0" w:firstLine="567"/>
        <w:jc w:val="both"/>
        <w:rPr>
          <w:bCs/>
        </w:rPr>
      </w:pPr>
      <w:r>
        <w:rPr>
          <w:bCs/>
        </w:rPr>
        <w:t>Понятие таможенных процедур. Понятие,</w:t>
      </w:r>
      <w:r w:rsidRPr="00432404">
        <w:rPr>
          <w:bCs/>
        </w:rPr>
        <w:t xml:space="preserve"> виды, порядок выбора, изменения.</w:t>
      </w:r>
    </w:p>
    <w:p w:rsidR="009206EE" w:rsidRPr="00C46E46" w:rsidRDefault="009206EE" w:rsidP="009206EE">
      <w:pPr>
        <w:pStyle w:val="a5"/>
        <w:numPr>
          <w:ilvl w:val="0"/>
          <w:numId w:val="1"/>
        </w:numPr>
        <w:tabs>
          <w:tab w:val="left" w:pos="142"/>
          <w:tab w:val="left" w:pos="1134"/>
        </w:tabs>
        <w:ind w:left="0" w:firstLine="567"/>
        <w:jc w:val="both"/>
        <w:rPr>
          <w:bCs/>
        </w:rPr>
      </w:pPr>
      <w:r>
        <w:t xml:space="preserve">Декларирование товаров. Понятие, виды таможенных деклараций. </w:t>
      </w:r>
    </w:p>
    <w:p w:rsidR="009206EE" w:rsidRPr="00C46E46" w:rsidRDefault="009206EE" w:rsidP="009206EE">
      <w:pPr>
        <w:pStyle w:val="a5"/>
        <w:numPr>
          <w:ilvl w:val="0"/>
          <w:numId w:val="1"/>
        </w:numPr>
        <w:tabs>
          <w:tab w:val="left" w:pos="142"/>
          <w:tab w:val="left" w:pos="1134"/>
        </w:tabs>
        <w:ind w:left="0" w:firstLine="567"/>
        <w:jc w:val="both"/>
        <w:rPr>
          <w:bCs/>
        </w:rPr>
      </w:pPr>
      <w:r w:rsidRPr="00C46E46">
        <w:t>Порядок помещения товаров под таможенную процедуру (общие положения)</w:t>
      </w:r>
      <w:r w:rsidRPr="00C46E46">
        <w:rPr>
          <w:bCs/>
        </w:rPr>
        <w:t>.</w:t>
      </w:r>
      <w:r w:rsidRPr="00C46E46">
        <w:t xml:space="preserve"> </w:t>
      </w:r>
    </w:p>
    <w:p w:rsidR="009206EE" w:rsidRPr="00C46E46" w:rsidRDefault="009206EE" w:rsidP="009206EE">
      <w:pPr>
        <w:pStyle w:val="a5"/>
        <w:numPr>
          <w:ilvl w:val="0"/>
          <w:numId w:val="1"/>
        </w:numPr>
        <w:tabs>
          <w:tab w:val="left" w:pos="142"/>
          <w:tab w:val="left" w:pos="1134"/>
        </w:tabs>
        <w:ind w:left="0" w:firstLine="567"/>
        <w:jc w:val="both"/>
        <w:rPr>
          <w:bCs/>
        </w:rPr>
      </w:pPr>
      <w:r w:rsidRPr="00C46E46">
        <w:t>Выпуск товаров: основание, порядок.</w:t>
      </w:r>
      <w:r w:rsidRPr="00C46E46">
        <w:rPr>
          <w:bCs/>
        </w:rPr>
        <w:t xml:space="preserve"> </w:t>
      </w:r>
      <w:r w:rsidRPr="00C46E46">
        <w:t>Условно выпущенные товары</w:t>
      </w:r>
      <w:r w:rsidRPr="00C46E46">
        <w:rPr>
          <w:bCs/>
        </w:rPr>
        <w:t>.</w:t>
      </w:r>
    </w:p>
    <w:p w:rsidR="009206EE" w:rsidRPr="00C46E46" w:rsidRDefault="009206EE" w:rsidP="009206EE">
      <w:pPr>
        <w:pStyle w:val="a5"/>
        <w:numPr>
          <w:ilvl w:val="0"/>
          <w:numId w:val="1"/>
        </w:numPr>
        <w:tabs>
          <w:tab w:val="left" w:pos="142"/>
          <w:tab w:val="left" w:pos="1134"/>
        </w:tabs>
        <w:ind w:left="0" w:firstLine="567"/>
        <w:jc w:val="both"/>
        <w:rPr>
          <w:bCs/>
        </w:rPr>
      </w:pPr>
      <w:r>
        <w:t>Таможенный транзит</w:t>
      </w:r>
      <w:r w:rsidRPr="00C46E46">
        <w:t xml:space="preserve">: содержание, условия помещения товаров, уплата таможенных платежей, меры обеспечения соблюдения, таможенное сопровождение. Завершение таможенной процедуры таможенного транзита. </w:t>
      </w:r>
    </w:p>
    <w:p w:rsidR="009206EE" w:rsidRPr="00C46E46" w:rsidRDefault="009206EE" w:rsidP="009206EE">
      <w:pPr>
        <w:pStyle w:val="a5"/>
        <w:numPr>
          <w:ilvl w:val="0"/>
          <w:numId w:val="1"/>
        </w:numPr>
        <w:tabs>
          <w:tab w:val="left" w:pos="142"/>
          <w:tab w:val="left" w:pos="1134"/>
        </w:tabs>
        <w:ind w:left="0" w:firstLine="567"/>
        <w:jc w:val="both"/>
        <w:rPr>
          <w:bCs/>
        </w:rPr>
      </w:pPr>
      <w:r>
        <w:t>Таможенный склад</w:t>
      </w:r>
      <w:r w:rsidRPr="00C46E46">
        <w:t>: содержание, условия помещения товаров, уплата таможенных платежей, завершение действия таможенной процедуры. Таможенные склады и их типы.</w:t>
      </w:r>
    </w:p>
    <w:p w:rsidR="009206EE" w:rsidRPr="00C46E46" w:rsidRDefault="009206EE" w:rsidP="009206EE">
      <w:pPr>
        <w:pStyle w:val="a5"/>
        <w:numPr>
          <w:ilvl w:val="0"/>
          <w:numId w:val="1"/>
        </w:numPr>
        <w:tabs>
          <w:tab w:val="left" w:pos="142"/>
          <w:tab w:val="left" w:pos="1134"/>
        </w:tabs>
        <w:ind w:left="0" w:firstLine="567"/>
        <w:jc w:val="both"/>
        <w:rPr>
          <w:bCs/>
        </w:rPr>
      </w:pPr>
      <w:r w:rsidRPr="00C46E46">
        <w:t xml:space="preserve">Таможенная процедура переработки на таможенной территории: содержание, условия помещения товаров, уплата таможенных платежей, завершение действия таможенной процедуры. </w:t>
      </w:r>
    </w:p>
    <w:p w:rsidR="009206EE" w:rsidRPr="00C46E46" w:rsidRDefault="009206EE" w:rsidP="009206EE">
      <w:pPr>
        <w:pStyle w:val="a5"/>
        <w:numPr>
          <w:ilvl w:val="0"/>
          <w:numId w:val="1"/>
        </w:numPr>
        <w:tabs>
          <w:tab w:val="left" w:pos="142"/>
          <w:tab w:val="left" w:pos="1134"/>
        </w:tabs>
        <w:ind w:left="0" w:firstLine="567"/>
        <w:jc w:val="both"/>
        <w:rPr>
          <w:bCs/>
        </w:rPr>
      </w:pPr>
      <w:r>
        <w:t>Переработка</w:t>
      </w:r>
      <w:r w:rsidRPr="00C46E46">
        <w:t xml:space="preserve"> вне таможенной территории: содержание, условия помещения товаров, уплата таможенных платежей, завершение действия таможенной процедуры. </w:t>
      </w:r>
    </w:p>
    <w:p w:rsidR="009206EE" w:rsidRPr="00C46E46" w:rsidRDefault="009206EE" w:rsidP="009206EE">
      <w:pPr>
        <w:pStyle w:val="a5"/>
        <w:numPr>
          <w:ilvl w:val="0"/>
          <w:numId w:val="1"/>
        </w:numPr>
        <w:tabs>
          <w:tab w:val="left" w:pos="142"/>
          <w:tab w:val="left" w:pos="1134"/>
        </w:tabs>
        <w:ind w:left="0" w:firstLine="567"/>
        <w:jc w:val="both"/>
        <w:rPr>
          <w:bCs/>
        </w:rPr>
      </w:pPr>
      <w:r>
        <w:t>Переработка</w:t>
      </w:r>
      <w:r w:rsidRPr="00C46E46">
        <w:t xml:space="preserve"> для внутреннего потребления: содержание, условия помещения товаров, уплата таможенных платежей, завершение действия таможенной процедуры.</w:t>
      </w:r>
    </w:p>
    <w:p w:rsidR="009206EE" w:rsidRPr="00C46E46" w:rsidRDefault="009206EE" w:rsidP="009206EE">
      <w:pPr>
        <w:pStyle w:val="a5"/>
        <w:numPr>
          <w:ilvl w:val="0"/>
          <w:numId w:val="1"/>
        </w:numPr>
        <w:tabs>
          <w:tab w:val="left" w:pos="142"/>
          <w:tab w:val="left" w:pos="1134"/>
        </w:tabs>
        <w:ind w:left="0" w:firstLine="567"/>
        <w:jc w:val="both"/>
        <w:rPr>
          <w:bCs/>
        </w:rPr>
      </w:pPr>
      <w:r>
        <w:t>Временный ввоз (допуск) и временный вывоз</w:t>
      </w:r>
      <w:r w:rsidRPr="00C46E46">
        <w:t xml:space="preserve">: содержание, условия помещения товаров, уплата таможенных платежей. Ограничения по пользованию и распоряжению товарами, завершение действий таможенных процедур. </w:t>
      </w:r>
    </w:p>
    <w:p w:rsidR="009206EE" w:rsidRPr="00C46E46" w:rsidRDefault="009206EE" w:rsidP="009206EE">
      <w:pPr>
        <w:pStyle w:val="a5"/>
        <w:numPr>
          <w:ilvl w:val="0"/>
          <w:numId w:val="1"/>
        </w:numPr>
        <w:tabs>
          <w:tab w:val="left" w:pos="142"/>
          <w:tab w:val="left" w:pos="1134"/>
        </w:tabs>
        <w:ind w:left="0" w:firstLine="567"/>
        <w:jc w:val="both"/>
        <w:rPr>
          <w:bCs/>
        </w:rPr>
      </w:pPr>
      <w:r>
        <w:t>Реэкспорт</w:t>
      </w:r>
      <w:r w:rsidRPr="00C46E46">
        <w:t xml:space="preserve"> и р</w:t>
      </w:r>
      <w:r>
        <w:t>еимпорт</w:t>
      </w:r>
      <w:r w:rsidRPr="00C46E46">
        <w:t xml:space="preserve">: содержание, условия помещения товаров, уплата таможенных платежей </w:t>
      </w:r>
    </w:p>
    <w:p w:rsidR="009206EE" w:rsidRPr="00C46E46" w:rsidRDefault="009206EE" w:rsidP="009206EE">
      <w:pPr>
        <w:pStyle w:val="a5"/>
        <w:numPr>
          <w:ilvl w:val="0"/>
          <w:numId w:val="1"/>
        </w:numPr>
        <w:tabs>
          <w:tab w:val="left" w:pos="142"/>
          <w:tab w:val="left" w:pos="1134"/>
        </w:tabs>
        <w:ind w:left="0" w:firstLine="567"/>
        <w:jc w:val="both"/>
        <w:rPr>
          <w:bCs/>
        </w:rPr>
      </w:pPr>
      <w:r>
        <w:t>Беспошлинная торговля</w:t>
      </w:r>
      <w:r w:rsidRPr="00C46E46">
        <w:t xml:space="preserve">: содержание, условия помещения товаров, уплата таможенных платежей. Магазины беспошлинной торговли. </w:t>
      </w:r>
    </w:p>
    <w:p w:rsidR="009206EE" w:rsidRPr="00C46E46" w:rsidRDefault="009206EE" w:rsidP="009206EE">
      <w:pPr>
        <w:pStyle w:val="a5"/>
        <w:numPr>
          <w:ilvl w:val="0"/>
          <w:numId w:val="1"/>
        </w:numPr>
        <w:tabs>
          <w:tab w:val="left" w:pos="142"/>
          <w:tab w:val="left" w:pos="1134"/>
        </w:tabs>
        <w:ind w:left="0" w:firstLine="567"/>
        <w:jc w:val="both"/>
        <w:rPr>
          <w:bCs/>
        </w:rPr>
      </w:pPr>
      <w:r>
        <w:t>Уничтожение</w:t>
      </w:r>
      <w:r w:rsidRPr="00C46E46">
        <w:t xml:space="preserve"> и отказа в пользу государства: содержание, условия помещения товаров, уплата таможенных платежей</w:t>
      </w:r>
      <w:r w:rsidRPr="00C46E46">
        <w:rPr>
          <w:bCs/>
        </w:rPr>
        <w:t>.</w:t>
      </w:r>
      <w:r w:rsidRPr="00C46E46">
        <w:t xml:space="preserve"> </w:t>
      </w:r>
    </w:p>
    <w:p w:rsidR="009206EE" w:rsidRPr="00C46E46" w:rsidRDefault="009206EE" w:rsidP="009206EE">
      <w:pPr>
        <w:pStyle w:val="a5"/>
        <w:numPr>
          <w:ilvl w:val="0"/>
          <w:numId w:val="1"/>
        </w:numPr>
        <w:tabs>
          <w:tab w:val="left" w:pos="142"/>
          <w:tab w:val="left" w:pos="1134"/>
        </w:tabs>
        <w:ind w:left="0" w:firstLine="567"/>
        <w:jc w:val="both"/>
        <w:rPr>
          <w:bCs/>
        </w:rPr>
      </w:pPr>
      <w:r>
        <w:lastRenderedPageBreak/>
        <w:t>Свободная таможенная зона</w:t>
      </w:r>
      <w:r w:rsidRPr="00C46E46">
        <w:t>: содержание, условия помещения товаров, уплата таможенных платежей</w:t>
      </w:r>
      <w:r w:rsidRPr="00C46E46">
        <w:rPr>
          <w:bCs/>
        </w:rPr>
        <w:t>.</w:t>
      </w:r>
      <w:r w:rsidRPr="00C46E46">
        <w:t xml:space="preserve"> </w:t>
      </w:r>
    </w:p>
    <w:p w:rsidR="009206EE" w:rsidRPr="00C46E46" w:rsidRDefault="009206EE" w:rsidP="009206EE">
      <w:pPr>
        <w:pStyle w:val="a5"/>
        <w:numPr>
          <w:ilvl w:val="0"/>
          <w:numId w:val="1"/>
        </w:numPr>
        <w:tabs>
          <w:tab w:val="left" w:pos="142"/>
          <w:tab w:val="left" w:pos="1134"/>
        </w:tabs>
        <w:ind w:left="0" w:firstLine="567"/>
        <w:jc w:val="both"/>
      </w:pPr>
      <w:r>
        <w:t>Свободный склад</w:t>
      </w:r>
      <w:r w:rsidRPr="00C46E46">
        <w:t xml:space="preserve">: содержание, условия помещения товаров, уплата таможенных платежей. </w:t>
      </w:r>
    </w:p>
    <w:p w:rsidR="009206EE" w:rsidRPr="00C46E46" w:rsidRDefault="009206EE" w:rsidP="009206EE">
      <w:pPr>
        <w:pStyle w:val="a5"/>
        <w:numPr>
          <w:ilvl w:val="0"/>
          <w:numId w:val="1"/>
        </w:numPr>
        <w:tabs>
          <w:tab w:val="left" w:pos="142"/>
          <w:tab w:val="left" w:pos="1134"/>
        </w:tabs>
        <w:ind w:left="0" w:firstLine="567"/>
        <w:jc w:val="both"/>
      </w:pPr>
      <w:r w:rsidRPr="00C46E46">
        <w:t xml:space="preserve">Особенности перемещения через таможенную границу и совершения таможенных операций в отношении отдельных категорий товаров (товаров, пересылаемых в международных почтовых отправлениях, отдельными категориями иностранных лиц, товаров, содержащих объекты интеллектуальной собственности). </w:t>
      </w:r>
    </w:p>
    <w:p w:rsidR="009206EE" w:rsidRPr="00C46E46" w:rsidRDefault="009206EE" w:rsidP="009206EE">
      <w:pPr>
        <w:pStyle w:val="a5"/>
        <w:numPr>
          <w:ilvl w:val="0"/>
          <w:numId w:val="1"/>
        </w:numPr>
        <w:tabs>
          <w:tab w:val="left" w:pos="142"/>
          <w:tab w:val="left" w:pos="1134"/>
        </w:tabs>
        <w:ind w:left="0" w:firstLine="567"/>
        <w:jc w:val="both"/>
        <w:rPr>
          <w:bCs/>
        </w:rPr>
      </w:pPr>
      <w:r w:rsidRPr="00C46E46">
        <w:t>Особенности перемещения товаров для личного пользования.</w:t>
      </w:r>
    </w:p>
    <w:p w:rsidR="009206EE" w:rsidRPr="00C46E46" w:rsidRDefault="009206EE" w:rsidP="009206EE">
      <w:pPr>
        <w:pStyle w:val="a5"/>
        <w:numPr>
          <w:ilvl w:val="0"/>
          <w:numId w:val="1"/>
        </w:numPr>
        <w:tabs>
          <w:tab w:val="left" w:pos="142"/>
          <w:tab w:val="left" w:pos="1134"/>
        </w:tabs>
        <w:ind w:left="0" w:firstLine="567"/>
        <w:jc w:val="both"/>
      </w:pPr>
      <w:r w:rsidRPr="00C46E46">
        <w:t>Принципы и порядок проведения таможенного контроля. Формы таможенного контроля. Взаимная администрат</w:t>
      </w:r>
      <w:r w:rsidRPr="00C46E46">
        <w:rPr>
          <w:bCs/>
        </w:rPr>
        <w:t>ивная помощь таможенных органов</w:t>
      </w:r>
      <w:r w:rsidRPr="00C46E46">
        <w:t>.</w:t>
      </w:r>
    </w:p>
    <w:p w:rsidR="009206EE" w:rsidRPr="00C46E46" w:rsidRDefault="009206EE" w:rsidP="009206EE">
      <w:pPr>
        <w:pStyle w:val="a5"/>
        <w:numPr>
          <w:ilvl w:val="0"/>
          <w:numId w:val="1"/>
        </w:numPr>
        <w:tabs>
          <w:tab w:val="left" w:pos="142"/>
          <w:tab w:val="left" w:pos="1134"/>
        </w:tabs>
        <w:ind w:left="0" w:firstLine="567"/>
        <w:jc w:val="both"/>
        <w:rPr>
          <w:bCs/>
        </w:rPr>
      </w:pPr>
      <w:r w:rsidRPr="00C46E46">
        <w:t>Система управления рисками: понятие и терминология. Цели применения системы управления рисками, объекты анализа риска.</w:t>
      </w:r>
    </w:p>
    <w:p w:rsidR="009206EE" w:rsidRPr="00C46E46" w:rsidRDefault="009206EE" w:rsidP="009206EE">
      <w:pPr>
        <w:pStyle w:val="a5"/>
        <w:numPr>
          <w:ilvl w:val="0"/>
          <w:numId w:val="1"/>
        </w:numPr>
        <w:tabs>
          <w:tab w:val="left" w:pos="142"/>
          <w:tab w:val="left" w:pos="1134"/>
        </w:tabs>
        <w:ind w:left="0" w:firstLine="567"/>
        <w:jc w:val="both"/>
        <w:rPr>
          <w:bCs/>
        </w:rPr>
      </w:pPr>
      <w:r w:rsidRPr="00C46E46">
        <w:t>Порядок проведения таможенных проверок и их виды (камеральная и выездная). Права и обязанности должностных лиц таможенных органов при проведении таможенной проверки.</w:t>
      </w:r>
    </w:p>
    <w:p w:rsidR="009206EE" w:rsidRPr="00C46E46" w:rsidRDefault="009206EE" w:rsidP="009206EE">
      <w:pPr>
        <w:pStyle w:val="a5"/>
        <w:numPr>
          <w:ilvl w:val="0"/>
          <w:numId w:val="1"/>
        </w:numPr>
        <w:tabs>
          <w:tab w:val="left" w:pos="142"/>
          <w:tab w:val="left" w:pos="1134"/>
        </w:tabs>
        <w:ind w:left="0" w:firstLine="567"/>
        <w:jc w:val="both"/>
        <w:rPr>
          <w:bCs/>
        </w:rPr>
      </w:pPr>
      <w:r w:rsidRPr="00C46E46">
        <w:t>Таможенная экспертиза при проведении таможенного контроля: понятие</w:t>
      </w:r>
      <w:r w:rsidRPr="00C46E46">
        <w:rPr>
          <w:bCs/>
        </w:rPr>
        <w:t>,</w:t>
      </w:r>
      <w:r w:rsidRPr="00C46E46">
        <w:t xml:space="preserve"> </w:t>
      </w:r>
      <w:r w:rsidRPr="00C46E46">
        <w:rPr>
          <w:bCs/>
        </w:rPr>
        <w:t>виды,</w:t>
      </w:r>
      <w:r w:rsidRPr="00C46E46">
        <w:t xml:space="preserve"> порядок и сроки проведения. Права и обязанности эксперта, таможенного эксперта, лиц, обладающих полномочиями в отношении товаров.</w:t>
      </w:r>
    </w:p>
    <w:p w:rsidR="009206EE" w:rsidRPr="00C46E46" w:rsidRDefault="009206EE" w:rsidP="009206EE">
      <w:pPr>
        <w:pStyle w:val="a5"/>
        <w:numPr>
          <w:ilvl w:val="0"/>
          <w:numId w:val="1"/>
        </w:numPr>
        <w:tabs>
          <w:tab w:val="left" w:pos="142"/>
          <w:tab w:val="left" w:pos="1134"/>
        </w:tabs>
        <w:ind w:left="0" w:firstLine="567"/>
        <w:jc w:val="both"/>
        <w:rPr>
          <w:bCs/>
        </w:rPr>
      </w:pPr>
      <w:r w:rsidRPr="00C46E46">
        <w:t>Задержание товаров таможенными органами: порядок и сроки. Порядок возврата задержанных товаров и документов на них</w:t>
      </w:r>
      <w:r w:rsidRPr="00C46E46">
        <w:rPr>
          <w:bCs/>
        </w:rPr>
        <w:t xml:space="preserve">. </w:t>
      </w:r>
    </w:p>
    <w:p w:rsidR="009206EE" w:rsidRPr="009E5C10" w:rsidRDefault="009206EE" w:rsidP="009206EE">
      <w:pPr>
        <w:pStyle w:val="a5"/>
        <w:numPr>
          <w:ilvl w:val="0"/>
          <w:numId w:val="1"/>
        </w:numPr>
        <w:tabs>
          <w:tab w:val="left" w:pos="142"/>
          <w:tab w:val="left" w:pos="1134"/>
        </w:tabs>
        <w:ind w:left="0" w:firstLine="567"/>
        <w:jc w:val="both"/>
        <w:rPr>
          <w:bCs/>
        </w:rPr>
      </w:pPr>
      <w:r w:rsidRPr="00C46E46">
        <w:t>Таможенные платежи: понятие, структура, порядок начисления и льготы (преференции)</w:t>
      </w:r>
      <w:r w:rsidRPr="00C46E46">
        <w:rPr>
          <w:bCs/>
        </w:rPr>
        <w:t>.</w:t>
      </w:r>
    </w:p>
    <w:p w:rsidR="009206EE" w:rsidRPr="00C46E46" w:rsidRDefault="009206EE" w:rsidP="009206EE">
      <w:pPr>
        <w:pStyle w:val="a5"/>
        <w:numPr>
          <w:ilvl w:val="0"/>
          <w:numId w:val="1"/>
        </w:numPr>
        <w:tabs>
          <w:tab w:val="left" w:pos="142"/>
          <w:tab w:val="left" w:pos="1134"/>
        </w:tabs>
        <w:ind w:left="0" w:firstLine="567"/>
        <w:jc w:val="both"/>
        <w:rPr>
          <w:bCs/>
        </w:rPr>
      </w:pPr>
      <w:r w:rsidRPr="00C46E46">
        <w:t>Единая товарная номенклатура внешнеэкономической деятельности Таможенного союза: понятие и правила классификации</w:t>
      </w:r>
    </w:p>
    <w:p w:rsidR="009206EE" w:rsidRPr="00C46E46" w:rsidRDefault="009206EE" w:rsidP="009206EE">
      <w:pPr>
        <w:pStyle w:val="a5"/>
        <w:numPr>
          <w:ilvl w:val="0"/>
          <w:numId w:val="1"/>
        </w:numPr>
        <w:tabs>
          <w:tab w:val="left" w:pos="142"/>
          <w:tab w:val="left" w:pos="1134"/>
        </w:tabs>
        <w:ind w:left="0" w:firstLine="567"/>
        <w:jc w:val="both"/>
        <w:rPr>
          <w:bCs/>
        </w:rPr>
      </w:pPr>
      <w:r w:rsidRPr="00C46E46">
        <w:t>Таможенная стоимость товаров: понятие, порядок и методы определения</w:t>
      </w:r>
      <w:r w:rsidRPr="00C46E46">
        <w:rPr>
          <w:bCs/>
        </w:rPr>
        <w:t>.</w:t>
      </w:r>
    </w:p>
    <w:p w:rsidR="009206EE" w:rsidRPr="00C46E46" w:rsidRDefault="009206EE" w:rsidP="009206EE">
      <w:pPr>
        <w:pStyle w:val="a5"/>
        <w:numPr>
          <w:ilvl w:val="0"/>
          <w:numId w:val="1"/>
        </w:numPr>
        <w:tabs>
          <w:tab w:val="left" w:pos="142"/>
          <w:tab w:val="left" w:pos="1134"/>
        </w:tabs>
        <w:ind w:left="0" w:firstLine="567"/>
        <w:jc w:val="both"/>
        <w:rPr>
          <w:bCs/>
        </w:rPr>
      </w:pPr>
      <w:r w:rsidRPr="00C46E46">
        <w:t>Страна происхождени</w:t>
      </w:r>
      <w:r w:rsidRPr="00C46E46">
        <w:rPr>
          <w:bCs/>
        </w:rPr>
        <w:t>я</w:t>
      </w:r>
      <w:r w:rsidRPr="00C46E46">
        <w:t xml:space="preserve"> товаров: понятие и порядок определения. </w:t>
      </w:r>
    </w:p>
    <w:p w:rsidR="009206EE" w:rsidRDefault="009206EE" w:rsidP="009206EE">
      <w:pPr>
        <w:tabs>
          <w:tab w:val="left" w:pos="851"/>
          <w:tab w:val="left" w:pos="900"/>
        </w:tabs>
        <w:autoSpaceDN w:val="0"/>
        <w:jc w:val="both"/>
        <w:rPr>
          <w:sz w:val="24"/>
          <w:szCs w:val="24"/>
        </w:rPr>
      </w:pPr>
    </w:p>
    <w:p w:rsidR="009206EE" w:rsidRPr="0060737C" w:rsidRDefault="009206EE" w:rsidP="009206EE">
      <w:pPr>
        <w:jc w:val="both"/>
        <w:rPr>
          <w:rFonts w:eastAsia="Times New Roman"/>
          <w:sz w:val="24"/>
          <w:szCs w:val="24"/>
        </w:rPr>
      </w:pPr>
      <w:r w:rsidRPr="0060737C">
        <w:rPr>
          <w:rFonts w:eastAsia="Times New Roman"/>
          <w:sz w:val="24"/>
          <w:szCs w:val="24"/>
        </w:rPr>
        <w:t>Рассмотрен</w:t>
      </w:r>
      <w:r>
        <w:rPr>
          <w:rFonts w:eastAsia="Times New Roman"/>
          <w:sz w:val="24"/>
          <w:szCs w:val="24"/>
        </w:rPr>
        <w:t>ы</w:t>
      </w:r>
      <w:r w:rsidRPr="0060737C">
        <w:rPr>
          <w:rFonts w:eastAsia="Times New Roman"/>
          <w:sz w:val="24"/>
          <w:szCs w:val="24"/>
        </w:rPr>
        <w:t xml:space="preserve"> и рекомендован</w:t>
      </w:r>
      <w:r>
        <w:rPr>
          <w:rFonts w:eastAsia="Times New Roman"/>
          <w:sz w:val="24"/>
          <w:szCs w:val="24"/>
        </w:rPr>
        <w:t>ы</w:t>
      </w:r>
      <w:r w:rsidRPr="0060737C">
        <w:rPr>
          <w:rFonts w:eastAsia="Times New Roman"/>
          <w:sz w:val="24"/>
          <w:szCs w:val="24"/>
        </w:rPr>
        <w:t xml:space="preserve"> к утверждению кафедрой </w:t>
      </w:r>
      <w:r>
        <w:rPr>
          <w:rFonts w:eastAsia="Times New Roman"/>
          <w:sz w:val="24"/>
          <w:szCs w:val="24"/>
        </w:rPr>
        <w:t xml:space="preserve">общеправовых дисциплин и </w:t>
      </w:r>
      <w:r w:rsidRPr="0060737C">
        <w:rPr>
          <w:rFonts w:eastAsia="Times New Roman"/>
          <w:sz w:val="24"/>
          <w:szCs w:val="24"/>
          <w:u w:val="single"/>
        </w:rPr>
        <w:t xml:space="preserve">государственного управления </w:t>
      </w:r>
    </w:p>
    <w:p w:rsidR="009206EE" w:rsidRPr="0060737C" w:rsidRDefault="009206EE" w:rsidP="009206EE">
      <w:pPr>
        <w:spacing w:line="259" w:lineRule="auto"/>
        <w:rPr>
          <w:rFonts w:eastAsia="Times New Roman"/>
        </w:rPr>
      </w:pPr>
      <w:r w:rsidRPr="0060737C">
        <w:rPr>
          <w:rFonts w:eastAsia="Times New Roman"/>
        </w:rPr>
        <w:t xml:space="preserve">                                                                   (название кафедры)</w:t>
      </w:r>
    </w:p>
    <w:p w:rsidR="009206EE" w:rsidRDefault="009206EE" w:rsidP="009206EE">
      <w:pPr>
        <w:spacing w:after="120" w:line="259" w:lineRule="auto"/>
        <w:rPr>
          <w:sz w:val="24"/>
          <w:szCs w:val="24"/>
        </w:rPr>
      </w:pPr>
    </w:p>
    <w:p w:rsidR="009206EE" w:rsidRPr="00CC0F56" w:rsidRDefault="009206EE" w:rsidP="009206EE">
      <w:pPr>
        <w:rPr>
          <w:sz w:val="24"/>
          <w:szCs w:val="24"/>
          <w:lang w:val="x-none"/>
        </w:rPr>
      </w:pPr>
      <w:r w:rsidRPr="00CC0F56">
        <w:rPr>
          <w:sz w:val="24"/>
          <w:szCs w:val="24"/>
        </w:rPr>
        <w:t xml:space="preserve">Протокол № 10 от «10» декабря </w:t>
      </w:r>
      <w:r w:rsidRPr="00CC0F56">
        <w:rPr>
          <w:sz w:val="24"/>
          <w:szCs w:val="24"/>
          <w:lang w:val="x-none"/>
        </w:rPr>
        <w:t>20</w:t>
      </w:r>
      <w:r w:rsidRPr="00CC0F56">
        <w:rPr>
          <w:sz w:val="24"/>
          <w:szCs w:val="24"/>
        </w:rPr>
        <w:t>21</w:t>
      </w:r>
      <w:r w:rsidRPr="00CC0F56">
        <w:rPr>
          <w:sz w:val="24"/>
          <w:szCs w:val="24"/>
          <w:lang w:val="x-none"/>
        </w:rPr>
        <w:t xml:space="preserve"> г.</w:t>
      </w:r>
    </w:p>
    <w:p w:rsidR="009206EE" w:rsidRDefault="009206EE" w:rsidP="009206EE">
      <w:pPr>
        <w:tabs>
          <w:tab w:val="left" w:pos="851"/>
          <w:tab w:val="left" w:pos="900"/>
        </w:tabs>
        <w:autoSpaceDN w:val="0"/>
        <w:jc w:val="both"/>
        <w:rPr>
          <w:sz w:val="24"/>
          <w:szCs w:val="24"/>
        </w:rPr>
      </w:pPr>
    </w:p>
    <w:p w:rsidR="009206EE" w:rsidRDefault="009206EE" w:rsidP="009206EE">
      <w:pPr>
        <w:tabs>
          <w:tab w:val="left" w:pos="851"/>
          <w:tab w:val="left" w:pos="900"/>
        </w:tabs>
        <w:autoSpaceDN w:val="0"/>
        <w:jc w:val="both"/>
        <w:rPr>
          <w:sz w:val="24"/>
          <w:szCs w:val="24"/>
        </w:rPr>
      </w:pPr>
    </w:p>
    <w:p w:rsidR="009206EE" w:rsidRDefault="009206EE" w:rsidP="009206EE">
      <w:pPr>
        <w:tabs>
          <w:tab w:val="left" w:pos="851"/>
          <w:tab w:val="left" w:pos="900"/>
        </w:tabs>
        <w:autoSpaceDN w:val="0"/>
        <w:jc w:val="both"/>
        <w:rPr>
          <w:sz w:val="24"/>
          <w:szCs w:val="24"/>
        </w:rPr>
      </w:pPr>
    </w:p>
    <w:p w:rsidR="009206EE" w:rsidRDefault="009206EE" w:rsidP="009206EE">
      <w:pPr>
        <w:tabs>
          <w:tab w:val="left" w:pos="851"/>
          <w:tab w:val="left" w:pos="900"/>
        </w:tabs>
        <w:autoSpaceDN w:val="0"/>
        <w:jc w:val="both"/>
        <w:rPr>
          <w:sz w:val="24"/>
          <w:szCs w:val="24"/>
        </w:rPr>
      </w:pPr>
    </w:p>
    <w:p w:rsidR="009206EE" w:rsidRDefault="009206EE" w:rsidP="009206EE">
      <w:pPr>
        <w:tabs>
          <w:tab w:val="left" w:pos="851"/>
          <w:tab w:val="left" w:pos="900"/>
        </w:tabs>
        <w:autoSpaceDN w:val="0"/>
        <w:jc w:val="both"/>
        <w:rPr>
          <w:sz w:val="24"/>
          <w:szCs w:val="24"/>
        </w:rPr>
      </w:pPr>
    </w:p>
    <w:p w:rsidR="009206EE" w:rsidRDefault="009206EE" w:rsidP="009206EE">
      <w:pPr>
        <w:tabs>
          <w:tab w:val="left" w:pos="851"/>
          <w:tab w:val="left" w:pos="900"/>
        </w:tabs>
        <w:autoSpaceDN w:val="0"/>
        <w:jc w:val="both"/>
        <w:rPr>
          <w:sz w:val="24"/>
          <w:szCs w:val="24"/>
        </w:rPr>
      </w:pPr>
    </w:p>
    <w:p w:rsidR="009206EE" w:rsidRDefault="009206EE" w:rsidP="009206EE">
      <w:pPr>
        <w:tabs>
          <w:tab w:val="left" w:pos="851"/>
          <w:tab w:val="left" w:pos="900"/>
        </w:tabs>
        <w:autoSpaceDN w:val="0"/>
        <w:jc w:val="both"/>
        <w:rPr>
          <w:sz w:val="24"/>
          <w:szCs w:val="24"/>
        </w:rPr>
      </w:pPr>
    </w:p>
    <w:p w:rsidR="009206EE" w:rsidRDefault="009206EE" w:rsidP="009206EE">
      <w:pPr>
        <w:tabs>
          <w:tab w:val="left" w:pos="851"/>
          <w:tab w:val="left" w:pos="900"/>
        </w:tabs>
        <w:autoSpaceDN w:val="0"/>
        <w:jc w:val="both"/>
        <w:rPr>
          <w:sz w:val="24"/>
          <w:szCs w:val="24"/>
        </w:rPr>
      </w:pPr>
    </w:p>
    <w:p w:rsidR="009206EE" w:rsidRDefault="009206EE" w:rsidP="009206EE">
      <w:pPr>
        <w:tabs>
          <w:tab w:val="left" w:pos="851"/>
          <w:tab w:val="left" w:pos="900"/>
        </w:tabs>
        <w:autoSpaceDN w:val="0"/>
        <w:jc w:val="both"/>
        <w:rPr>
          <w:sz w:val="24"/>
          <w:szCs w:val="24"/>
        </w:rPr>
      </w:pPr>
    </w:p>
    <w:p w:rsidR="009206EE" w:rsidRDefault="009206EE" w:rsidP="009206EE">
      <w:pPr>
        <w:tabs>
          <w:tab w:val="left" w:pos="851"/>
          <w:tab w:val="left" w:pos="900"/>
        </w:tabs>
        <w:autoSpaceDN w:val="0"/>
        <w:jc w:val="both"/>
        <w:rPr>
          <w:sz w:val="24"/>
          <w:szCs w:val="24"/>
        </w:rPr>
      </w:pPr>
    </w:p>
    <w:p w:rsidR="009206EE" w:rsidRDefault="009206EE" w:rsidP="009206EE">
      <w:pPr>
        <w:tabs>
          <w:tab w:val="left" w:pos="851"/>
          <w:tab w:val="left" w:pos="900"/>
        </w:tabs>
        <w:autoSpaceDN w:val="0"/>
        <w:jc w:val="both"/>
        <w:rPr>
          <w:sz w:val="24"/>
          <w:szCs w:val="24"/>
        </w:rPr>
      </w:pPr>
    </w:p>
    <w:p w:rsidR="009206EE" w:rsidRDefault="009206EE" w:rsidP="009206EE">
      <w:pPr>
        <w:tabs>
          <w:tab w:val="left" w:pos="851"/>
          <w:tab w:val="left" w:pos="900"/>
        </w:tabs>
        <w:autoSpaceDN w:val="0"/>
        <w:jc w:val="both"/>
        <w:rPr>
          <w:sz w:val="24"/>
          <w:szCs w:val="24"/>
        </w:rPr>
      </w:pPr>
    </w:p>
    <w:p w:rsidR="009206EE" w:rsidRDefault="009206EE" w:rsidP="009206EE">
      <w:pPr>
        <w:tabs>
          <w:tab w:val="left" w:pos="851"/>
          <w:tab w:val="left" w:pos="900"/>
        </w:tabs>
        <w:autoSpaceDN w:val="0"/>
        <w:jc w:val="both"/>
        <w:rPr>
          <w:sz w:val="24"/>
          <w:szCs w:val="24"/>
        </w:rPr>
      </w:pPr>
    </w:p>
    <w:p w:rsidR="009206EE" w:rsidRDefault="009206EE" w:rsidP="009206EE">
      <w:pPr>
        <w:tabs>
          <w:tab w:val="left" w:pos="851"/>
          <w:tab w:val="left" w:pos="900"/>
        </w:tabs>
        <w:autoSpaceDN w:val="0"/>
        <w:jc w:val="both"/>
        <w:rPr>
          <w:sz w:val="24"/>
          <w:szCs w:val="24"/>
        </w:rPr>
      </w:pPr>
    </w:p>
    <w:p w:rsidR="009206EE" w:rsidRDefault="009206EE" w:rsidP="009206EE">
      <w:pPr>
        <w:tabs>
          <w:tab w:val="left" w:pos="851"/>
          <w:tab w:val="left" w:pos="900"/>
        </w:tabs>
        <w:autoSpaceDN w:val="0"/>
        <w:jc w:val="both"/>
        <w:rPr>
          <w:sz w:val="24"/>
          <w:szCs w:val="24"/>
        </w:rPr>
      </w:pPr>
    </w:p>
    <w:p w:rsidR="009206EE" w:rsidRDefault="009206EE" w:rsidP="009206EE">
      <w:pPr>
        <w:tabs>
          <w:tab w:val="left" w:pos="851"/>
          <w:tab w:val="left" w:pos="900"/>
        </w:tabs>
        <w:autoSpaceDN w:val="0"/>
        <w:jc w:val="both"/>
        <w:rPr>
          <w:sz w:val="24"/>
          <w:szCs w:val="24"/>
        </w:rPr>
      </w:pPr>
    </w:p>
    <w:p w:rsidR="009206EE" w:rsidRDefault="009206EE" w:rsidP="009206EE">
      <w:pPr>
        <w:tabs>
          <w:tab w:val="left" w:pos="851"/>
          <w:tab w:val="left" w:pos="900"/>
        </w:tabs>
        <w:autoSpaceDN w:val="0"/>
        <w:jc w:val="both"/>
        <w:rPr>
          <w:sz w:val="24"/>
          <w:szCs w:val="24"/>
        </w:rPr>
      </w:pPr>
    </w:p>
    <w:p w:rsidR="009206EE" w:rsidRDefault="009206EE" w:rsidP="009206EE">
      <w:pPr>
        <w:tabs>
          <w:tab w:val="left" w:pos="851"/>
          <w:tab w:val="left" w:pos="900"/>
        </w:tabs>
        <w:autoSpaceDN w:val="0"/>
        <w:jc w:val="both"/>
        <w:rPr>
          <w:sz w:val="24"/>
          <w:szCs w:val="24"/>
        </w:rPr>
      </w:pPr>
    </w:p>
    <w:p w:rsidR="009206EE" w:rsidRDefault="009206EE" w:rsidP="009206EE">
      <w:pPr>
        <w:tabs>
          <w:tab w:val="left" w:pos="851"/>
          <w:tab w:val="left" w:pos="900"/>
        </w:tabs>
        <w:autoSpaceDN w:val="0"/>
        <w:jc w:val="both"/>
        <w:rPr>
          <w:sz w:val="24"/>
          <w:szCs w:val="24"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9206EE" w:rsidRPr="00A3660D" w:rsidTr="00847819">
        <w:tc>
          <w:tcPr>
            <w:tcW w:w="3508" w:type="dxa"/>
          </w:tcPr>
          <w:p w:rsidR="009206EE" w:rsidRPr="00A3660D" w:rsidRDefault="009206EE" w:rsidP="00847819">
            <w:pPr>
              <w:rPr>
                <w:rFonts w:eastAsia="Times New Roman"/>
                <w:bCs/>
                <w:sz w:val="24"/>
                <w:szCs w:val="24"/>
              </w:rPr>
            </w:pPr>
            <w:r w:rsidRPr="00A3660D">
              <w:rPr>
                <w:rFonts w:eastAsia="Times New Roman"/>
                <w:bCs/>
                <w:sz w:val="24"/>
                <w:szCs w:val="24"/>
              </w:rPr>
              <w:lastRenderedPageBreak/>
              <w:t>УТВЕРЖДАЮ</w:t>
            </w:r>
          </w:p>
          <w:p w:rsidR="009206EE" w:rsidRPr="00A3660D" w:rsidRDefault="009206EE" w:rsidP="00847819">
            <w:pPr>
              <w:rPr>
                <w:rFonts w:eastAsia="Times New Roman"/>
                <w:bCs/>
                <w:sz w:val="24"/>
                <w:szCs w:val="24"/>
              </w:rPr>
            </w:pPr>
            <w:r w:rsidRPr="00A3660D">
              <w:rPr>
                <w:rFonts w:eastAsia="Times New Roman"/>
                <w:bCs/>
                <w:sz w:val="24"/>
                <w:szCs w:val="24"/>
              </w:rPr>
              <w:t>Директор института</w:t>
            </w:r>
          </w:p>
          <w:p w:rsidR="009206EE" w:rsidRPr="00A3660D" w:rsidRDefault="009206EE" w:rsidP="00847819">
            <w:pPr>
              <w:rPr>
                <w:rFonts w:eastAsia="Times New Roman"/>
                <w:bCs/>
                <w:sz w:val="24"/>
                <w:szCs w:val="24"/>
              </w:rPr>
            </w:pPr>
            <w:r w:rsidRPr="00A3660D">
              <w:rPr>
                <w:rFonts w:eastAsia="Times New Roman"/>
                <w:bCs/>
                <w:sz w:val="24"/>
                <w:szCs w:val="24"/>
              </w:rPr>
              <w:t xml:space="preserve">повышения квалификации и переподготовки </w:t>
            </w:r>
            <w:proofErr w:type="spellStart"/>
            <w:r w:rsidRPr="00A3660D">
              <w:rPr>
                <w:rFonts w:eastAsia="Times New Roman"/>
                <w:bCs/>
                <w:sz w:val="24"/>
                <w:szCs w:val="24"/>
              </w:rPr>
              <w:t>БарГУ</w:t>
            </w:r>
            <w:proofErr w:type="spellEnd"/>
          </w:p>
          <w:p w:rsidR="009206EE" w:rsidRPr="00A3660D" w:rsidRDefault="009206EE" w:rsidP="00847819">
            <w:pPr>
              <w:rPr>
                <w:rFonts w:eastAsia="Times New Roman"/>
                <w:sz w:val="24"/>
                <w:szCs w:val="24"/>
              </w:rPr>
            </w:pPr>
            <w:r w:rsidRPr="00A3660D">
              <w:rPr>
                <w:rFonts w:eastAsia="Times New Roman"/>
                <w:sz w:val="24"/>
                <w:szCs w:val="24"/>
              </w:rPr>
              <w:t xml:space="preserve">__________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Д.С.Лундышев</w:t>
            </w:r>
            <w:proofErr w:type="spellEnd"/>
          </w:p>
          <w:p w:rsidR="009206EE" w:rsidRPr="00A3660D" w:rsidRDefault="009206EE" w:rsidP="00847819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 w:rsidRPr="00A3660D">
              <w:rPr>
                <w:rFonts w:eastAsia="Times New Roman"/>
                <w:sz w:val="24"/>
                <w:szCs w:val="24"/>
              </w:rPr>
              <w:t>«___» ____________ 20</w:t>
            </w:r>
            <w:r>
              <w:rPr>
                <w:rFonts w:eastAsia="Times New Roman"/>
                <w:sz w:val="24"/>
                <w:szCs w:val="24"/>
              </w:rPr>
              <w:t>21</w:t>
            </w:r>
            <w:r w:rsidRPr="00A3660D">
              <w:rPr>
                <w:rFonts w:eastAsia="Times New Roman"/>
                <w:sz w:val="24"/>
                <w:szCs w:val="24"/>
              </w:rPr>
              <w:t xml:space="preserve"> г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</w:tbl>
    <w:p w:rsidR="009206EE" w:rsidRPr="00A3660D" w:rsidRDefault="009206EE" w:rsidP="009206EE">
      <w:pPr>
        <w:shd w:val="clear" w:color="auto" w:fill="FFFFFF"/>
        <w:spacing w:line="317" w:lineRule="exact"/>
        <w:ind w:right="-186"/>
        <w:jc w:val="center"/>
        <w:rPr>
          <w:rFonts w:eastAsia="Times New Roman"/>
          <w:b/>
          <w:bCs/>
          <w:iCs/>
          <w:sz w:val="24"/>
          <w:szCs w:val="24"/>
        </w:rPr>
      </w:pPr>
    </w:p>
    <w:p w:rsidR="009206EE" w:rsidRPr="00A3660D" w:rsidRDefault="009206EE" w:rsidP="009206EE">
      <w:pPr>
        <w:shd w:val="clear" w:color="auto" w:fill="FFFFFF"/>
        <w:spacing w:line="317" w:lineRule="exact"/>
        <w:ind w:right="-186"/>
        <w:jc w:val="center"/>
        <w:rPr>
          <w:rFonts w:eastAsia="Times New Roman"/>
          <w:b/>
          <w:bCs/>
          <w:iCs/>
          <w:sz w:val="24"/>
          <w:szCs w:val="24"/>
        </w:rPr>
      </w:pPr>
      <w:proofErr w:type="gramStart"/>
      <w:r w:rsidRPr="00A3660D">
        <w:rPr>
          <w:rFonts w:eastAsia="Times New Roman"/>
          <w:b/>
          <w:bCs/>
          <w:iCs/>
          <w:sz w:val="24"/>
          <w:szCs w:val="24"/>
        </w:rPr>
        <w:t>МАТЕРИАЛЫ  ДЛЯ</w:t>
      </w:r>
      <w:proofErr w:type="gramEnd"/>
      <w:r w:rsidRPr="00A3660D">
        <w:rPr>
          <w:rFonts w:eastAsia="Times New Roman"/>
          <w:b/>
          <w:bCs/>
          <w:iCs/>
          <w:sz w:val="24"/>
          <w:szCs w:val="24"/>
        </w:rPr>
        <w:t xml:space="preserve">   ОФФЛАЙН   ЗАНЯТИЙ</w:t>
      </w:r>
    </w:p>
    <w:p w:rsidR="009206EE" w:rsidRPr="00A3660D" w:rsidRDefault="009206EE" w:rsidP="009206EE">
      <w:pPr>
        <w:shd w:val="clear" w:color="auto" w:fill="FFFFFF"/>
        <w:spacing w:line="317" w:lineRule="exact"/>
        <w:ind w:right="-186"/>
        <w:jc w:val="center"/>
        <w:rPr>
          <w:rFonts w:eastAsia="Times New Roman"/>
          <w:b/>
          <w:bCs/>
          <w:iCs/>
          <w:sz w:val="24"/>
          <w:szCs w:val="24"/>
        </w:rPr>
      </w:pPr>
      <w:r w:rsidRPr="00A3660D">
        <w:rPr>
          <w:rFonts w:eastAsia="Times New Roman"/>
          <w:b/>
          <w:bCs/>
          <w:iCs/>
          <w:sz w:val="24"/>
          <w:szCs w:val="24"/>
        </w:rPr>
        <w:tab/>
        <w:t xml:space="preserve">слушателей </w:t>
      </w:r>
      <w:r>
        <w:rPr>
          <w:rFonts w:eastAsia="Times New Roman"/>
          <w:b/>
          <w:bCs/>
          <w:iCs/>
          <w:sz w:val="24"/>
          <w:szCs w:val="24"/>
        </w:rPr>
        <w:t>заочной (</w:t>
      </w:r>
      <w:r w:rsidRPr="00A3660D">
        <w:rPr>
          <w:rFonts w:eastAsia="Times New Roman"/>
          <w:b/>
          <w:bCs/>
          <w:iCs/>
          <w:sz w:val="24"/>
          <w:szCs w:val="24"/>
        </w:rPr>
        <w:t>дистанционной</w:t>
      </w:r>
      <w:r>
        <w:rPr>
          <w:rFonts w:eastAsia="Times New Roman"/>
          <w:b/>
          <w:bCs/>
          <w:iCs/>
          <w:sz w:val="24"/>
          <w:szCs w:val="24"/>
        </w:rPr>
        <w:t>)</w:t>
      </w:r>
      <w:r w:rsidRPr="00A3660D">
        <w:rPr>
          <w:rFonts w:eastAsia="Times New Roman"/>
          <w:b/>
          <w:bCs/>
          <w:iCs/>
          <w:sz w:val="24"/>
          <w:szCs w:val="24"/>
        </w:rPr>
        <w:t xml:space="preserve"> формы получения образования</w:t>
      </w:r>
    </w:p>
    <w:p w:rsidR="009206EE" w:rsidRPr="00A3660D" w:rsidRDefault="009206EE" w:rsidP="009206EE">
      <w:pPr>
        <w:jc w:val="center"/>
        <w:rPr>
          <w:rFonts w:eastAsia="Times New Roman"/>
          <w:sz w:val="24"/>
          <w:szCs w:val="24"/>
          <w:highlight w:val="yellow"/>
          <w:u w:val="single"/>
        </w:rPr>
      </w:pPr>
      <w:r w:rsidRPr="00A3660D">
        <w:rPr>
          <w:rFonts w:eastAsia="Times New Roman"/>
          <w:b/>
          <w:sz w:val="24"/>
          <w:szCs w:val="24"/>
        </w:rPr>
        <w:t xml:space="preserve">по </w:t>
      </w:r>
      <w:r w:rsidRPr="00017ACB">
        <w:rPr>
          <w:rFonts w:eastAsia="Times New Roman"/>
          <w:b/>
          <w:sz w:val="24"/>
          <w:szCs w:val="24"/>
        </w:rPr>
        <w:t>дисциплине</w:t>
      </w:r>
      <w:r w:rsidRPr="00017ACB">
        <w:rPr>
          <w:rFonts w:eastAsia="Times New Roman"/>
          <w:b/>
          <w:i/>
          <w:sz w:val="24"/>
          <w:szCs w:val="24"/>
        </w:rPr>
        <w:t xml:space="preserve"> </w:t>
      </w:r>
      <w:r w:rsidRPr="00EC1664">
        <w:rPr>
          <w:sz w:val="24"/>
          <w:szCs w:val="24"/>
          <w:u w:val="single"/>
        </w:rPr>
        <w:t>«ТАМОЖЕННОЕ ПРАВО»</w:t>
      </w:r>
    </w:p>
    <w:p w:rsidR="009206EE" w:rsidRPr="00A3660D" w:rsidRDefault="009206EE" w:rsidP="009206EE">
      <w:pPr>
        <w:jc w:val="center"/>
        <w:rPr>
          <w:rFonts w:eastAsia="Times New Roman"/>
          <w:sz w:val="26"/>
          <w:szCs w:val="26"/>
        </w:rPr>
      </w:pPr>
    </w:p>
    <w:p w:rsidR="009206EE" w:rsidRPr="00A3660D" w:rsidRDefault="009206EE" w:rsidP="009206EE">
      <w:pPr>
        <w:jc w:val="center"/>
        <w:rPr>
          <w:rFonts w:eastAsia="Times New Roman"/>
          <w:caps/>
          <w:sz w:val="24"/>
          <w:szCs w:val="24"/>
        </w:rPr>
      </w:pPr>
      <w:r w:rsidRPr="00A3660D">
        <w:rPr>
          <w:rFonts w:eastAsia="Times New Roman"/>
          <w:sz w:val="24"/>
          <w:szCs w:val="24"/>
        </w:rPr>
        <w:t xml:space="preserve">специальности </w:t>
      </w:r>
      <w:proofErr w:type="gramStart"/>
      <w:r w:rsidRPr="00A3660D">
        <w:rPr>
          <w:rFonts w:eastAsia="Times New Roman"/>
          <w:sz w:val="24"/>
          <w:szCs w:val="24"/>
        </w:rPr>
        <w:t>переподготовки</w:t>
      </w:r>
      <w:r w:rsidRPr="00A3660D">
        <w:rPr>
          <w:rFonts w:eastAsia="Times New Roman"/>
          <w:sz w:val="24"/>
          <w:szCs w:val="24"/>
          <w:lang w:val="be-BY"/>
        </w:rPr>
        <w:t xml:space="preserve">  1</w:t>
      </w:r>
      <w:proofErr w:type="gramEnd"/>
      <w:r w:rsidRPr="00A3660D">
        <w:rPr>
          <w:rFonts w:eastAsia="Times New Roman"/>
          <w:sz w:val="24"/>
          <w:szCs w:val="24"/>
          <w:lang w:val="be-BY"/>
        </w:rPr>
        <w:t>-24  01 71 Правоведение</w:t>
      </w:r>
    </w:p>
    <w:p w:rsidR="009206EE" w:rsidRDefault="009206EE" w:rsidP="009206EE">
      <w:pPr>
        <w:jc w:val="center"/>
        <w:rPr>
          <w:rFonts w:eastAsia="Times New Roman"/>
          <w:sz w:val="26"/>
          <w:szCs w:val="26"/>
        </w:rPr>
      </w:pPr>
    </w:p>
    <w:p w:rsidR="009206EE" w:rsidRPr="005541DA" w:rsidRDefault="009206EE" w:rsidP="009206EE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6"/>
          <w:szCs w:val="26"/>
        </w:rPr>
        <w:tab/>
      </w:r>
      <w:r w:rsidRPr="005541DA">
        <w:rPr>
          <w:rFonts w:eastAsia="Times New Roman"/>
          <w:sz w:val="24"/>
          <w:szCs w:val="24"/>
        </w:rPr>
        <w:t>Тема</w:t>
      </w:r>
      <w:r>
        <w:rPr>
          <w:rFonts w:eastAsia="Times New Roman"/>
          <w:sz w:val="24"/>
          <w:szCs w:val="24"/>
        </w:rPr>
        <w:t xml:space="preserve"> реферата предлагается слушателю на выбор в зависимости от научного интереса. В случае возникновения спора, когда несколько слушателей желают выбрать одну тему, тематика рефератов определяется в соответствии с порядковыми номерами в журнале учебной группы.</w:t>
      </w:r>
    </w:p>
    <w:p w:rsidR="009206EE" w:rsidRPr="00A3660D" w:rsidRDefault="009206EE" w:rsidP="009206EE">
      <w:pPr>
        <w:jc w:val="center"/>
        <w:rPr>
          <w:rFonts w:eastAsia="Times New Roman"/>
          <w:sz w:val="26"/>
          <w:szCs w:val="26"/>
        </w:rPr>
      </w:pPr>
    </w:p>
    <w:p w:rsidR="009206EE" w:rsidRPr="00C65C5F" w:rsidRDefault="009206EE" w:rsidP="009206EE">
      <w:pPr>
        <w:tabs>
          <w:tab w:val="left" w:pos="1134"/>
        </w:tabs>
        <w:ind w:firstLine="709"/>
        <w:jc w:val="center"/>
        <w:rPr>
          <w:rFonts w:eastAsia="Times New Roman"/>
          <w:b/>
          <w:sz w:val="24"/>
          <w:szCs w:val="24"/>
          <w:lang w:val="be-BY"/>
        </w:rPr>
      </w:pPr>
      <w:r w:rsidRPr="00C65C5F">
        <w:rPr>
          <w:rFonts w:eastAsia="Times New Roman"/>
          <w:b/>
          <w:sz w:val="24"/>
          <w:szCs w:val="24"/>
          <w:lang w:val="be-BY"/>
        </w:rPr>
        <w:t xml:space="preserve">Тематика рефератов </w:t>
      </w:r>
    </w:p>
    <w:p w:rsidR="009206EE" w:rsidRPr="005A55E1" w:rsidRDefault="009206EE" w:rsidP="009206EE">
      <w:pPr>
        <w:tabs>
          <w:tab w:val="left" w:pos="1134"/>
        </w:tabs>
        <w:ind w:firstLine="709"/>
        <w:jc w:val="center"/>
        <w:rPr>
          <w:rFonts w:eastAsia="Times New Roman"/>
          <w:sz w:val="24"/>
          <w:szCs w:val="24"/>
          <w:lang w:val="be-BY"/>
        </w:rPr>
      </w:pPr>
    </w:p>
    <w:p w:rsidR="009206EE" w:rsidRPr="005A55E1" w:rsidRDefault="009206EE" w:rsidP="009206E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5A55E1">
        <w:rPr>
          <w:sz w:val="24"/>
          <w:szCs w:val="24"/>
        </w:rPr>
        <w:t>1.</w:t>
      </w:r>
      <w:r w:rsidRPr="005A55E1">
        <w:rPr>
          <w:sz w:val="24"/>
          <w:szCs w:val="24"/>
        </w:rPr>
        <w:tab/>
      </w:r>
      <w:r>
        <w:rPr>
          <w:sz w:val="24"/>
          <w:szCs w:val="24"/>
        </w:rPr>
        <w:t>Таможенное дело и таможенная политика Беларуси</w:t>
      </w:r>
    </w:p>
    <w:p w:rsidR="009206EE" w:rsidRPr="000C5D60" w:rsidRDefault="009206EE" w:rsidP="009206E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C5D60">
        <w:rPr>
          <w:sz w:val="24"/>
          <w:szCs w:val="24"/>
        </w:rPr>
        <w:t>2.</w:t>
      </w:r>
      <w:r w:rsidRPr="000C5D60">
        <w:rPr>
          <w:sz w:val="24"/>
          <w:szCs w:val="24"/>
        </w:rPr>
        <w:tab/>
      </w:r>
      <w:r>
        <w:rPr>
          <w:sz w:val="24"/>
          <w:szCs w:val="24"/>
        </w:rPr>
        <w:t xml:space="preserve">Таможенное право </w:t>
      </w:r>
      <w:proofErr w:type="gramStart"/>
      <w:r>
        <w:rPr>
          <w:sz w:val="24"/>
          <w:szCs w:val="24"/>
        </w:rPr>
        <w:t xml:space="preserve">в </w:t>
      </w:r>
      <w:proofErr w:type="spellStart"/>
      <w:r w:rsidRPr="000C5D60">
        <w:rPr>
          <w:sz w:val="24"/>
          <w:szCs w:val="24"/>
        </w:rPr>
        <w:t>в</w:t>
      </w:r>
      <w:proofErr w:type="spellEnd"/>
      <w:proofErr w:type="gramEnd"/>
      <w:r w:rsidRPr="000C5D60">
        <w:rPr>
          <w:sz w:val="24"/>
          <w:szCs w:val="24"/>
        </w:rPr>
        <w:t xml:space="preserve"> системе права Республики Беларусь.</w:t>
      </w:r>
    </w:p>
    <w:p w:rsidR="009206EE" w:rsidRPr="000C5D60" w:rsidRDefault="009206EE" w:rsidP="009206E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C5D60">
        <w:rPr>
          <w:sz w:val="24"/>
          <w:szCs w:val="24"/>
        </w:rPr>
        <w:t>3.</w:t>
      </w:r>
      <w:r w:rsidRPr="000C5D60">
        <w:rPr>
          <w:sz w:val="24"/>
          <w:szCs w:val="24"/>
        </w:rPr>
        <w:tab/>
        <w:t>Соотношение таможенного права с другими отраслями права.</w:t>
      </w:r>
      <w:r>
        <w:rPr>
          <w:sz w:val="24"/>
          <w:szCs w:val="24"/>
        </w:rPr>
        <w:t xml:space="preserve"> Метод таможенного права. </w:t>
      </w:r>
    </w:p>
    <w:p w:rsidR="009206EE" w:rsidRPr="000C5D60" w:rsidRDefault="009206EE" w:rsidP="009206E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C5D60">
        <w:rPr>
          <w:sz w:val="24"/>
          <w:szCs w:val="24"/>
        </w:rPr>
        <w:t>4.</w:t>
      </w:r>
      <w:r w:rsidRPr="000C5D60">
        <w:rPr>
          <w:sz w:val="24"/>
          <w:szCs w:val="24"/>
        </w:rPr>
        <w:tab/>
      </w:r>
      <w:r>
        <w:rPr>
          <w:sz w:val="24"/>
          <w:szCs w:val="24"/>
        </w:rPr>
        <w:t xml:space="preserve">Правовой статус </w:t>
      </w:r>
      <w:r w:rsidRPr="000C5D60">
        <w:rPr>
          <w:sz w:val="24"/>
          <w:szCs w:val="24"/>
        </w:rPr>
        <w:t xml:space="preserve">сотрудников таможенных органов </w:t>
      </w:r>
      <w:r>
        <w:rPr>
          <w:sz w:val="24"/>
          <w:szCs w:val="24"/>
        </w:rPr>
        <w:t>Беларуси</w:t>
      </w:r>
      <w:r w:rsidRPr="000C5D60">
        <w:rPr>
          <w:sz w:val="24"/>
          <w:szCs w:val="24"/>
        </w:rPr>
        <w:t>.</w:t>
      </w:r>
    </w:p>
    <w:p w:rsidR="009206EE" w:rsidRDefault="009206EE" w:rsidP="009206E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9E5C10">
        <w:rPr>
          <w:sz w:val="24"/>
          <w:szCs w:val="24"/>
        </w:rPr>
        <w:t>. Таможенный союз Евразийского экономического союза: история и цели создания.</w:t>
      </w:r>
    </w:p>
    <w:p w:rsidR="009206EE" w:rsidRDefault="009206EE" w:rsidP="009206E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0C5D60">
        <w:rPr>
          <w:sz w:val="24"/>
          <w:szCs w:val="24"/>
        </w:rPr>
        <w:t>.</w:t>
      </w:r>
      <w:r w:rsidRPr="009E5C10">
        <w:t xml:space="preserve"> </w:t>
      </w:r>
      <w:r w:rsidRPr="009E5C10">
        <w:rPr>
          <w:sz w:val="24"/>
          <w:szCs w:val="24"/>
        </w:rPr>
        <w:t xml:space="preserve">Таможенный кодекс </w:t>
      </w:r>
      <w:r>
        <w:rPr>
          <w:sz w:val="24"/>
          <w:szCs w:val="24"/>
        </w:rPr>
        <w:t xml:space="preserve">Таможенного союза </w:t>
      </w:r>
      <w:r w:rsidRPr="009E5C10">
        <w:rPr>
          <w:sz w:val="24"/>
          <w:szCs w:val="24"/>
        </w:rPr>
        <w:t>Евразийского экономического союза</w:t>
      </w:r>
      <w:r>
        <w:rPr>
          <w:sz w:val="24"/>
          <w:szCs w:val="24"/>
        </w:rPr>
        <w:t xml:space="preserve"> как основной источник</w:t>
      </w:r>
      <w:r w:rsidRPr="000C5D60">
        <w:rPr>
          <w:sz w:val="24"/>
          <w:szCs w:val="24"/>
        </w:rPr>
        <w:t xml:space="preserve"> таможенного права.</w:t>
      </w:r>
    </w:p>
    <w:p w:rsidR="009206EE" w:rsidRPr="000C5D60" w:rsidRDefault="009206EE" w:rsidP="009206E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C5D60">
        <w:rPr>
          <w:sz w:val="24"/>
          <w:szCs w:val="24"/>
        </w:rPr>
        <w:t>6.</w:t>
      </w:r>
      <w:r w:rsidRPr="000C5D60">
        <w:rPr>
          <w:sz w:val="24"/>
          <w:szCs w:val="24"/>
        </w:rPr>
        <w:tab/>
        <w:t xml:space="preserve">Таможенная территория и таможенные границы. Свободные таможенные зоны. </w:t>
      </w:r>
    </w:p>
    <w:p w:rsidR="009206EE" w:rsidRPr="000C5D60" w:rsidRDefault="009206EE" w:rsidP="009206E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C5D60">
        <w:rPr>
          <w:sz w:val="24"/>
          <w:szCs w:val="24"/>
        </w:rPr>
        <w:t>7.</w:t>
      </w:r>
      <w:r w:rsidRPr="000C5D60">
        <w:rPr>
          <w:sz w:val="24"/>
          <w:szCs w:val="24"/>
        </w:rPr>
        <w:tab/>
      </w:r>
      <w:r>
        <w:rPr>
          <w:sz w:val="24"/>
          <w:szCs w:val="24"/>
        </w:rPr>
        <w:t xml:space="preserve">Протекционизм и фритредерство в таможенном деле. </w:t>
      </w:r>
    </w:p>
    <w:p w:rsidR="009206EE" w:rsidRPr="000C5D60" w:rsidRDefault="009206EE" w:rsidP="009206E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C5D60">
        <w:rPr>
          <w:sz w:val="24"/>
          <w:szCs w:val="24"/>
        </w:rPr>
        <w:t>8.</w:t>
      </w:r>
      <w:r w:rsidRPr="000C5D60">
        <w:rPr>
          <w:sz w:val="24"/>
          <w:szCs w:val="24"/>
        </w:rPr>
        <w:tab/>
        <w:t xml:space="preserve">Таможенные режимы экспорта и реэкспорта: общая характеристика. </w:t>
      </w:r>
    </w:p>
    <w:p w:rsidR="009206EE" w:rsidRPr="000C5D60" w:rsidRDefault="009206EE" w:rsidP="009206E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0C5D60">
        <w:rPr>
          <w:sz w:val="24"/>
          <w:szCs w:val="24"/>
        </w:rPr>
        <w:t>.</w:t>
      </w:r>
      <w:r w:rsidRPr="000C5D60">
        <w:rPr>
          <w:sz w:val="24"/>
          <w:szCs w:val="24"/>
        </w:rPr>
        <w:tab/>
        <w:t>Переработка товаров на таможенной территории.</w:t>
      </w:r>
    </w:p>
    <w:p w:rsidR="009206EE" w:rsidRPr="000C5D60" w:rsidRDefault="009206EE" w:rsidP="009206E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0C5D60">
        <w:rPr>
          <w:sz w:val="24"/>
          <w:szCs w:val="24"/>
        </w:rPr>
        <w:t>.</w:t>
      </w:r>
      <w:r w:rsidRPr="000C5D60">
        <w:rPr>
          <w:sz w:val="24"/>
          <w:szCs w:val="24"/>
        </w:rPr>
        <w:tab/>
        <w:t xml:space="preserve">Порядок помещения товаров </w:t>
      </w:r>
      <w:proofErr w:type="gramStart"/>
      <w:r w:rsidRPr="000C5D60">
        <w:rPr>
          <w:sz w:val="24"/>
          <w:szCs w:val="24"/>
        </w:rPr>
        <w:t>под  таможенный</w:t>
      </w:r>
      <w:proofErr w:type="gramEnd"/>
      <w:r w:rsidRPr="000C5D60">
        <w:rPr>
          <w:sz w:val="24"/>
          <w:szCs w:val="24"/>
        </w:rPr>
        <w:t xml:space="preserve"> режим временного ввоза.</w:t>
      </w:r>
    </w:p>
    <w:p w:rsidR="009206EE" w:rsidRPr="000C5D60" w:rsidRDefault="009206EE" w:rsidP="009206E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0C5D60">
        <w:rPr>
          <w:sz w:val="24"/>
          <w:szCs w:val="24"/>
        </w:rPr>
        <w:t>.</w:t>
      </w:r>
      <w:r w:rsidRPr="000C5D60">
        <w:rPr>
          <w:sz w:val="24"/>
          <w:szCs w:val="24"/>
        </w:rPr>
        <w:tab/>
        <w:t>Перемещение товаров и транспортных средств через таможенную границу Республики Беларусь физическими лицами.</w:t>
      </w:r>
    </w:p>
    <w:p w:rsidR="009206EE" w:rsidRPr="000C5D60" w:rsidRDefault="009206EE" w:rsidP="009206E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Pr="000C5D60">
        <w:rPr>
          <w:sz w:val="24"/>
          <w:szCs w:val="24"/>
        </w:rPr>
        <w:t>.</w:t>
      </w:r>
      <w:r w:rsidRPr="000C5D60">
        <w:rPr>
          <w:sz w:val="24"/>
          <w:szCs w:val="24"/>
        </w:rPr>
        <w:tab/>
        <w:t>Таможенная пошлина – основа таможенно-тарифного регулирования.</w:t>
      </w:r>
    </w:p>
    <w:p w:rsidR="009206EE" w:rsidRPr="000C5D60" w:rsidRDefault="009206EE" w:rsidP="009206E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Pr="000C5D60">
        <w:rPr>
          <w:sz w:val="24"/>
          <w:szCs w:val="24"/>
        </w:rPr>
        <w:t>.</w:t>
      </w:r>
      <w:r w:rsidRPr="000C5D60">
        <w:rPr>
          <w:sz w:val="24"/>
          <w:szCs w:val="24"/>
        </w:rPr>
        <w:tab/>
        <w:t>Таможенная стоимость и методы её определения.</w:t>
      </w:r>
    </w:p>
    <w:p w:rsidR="009206EE" w:rsidRPr="000C5D60" w:rsidRDefault="009206EE" w:rsidP="009206E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Pr="000C5D60">
        <w:rPr>
          <w:sz w:val="24"/>
          <w:szCs w:val="24"/>
        </w:rPr>
        <w:t>.</w:t>
      </w:r>
      <w:r w:rsidRPr="000C5D60">
        <w:rPr>
          <w:sz w:val="24"/>
          <w:szCs w:val="24"/>
        </w:rPr>
        <w:tab/>
        <w:t>Таможенное оформление: понятие и сущность.</w:t>
      </w:r>
    </w:p>
    <w:p w:rsidR="009206EE" w:rsidRPr="000C5D60" w:rsidRDefault="009206EE" w:rsidP="009206E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Pr="000C5D60">
        <w:rPr>
          <w:sz w:val="24"/>
          <w:szCs w:val="24"/>
        </w:rPr>
        <w:t>.</w:t>
      </w:r>
      <w:r w:rsidRPr="000C5D60">
        <w:rPr>
          <w:sz w:val="24"/>
          <w:szCs w:val="24"/>
        </w:rPr>
        <w:tab/>
        <w:t>Временное хранение: понятие и правовое значение.</w:t>
      </w:r>
    </w:p>
    <w:p w:rsidR="009206EE" w:rsidRPr="000C5D60" w:rsidRDefault="009206EE" w:rsidP="009206E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Pr="000C5D60">
        <w:rPr>
          <w:sz w:val="24"/>
          <w:szCs w:val="24"/>
        </w:rPr>
        <w:t>.</w:t>
      </w:r>
      <w:r w:rsidRPr="000C5D60">
        <w:rPr>
          <w:sz w:val="24"/>
          <w:szCs w:val="24"/>
        </w:rPr>
        <w:tab/>
        <w:t>Особенности определения страны происхождения товаров.</w:t>
      </w:r>
    </w:p>
    <w:p w:rsidR="009206EE" w:rsidRPr="000C5D60" w:rsidRDefault="009206EE" w:rsidP="009206E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Pr="000C5D60">
        <w:rPr>
          <w:sz w:val="24"/>
          <w:szCs w:val="24"/>
        </w:rPr>
        <w:t>.</w:t>
      </w:r>
      <w:r w:rsidRPr="000C5D60">
        <w:rPr>
          <w:sz w:val="24"/>
          <w:szCs w:val="24"/>
        </w:rPr>
        <w:tab/>
        <w:t>Декларирование. Виды таможенных деклараций.</w:t>
      </w:r>
    </w:p>
    <w:p w:rsidR="009206EE" w:rsidRPr="000C5D60" w:rsidRDefault="009206EE" w:rsidP="009206E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Pr="000C5D60">
        <w:rPr>
          <w:sz w:val="24"/>
          <w:szCs w:val="24"/>
        </w:rPr>
        <w:t>.</w:t>
      </w:r>
      <w:r w:rsidRPr="000C5D60">
        <w:rPr>
          <w:sz w:val="24"/>
          <w:szCs w:val="24"/>
        </w:rPr>
        <w:tab/>
        <w:t>Личный досмотр как исключительная форма таможенного контроля.</w:t>
      </w:r>
    </w:p>
    <w:p w:rsidR="009206EE" w:rsidRPr="000C5D60" w:rsidRDefault="009206EE" w:rsidP="009206E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Pr="000C5D60">
        <w:rPr>
          <w:sz w:val="24"/>
          <w:szCs w:val="24"/>
        </w:rPr>
        <w:t>.</w:t>
      </w:r>
      <w:r w:rsidRPr="000C5D60">
        <w:rPr>
          <w:sz w:val="24"/>
          <w:szCs w:val="24"/>
        </w:rPr>
        <w:tab/>
        <w:t>Содержание, цели и методы таможенного контроля.</w:t>
      </w:r>
    </w:p>
    <w:p w:rsidR="009206EE" w:rsidRPr="000C5D60" w:rsidRDefault="009206EE" w:rsidP="009206E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Pr="000C5D60">
        <w:rPr>
          <w:sz w:val="24"/>
          <w:szCs w:val="24"/>
        </w:rPr>
        <w:t>.</w:t>
      </w:r>
      <w:r w:rsidRPr="000C5D60">
        <w:rPr>
          <w:sz w:val="24"/>
          <w:szCs w:val="24"/>
        </w:rPr>
        <w:tab/>
        <w:t>Понятие, цель и содержание валютного контроля в сфере таможенного дела.</w:t>
      </w:r>
    </w:p>
    <w:p w:rsidR="009206EE" w:rsidRPr="000C5D60" w:rsidRDefault="009206EE" w:rsidP="009206E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Pr="000C5D60">
        <w:rPr>
          <w:sz w:val="24"/>
          <w:szCs w:val="24"/>
        </w:rPr>
        <w:t>.</w:t>
      </w:r>
      <w:r w:rsidRPr="000C5D60">
        <w:rPr>
          <w:sz w:val="24"/>
          <w:szCs w:val="24"/>
        </w:rPr>
        <w:tab/>
        <w:t>Состав таможенного правонарушения: понятие и структура.</w:t>
      </w:r>
    </w:p>
    <w:p w:rsidR="009206EE" w:rsidRDefault="009206EE" w:rsidP="009206E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Pr="000C5D60">
        <w:rPr>
          <w:sz w:val="24"/>
          <w:szCs w:val="24"/>
        </w:rPr>
        <w:t>.</w:t>
      </w:r>
      <w:r w:rsidRPr="000C5D60">
        <w:rPr>
          <w:sz w:val="24"/>
          <w:szCs w:val="24"/>
        </w:rPr>
        <w:tab/>
      </w:r>
      <w:r>
        <w:rPr>
          <w:sz w:val="24"/>
          <w:szCs w:val="24"/>
        </w:rPr>
        <w:t>Административные таможенные правонарушения</w:t>
      </w:r>
      <w:r w:rsidRPr="000C5D60">
        <w:rPr>
          <w:sz w:val="24"/>
          <w:szCs w:val="24"/>
        </w:rPr>
        <w:t xml:space="preserve">. </w:t>
      </w:r>
    </w:p>
    <w:p w:rsidR="009206EE" w:rsidRPr="000C5D60" w:rsidRDefault="009206EE" w:rsidP="009206E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 Преступления в таможенном праве. </w:t>
      </w:r>
    </w:p>
    <w:p w:rsidR="009206EE" w:rsidRPr="000C5D60" w:rsidRDefault="009206EE" w:rsidP="009206E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Pr="000C5D60">
        <w:rPr>
          <w:sz w:val="24"/>
          <w:szCs w:val="24"/>
        </w:rPr>
        <w:t>.</w:t>
      </w:r>
      <w:r w:rsidRPr="000C5D60">
        <w:rPr>
          <w:sz w:val="24"/>
          <w:szCs w:val="24"/>
        </w:rPr>
        <w:tab/>
        <w:t>Контрабанда: понятие, состав преступления.</w:t>
      </w:r>
    </w:p>
    <w:p w:rsidR="009206EE" w:rsidRPr="000C5D60" w:rsidRDefault="009206EE" w:rsidP="009206E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Pr="000C5D60">
        <w:rPr>
          <w:sz w:val="24"/>
          <w:szCs w:val="24"/>
        </w:rPr>
        <w:t>. Оперативно-розыскная деятельность таможенных органов.</w:t>
      </w:r>
    </w:p>
    <w:p w:rsidR="009206EE" w:rsidRPr="000C5D60" w:rsidRDefault="009206EE" w:rsidP="009206E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Pr="000C5D60">
        <w:rPr>
          <w:sz w:val="24"/>
          <w:szCs w:val="24"/>
        </w:rPr>
        <w:t>.</w:t>
      </w:r>
      <w:r w:rsidRPr="000C5D60">
        <w:rPr>
          <w:sz w:val="24"/>
          <w:szCs w:val="24"/>
        </w:rPr>
        <w:tab/>
        <w:t xml:space="preserve">Обжалование решений, </w:t>
      </w:r>
      <w:proofErr w:type="gramStart"/>
      <w:r w:rsidRPr="000C5D60">
        <w:rPr>
          <w:sz w:val="24"/>
          <w:szCs w:val="24"/>
        </w:rPr>
        <w:t>действий  или</w:t>
      </w:r>
      <w:proofErr w:type="gramEnd"/>
      <w:r w:rsidRPr="000C5D60">
        <w:rPr>
          <w:sz w:val="24"/>
          <w:szCs w:val="24"/>
        </w:rPr>
        <w:t xml:space="preserve"> бездействия  таможенных органов и их должностных лиц.</w:t>
      </w:r>
    </w:p>
    <w:p w:rsidR="009206EE" w:rsidRPr="000C5D60" w:rsidRDefault="009206EE" w:rsidP="009206E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27</w:t>
      </w:r>
      <w:r w:rsidRPr="000C5D60">
        <w:rPr>
          <w:sz w:val="24"/>
          <w:szCs w:val="24"/>
        </w:rPr>
        <w:t>. Правовая основа ведения таможенной статистики таможенными органами. Специальная таможенная статистика</w:t>
      </w:r>
    </w:p>
    <w:p w:rsidR="009206EE" w:rsidRPr="000C5D60" w:rsidRDefault="009206EE" w:rsidP="009206E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Pr="000C5D60">
        <w:rPr>
          <w:sz w:val="24"/>
          <w:szCs w:val="24"/>
        </w:rPr>
        <w:t>.</w:t>
      </w:r>
      <w:r w:rsidRPr="000C5D60">
        <w:rPr>
          <w:sz w:val="24"/>
          <w:szCs w:val="24"/>
        </w:rPr>
        <w:tab/>
      </w:r>
      <w:r w:rsidRPr="000C5D60">
        <w:rPr>
          <w:sz w:val="24"/>
          <w:szCs w:val="24"/>
        </w:rPr>
        <w:tab/>
        <w:t>Международные организации, деятельность которых связана с таможенным делом.</w:t>
      </w:r>
    </w:p>
    <w:p w:rsidR="009206EE" w:rsidRPr="000C5D60" w:rsidRDefault="009206EE" w:rsidP="009206E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Pr="000C5D60">
        <w:rPr>
          <w:sz w:val="24"/>
          <w:szCs w:val="24"/>
        </w:rPr>
        <w:t>. Общие положения о таможенных операциях, связанных с помещением товаров под таможенную процедуру.</w:t>
      </w:r>
    </w:p>
    <w:p w:rsidR="009206EE" w:rsidRPr="000C5D60" w:rsidRDefault="009206EE" w:rsidP="009206E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C5D60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Pr="000C5D60">
        <w:rPr>
          <w:sz w:val="24"/>
          <w:szCs w:val="24"/>
        </w:rPr>
        <w:t>. Применение должностными лицами таможенных органов физической силы, специальных средств и оружия.</w:t>
      </w:r>
    </w:p>
    <w:p w:rsidR="009206EE" w:rsidRPr="00A3660D" w:rsidRDefault="009206EE" w:rsidP="009206E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4"/>
          <w:szCs w:val="24"/>
        </w:rPr>
      </w:pPr>
    </w:p>
    <w:p w:rsidR="009206EE" w:rsidRPr="0060737C" w:rsidRDefault="009206EE" w:rsidP="009206EE">
      <w:pPr>
        <w:jc w:val="both"/>
        <w:rPr>
          <w:rFonts w:eastAsia="Times New Roman"/>
          <w:sz w:val="24"/>
          <w:szCs w:val="24"/>
        </w:rPr>
      </w:pPr>
      <w:bookmarkStart w:id="0" w:name="_GoBack"/>
      <w:bookmarkEnd w:id="0"/>
      <w:r w:rsidRPr="0060737C">
        <w:rPr>
          <w:rFonts w:eastAsia="Times New Roman"/>
          <w:sz w:val="24"/>
          <w:szCs w:val="24"/>
        </w:rPr>
        <w:t>Рассмотрен</w:t>
      </w:r>
      <w:r>
        <w:rPr>
          <w:rFonts w:eastAsia="Times New Roman"/>
          <w:sz w:val="24"/>
          <w:szCs w:val="24"/>
        </w:rPr>
        <w:t>ы</w:t>
      </w:r>
      <w:r w:rsidRPr="0060737C">
        <w:rPr>
          <w:rFonts w:eastAsia="Times New Roman"/>
          <w:sz w:val="24"/>
          <w:szCs w:val="24"/>
        </w:rPr>
        <w:t xml:space="preserve"> и рекомендован</w:t>
      </w:r>
      <w:r>
        <w:rPr>
          <w:rFonts w:eastAsia="Times New Roman"/>
          <w:sz w:val="24"/>
          <w:szCs w:val="24"/>
        </w:rPr>
        <w:t>ы</w:t>
      </w:r>
      <w:r w:rsidRPr="0060737C">
        <w:rPr>
          <w:rFonts w:eastAsia="Times New Roman"/>
          <w:sz w:val="24"/>
          <w:szCs w:val="24"/>
        </w:rPr>
        <w:t xml:space="preserve"> к утверждению кафедрой </w:t>
      </w:r>
      <w:r>
        <w:rPr>
          <w:rFonts w:eastAsia="Times New Roman"/>
          <w:sz w:val="24"/>
          <w:szCs w:val="24"/>
        </w:rPr>
        <w:t xml:space="preserve">общеправовых дисциплин и </w:t>
      </w:r>
      <w:r w:rsidRPr="0060737C">
        <w:rPr>
          <w:rFonts w:eastAsia="Times New Roman"/>
          <w:sz w:val="24"/>
          <w:szCs w:val="24"/>
          <w:u w:val="single"/>
        </w:rPr>
        <w:t xml:space="preserve">государственного управления </w:t>
      </w:r>
    </w:p>
    <w:p w:rsidR="009206EE" w:rsidRPr="0060737C" w:rsidRDefault="009206EE" w:rsidP="009206EE">
      <w:pPr>
        <w:spacing w:line="259" w:lineRule="auto"/>
        <w:rPr>
          <w:rFonts w:eastAsia="Times New Roman"/>
        </w:rPr>
      </w:pPr>
      <w:r w:rsidRPr="0060737C">
        <w:rPr>
          <w:rFonts w:eastAsia="Times New Roman"/>
        </w:rPr>
        <w:t xml:space="preserve">                                                                   (название кафедры)</w:t>
      </w:r>
    </w:p>
    <w:p w:rsidR="009206EE" w:rsidRDefault="009206EE" w:rsidP="009206EE">
      <w:pPr>
        <w:spacing w:after="120" w:line="259" w:lineRule="auto"/>
        <w:rPr>
          <w:sz w:val="24"/>
          <w:szCs w:val="24"/>
        </w:rPr>
      </w:pPr>
    </w:p>
    <w:p w:rsidR="009206EE" w:rsidRPr="00CC0F56" w:rsidRDefault="009206EE" w:rsidP="009206EE">
      <w:pPr>
        <w:rPr>
          <w:sz w:val="24"/>
          <w:szCs w:val="24"/>
          <w:lang w:val="x-none"/>
        </w:rPr>
      </w:pPr>
      <w:r w:rsidRPr="00CC0F56">
        <w:rPr>
          <w:sz w:val="24"/>
          <w:szCs w:val="24"/>
        </w:rPr>
        <w:t xml:space="preserve">Протокол № 10 от «10» декабря </w:t>
      </w:r>
      <w:r w:rsidRPr="00CC0F56">
        <w:rPr>
          <w:sz w:val="24"/>
          <w:szCs w:val="24"/>
          <w:lang w:val="x-none"/>
        </w:rPr>
        <w:t>20</w:t>
      </w:r>
      <w:r w:rsidRPr="00CC0F56">
        <w:rPr>
          <w:sz w:val="24"/>
          <w:szCs w:val="24"/>
        </w:rPr>
        <w:t>21</w:t>
      </w:r>
      <w:r w:rsidRPr="00CC0F56">
        <w:rPr>
          <w:sz w:val="24"/>
          <w:szCs w:val="24"/>
          <w:lang w:val="x-none"/>
        </w:rPr>
        <w:t xml:space="preserve"> г.</w:t>
      </w:r>
    </w:p>
    <w:p w:rsidR="009206EE" w:rsidRPr="0060737C" w:rsidRDefault="009206EE" w:rsidP="009206EE">
      <w:pPr>
        <w:pStyle w:val="2"/>
        <w:jc w:val="left"/>
        <w:rPr>
          <w:rFonts w:eastAsia="Times New Roman"/>
          <w:sz w:val="24"/>
          <w:szCs w:val="24"/>
        </w:rPr>
      </w:pPr>
    </w:p>
    <w:p w:rsidR="004504A1" w:rsidRDefault="004504A1"/>
    <w:sectPr w:rsidR="00450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A1BFD"/>
    <w:multiLevelType w:val="hybridMultilevel"/>
    <w:tmpl w:val="5BDA45B2"/>
    <w:lvl w:ilvl="0" w:tplc="2B48C6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50F2A"/>
    <w:multiLevelType w:val="hybridMultilevel"/>
    <w:tmpl w:val="81E46BB8"/>
    <w:lvl w:ilvl="0" w:tplc="CC904E66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453B38"/>
    <w:multiLevelType w:val="hybridMultilevel"/>
    <w:tmpl w:val="0164C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6EE"/>
    <w:rsid w:val="004504A1"/>
    <w:rsid w:val="0092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1649BB"/>
  <w15:chartTrackingRefBased/>
  <w15:docId w15:val="{AABFE346-4BD5-4CA2-9F0B-85A8FDEED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6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206EE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06EE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9206EE"/>
    <w:rPr>
      <w:i/>
      <w:sz w:val="24"/>
    </w:rPr>
  </w:style>
  <w:style w:type="character" w:customStyle="1" w:styleId="a4">
    <w:name w:val="Основной текст Знак"/>
    <w:basedOn w:val="a0"/>
    <w:link w:val="a3"/>
    <w:rsid w:val="009206EE"/>
    <w:rPr>
      <w:rFonts w:ascii="Times New Roman" w:eastAsia="Calibri" w:hAnsi="Times New Roman" w:cs="Times New Roman"/>
      <w:i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206EE"/>
    <w:pPr>
      <w:ind w:left="720"/>
      <w:contextualSpacing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9206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206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4601</Words>
  <Characters>26228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30768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2022-01-26T07:26:00Z</dcterms:created>
  <dcterms:modified xsi:type="dcterms:W3CDTF">2022-01-26T07:27:00Z</dcterms:modified>
</cp:coreProperties>
</file>