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1E" w:rsidRPr="00C9288A" w:rsidRDefault="00C6391E" w:rsidP="00C6391E">
      <w:pPr>
        <w:jc w:val="center"/>
        <w:rPr>
          <w:b/>
          <w:bCs/>
          <w:sz w:val="22"/>
          <w:szCs w:val="22"/>
        </w:rPr>
      </w:pPr>
      <w:r w:rsidRPr="00C9288A">
        <w:rPr>
          <w:b/>
          <w:bCs/>
          <w:sz w:val="22"/>
          <w:szCs w:val="22"/>
        </w:rPr>
        <w:t>4. ВОПРОСЫ И ЗАДАНИЯ ДЛЯ САМОСТОЯТЕЛЬНОЙ РАБОТЫ СЛУШАТЕЛЕЙ</w:t>
      </w:r>
    </w:p>
    <w:p w:rsidR="00C6391E" w:rsidRDefault="00C6391E" w:rsidP="00C6391E">
      <w:pPr>
        <w:jc w:val="center"/>
        <w:rPr>
          <w:b/>
          <w:bCs/>
          <w:sz w:val="22"/>
          <w:szCs w:val="22"/>
        </w:rPr>
      </w:pPr>
      <w:r w:rsidRPr="00C9288A">
        <w:rPr>
          <w:b/>
          <w:bCs/>
          <w:sz w:val="22"/>
          <w:szCs w:val="22"/>
        </w:rPr>
        <w:t>ЗАОЧНОЙ ФОРМЫ ПОЛУЧЕНИЯ ОБРАЗОВАНИЯ</w:t>
      </w:r>
      <w:r>
        <w:rPr>
          <w:b/>
          <w:bCs/>
          <w:sz w:val="22"/>
          <w:szCs w:val="22"/>
        </w:rPr>
        <w:t xml:space="preserve"> </w:t>
      </w:r>
    </w:p>
    <w:p w:rsidR="00C6391E" w:rsidRDefault="00C6391E" w:rsidP="00C6391E">
      <w:pPr>
        <w:jc w:val="center"/>
        <w:rPr>
          <w:b/>
          <w:bCs/>
        </w:rPr>
      </w:pPr>
    </w:p>
    <w:tbl>
      <w:tblPr>
        <w:tblW w:w="10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835"/>
        <w:gridCol w:w="1984"/>
      </w:tblGrid>
      <w:tr w:rsidR="00C6391E" w:rsidRPr="000356BA" w:rsidTr="00A1366D">
        <w:tc>
          <w:tcPr>
            <w:tcW w:w="486" w:type="dxa"/>
          </w:tcPr>
          <w:p w:rsidR="00C6391E" w:rsidRPr="0010582A" w:rsidRDefault="00C6391E" w:rsidP="00A1366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C6391E" w:rsidRPr="0010582A" w:rsidRDefault="00C6391E" w:rsidP="00A1366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C6391E" w:rsidRPr="0010582A" w:rsidRDefault="00C6391E" w:rsidP="00A1366D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C6391E" w:rsidRPr="000356BA" w:rsidTr="00A1366D">
        <w:tc>
          <w:tcPr>
            <w:tcW w:w="486" w:type="dxa"/>
          </w:tcPr>
          <w:p w:rsidR="00C6391E" w:rsidRPr="001708C6" w:rsidRDefault="00C6391E" w:rsidP="00A1366D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  <w:vAlign w:val="center"/>
          </w:tcPr>
          <w:p w:rsidR="00C6391E" w:rsidRPr="001708C6" w:rsidRDefault="00C6391E" w:rsidP="00A1366D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>Тема 2.</w:t>
            </w:r>
            <w:r w:rsidRPr="00E14E69">
              <w:t xml:space="preserve"> </w:t>
            </w:r>
            <w:r w:rsidRPr="001708C6">
              <w:rPr>
                <w:sz w:val="20"/>
                <w:szCs w:val="20"/>
              </w:rPr>
              <w:t>Решение уравнений с одной переменной</w:t>
            </w:r>
          </w:p>
        </w:tc>
        <w:tc>
          <w:tcPr>
            <w:tcW w:w="2551" w:type="dxa"/>
          </w:tcPr>
          <w:p w:rsidR="00C6391E" w:rsidRPr="00680723" w:rsidRDefault="00C6391E" w:rsidP="00A1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корней полинома</w:t>
            </w:r>
            <w:r w:rsidRPr="00600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символьно и с помощью функции </w:t>
            </w:r>
            <w:r w:rsidRPr="001708C6">
              <w:rPr>
                <w:i/>
                <w:sz w:val="20"/>
                <w:szCs w:val="20"/>
                <w:lang w:val="en-US"/>
              </w:rPr>
              <w:t>polyroots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68072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C6391E" w:rsidRPr="001708C6" w:rsidRDefault="00C6391E" w:rsidP="00A136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:rsidR="00C6391E" w:rsidRPr="001708C6" w:rsidRDefault="00C6391E" w:rsidP="00A1366D">
            <w:pPr>
              <w:rPr>
                <w:sz w:val="20"/>
                <w:szCs w:val="20"/>
                <w:lang w:val="en-US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1,6</w:t>
            </w:r>
          </w:p>
          <w:p w:rsidR="00C6391E" w:rsidRPr="0010582A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984" w:type="dxa"/>
          </w:tcPr>
          <w:p w:rsidR="00C6391E" w:rsidRPr="00680723" w:rsidRDefault="00C6391E" w:rsidP="00A1366D">
            <w:pPr>
              <w:rPr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1708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вычисляющую корни полинома с помощью функции </w:t>
            </w:r>
            <w:r w:rsidRPr="001708C6">
              <w:rPr>
                <w:i/>
                <w:sz w:val="20"/>
                <w:szCs w:val="20"/>
                <w:lang w:val="en-US"/>
              </w:rPr>
              <w:t>polyroots</w:t>
            </w:r>
            <w:r w:rsidRPr="00680723">
              <w:rPr>
                <w:i/>
                <w:sz w:val="20"/>
                <w:szCs w:val="20"/>
              </w:rPr>
              <w:t xml:space="preserve"> </w:t>
            </w:r>
            <w:r w:rsidRPr="00680723">
              <w:rPr>
                <w:sz w:val="20"/>
                <w:szCs w:val="20"/>
              </w:rPr>
              <w:t>и символьно</w:t>
            </w:r>
          </w:p>
        </w:tc>
      </w:tr>
      <w:tr w:rsidR="00C6391E" w:rsidTr="00A1366D">
        <w:tc>
          <w:tcPr>
            <w:tcW w:w="486" w:type="dxa"/>
          </w:tcPr>
          <w:p w:rsidR="00C6391E" w:rsidRPr="009B469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C6391E" w:rsidRPr="00090A9C" w:rsidRDefault="00C6391E" w:rsidP="00A1366D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90A9C">
              <w:rPr>
                <w:sz w:val="20"/>
                <w:szCs w:val="20"/>
              </w:rPr>
              <w:t>Методы решения систем линейных алгебраических уравнений</w:t>
            </w:r>
          </w:p>
        </w:tc>
        <w:tc>
          <w:tcPr>
            <w:tcW w:w="2551" w:type="dxa"/>
          </w:tcPr>
          <w:p w:rsidR="00C6391E" w:rsidRPr="00090A9C" w:rsidRDefault="00C6391E" w:rsidP="00A1366D">
            <w:pPr>
              <w:ind w:hanging="3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матрицами в </w:t>
            </w:r>
            <w:r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1,6,7,8</w:t>
            </w:r>
          </w:p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984" w:type="dxa"/>
          </w:tcPr>
          <w:p w:rsidR="00C6391E" w:rsidRPr="00B44F90" w:rsidRDefault="00C6391E" w:rsidP="00A1366D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090A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090A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обработкой матрицы в </w:t>
            </w:r>
            <w:r>
              <w:rPr>
                <w:bCs/>
                <w:sz w:val="20"/>
                <w:szCs w:val="20"/>
                <w:lang w:val="en-US"/>
              </w:rPr>
              <w:t>Mathcad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391E" w:rsidTr="00A1366D">
        <w:tc>
          <w:tcPr>
            <w:tcW w:w="486" w:type="dxa"/>
          </w:tcPr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C6391E" w:rsidRPr="00090A9C" w:rsidRDefault="00C6391E" w:rsidP="00A1366D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90A9C">
              <w:rPr>
                <w:sz w:val="20"/>
                <w:szCs w:val="20"/>
              </w:rPr>
              <w:t>Методы решения систем нелинейных уравнений</w:t>
            </w:r>
          </w:p>
        </w:tc>
        <w:tc>
          <w:tcPr>
            <w:tcW w:w="2551" w:type="dxa"/>
          </w:tcPr>
          <w:p w:rsidR="00C6391E" w:rsidRPr="00090A9C" w:rsidRDefault="00C6391E" w:rsidP="00C6391E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090A9C">
              <w:rPr>
                <w:sz w:val="20"/>
                <w:szCs w:val="20"/>
              </w:rPr>
              <w:t>Векторная запись нелинейных систем. Метод простых итераций. Метод Ньютона решения систем нелинейных уравнений. Решение нелинейных систем методом спуска. Модифицированный метод Ньютона.</w:t>
            </w:r>
          </w:p>
        </w:tc>
        <w:tc>
          <w:tcPr>
            <w:tcW w:w="851" w:type="dxa"/>
          </w:tcPr>
          <w:p w:rsidR="00C6391E" w:rsidRPr="0010582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1,3</w:t>
            </w:r>
            <w:r w:rsidRPr="001F2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5,6,7</w:t>
            </w:r>
          </w:p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 w:rsidRPr="001F2D68">
              <w:rPr>
                <w:sz w:val="20"/>
                <w:szCs w:val="20"/>
              </w:rPr>
              <w:t>2,3</w:t>
            </w:r>
          </w:p>
          <w:p w:rsidR="00C6391E" w:rsidRPr="001F2D68" w:rsidRDefault="00C6391E" w:rsidP="00A136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391E" w:rsidRPr="00B44F90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 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391E" w:rsidTr="00A1366D">
        <w:tc>
          <w:tcPr>
            <w:tcW w:w="486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C6391E" w:rsidRPr="00680723" w:rsidRDefault="00C6391E" w:rsidP="00A1366D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680723">
              <w:rPr>
                <w:sz w:val="20"/>
                <w:szCs w:val="20"/>
              </w:rPr>
              <w:t>Интерполирование функций</w:t>
            </w:r>
          </w:p>
        </w:tc>
        <w:tc>
          <w:tcPr>
            <w:tcW w:w="2551" w:type="dxa"/>
          </w:tcPr>
          <w:p w:rsidR="00C6391E" w:rsidRPr="006106D0" w:rsidRDefault="00C6391E" w:rsidP="00C6391E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6106D0">
              <w:rPr>
                <w:sz w:val="20"/>
                <w:szCs w:val="20"/>
              </w:rPr>
              <w:t>Интерполяционный полином Лагранжа. Интерполяционный полином Ньютона для равностоящих узлов. Погрешность интерполяции.</w:t>
            </w:r>
          </w:p>
        </w:tc>
        <w:tc>
          <w:tcPr>
            <w:tcW w:w="851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1,3</w:t>
            </w:r>
            <w:r w:rsidRPr="001F2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5,6,7,8</w:t>
            </w:r>
          </w:p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 w:rsidRPr="001F2D68">
              <w:rPr>
                <w:sz w:val="20"/>
                <w:szCs w:val="20"/>
              </w:rPr>
              <w:t>2,3</w:t>
            </w:r>
          </w:p>
          <w:p w:rsidR="00C6391E" w:rsidRPr="001F2D68" w:rsidRDefault="00C6391E" w:rsidP="00A136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6391E" w:rsidRPr="006106D0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Представить программу в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</w:p>
        </w:tc>
      </w:tr>
      <w:tr w:rsidR="00C6391E" w:rsidTr="00A1366D">
        <w:tc>
          <w:tcPr>
            <w:tcW w:w="486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C6391E" w:rsidRPr="007C6C3E" w:rsidRDefault="00C6391E" w:rsidP="00A1366D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7C6C3E">
              <w:rPr>
                <w:sz w:val="20"/>
                <w:szCs w:val="20"/>
              </w:rPr>
              <w:t>Численное дифференцирование и интегрирование</w:t>
            </w:r>
          </w:p>
        </w:tc>
        <w:tc>
          <w:tcPr>
            <w:tcW w:w="2551" w:type="dxa"/>
          </w:tcPr>
          <w:p w:rsidR="00C6391E" w:rsidRPr="007C6C3E" w:rsidRDefault="00C6391E" w:rsidP="00A1366D">
            <w:pPr>
              <w:tabs>
                <w:tab w:val="left" w:pos="0"/>
              </w:tabs>
              <w:ind w:firstLine="38"/>
              <w:rPr>
                <w:sz w:val="20"/>
                <w:szCs w:val="20"/>
              </w:rPr>
            </w:pPr>
            <w:r w:rsidRPr="007C6C3E">
              <w:rPr>
                <w:sz w:val="20"/>
                <w:szCs w:val="20"/>
              </w:rPr>
              <w:t xml:space="preserve">Интегрирование функций, заданных аналитически (формула прямоугольников, формула трапеций, формула Симпсона). Погрешность численного интегрирования. </w:t>
            </w:r>
          </w:p>
        </w:tc>
        <w:tc>
          <w:tcPr>
            <w:tcW w:w="851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1,3</w:t>
            </w:r>
            <w:r w:rsidRPr="001F2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5,6,7,8</w:t>
            </w:r>
          </w:p>
          <w:p w:rsidR="00C6391E" w:rsidRPr="001F2D68" w:rsidRDefault="00C6391E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 w:rsidRPr="001F2D68">
              <w:rPr>
                <w:sz w:val="20"/>
                <w:szCs w:val="20"/>
              </w:rPr>
              <w:t>2,3</w:t>
            </w:r>
          </w:p>
          <w:p w:rsidR="00C6391E" w:rsidRPr="001F2D68" w:rsidRDefault="00C6391E" w:rsidP="00A136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6391E" w:rsidRPr="007C6C3E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Представить программу в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,</w:t>
            </w:r>
            <w:r w:rsidRPr="007C6C3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реализующую метод Симпсона и трапеций</w:t>
            </w:r>
          </w:p>
        </w:tc>
      </w:tr>
      <w:tr w:rsidR="00C6391E" w:rsidTr="00A1366D">
        <w:tc>
          <w:tcPr>
            <w:tcW w:w="486" w:type="dxa"/>
          </w:tcPr>
          <w:p w:rsidR="00C6391E" w:rsidRPr="009B469A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C6391E" w:rsidRPr="00012D9F" w:rsidRDefault="00C6391E" w:rsidP="00A1366D">
            <w:pPr>
              <w:rPr>
                <w:color w:val="000000"/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12D9F">
              <w:rPr>
                <w:sz w:val="20"/>
                <w:szCs w:val="20"/>
              </w:rPr>
              <w:t>Методы обработки экспериментальных данных</w:t>
            </w:r>
          </w:p>
        </w:tc>
        <w:tc>
          <w:tcPr>
            <w:tcW w:w="2551" w:type="dxa"/>
          </w:tcPr>
          <w:p w:rsidR="00C6391E" w:rsidRPr="00012D9F" w:rsidRDefault="00C6391E" w:rsidP="00A1366D">
            <w:pPr>
              <w:rPr>
                <w:b/>
                <w:bCs/>
                <w:sz w:val="20"/>
                <w:szCs w:val="20"/>
              </w:rPr>
            </w:pPr>
            <w:r w:rsidRPr="00012D9F">
              <w:rPr>
                <w:sz w:val="20"/>
                <w:szCs w:val="20"/>
              </w:rPr>
              <w:t>Нахождение приближающей функции в виде линейной функции и квадратичного трехчлена. Нахождение приближающей функции в виде элементарных функций. Аппроксимация линейной комбинацией функций.</w:t>
            </w:r>
          </w:p>
        </w:tc>
        <w:tc>
          <w:tcPr>
            <w:tcW w:w="851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6391E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1,3,5 ,6,7,8</w:t>
            </w:r>
          </w:p>
          <w:p w:rsidR="00C6391E" w:rsidRPr="001F2D68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дополнительное 1,2,3</w:t>
            </w:r>
          </w:p>
        </w:tc>
        <w:tc>
          <w:tcPr>
            <w:tcW w:w="1984" w:type="dxa"/>
          </w:tcPr>
          <w:p w:rsidR="00C6391E" w:rsidRPr="009B469A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C6391E" w:rsidTr="00A1366D">
        <w:trPr>
          <w:trHeight w:val="1519"/>
        </w:trPr>
        <w:tc>
          <w:tcPr>
            <w:tcW w:w="486" w:type="dxa"/>
          </w:tcPr>
          <w:p w:rsidR="00C6391E" w:rsidRPr="00012D9F" w:rsidRDefault="00C6391E" w:rsidP="00A1366D">
            <w:pPr>
              <w:jc w:val="center"/>
              <w:rPr>
                <w:sz w:val="20"/>
                <w:szCs w:val="20"/>
              </w:rPr>
            </w:pPr>
            <w:r w:rsidRPr="00012D9F"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C6391E" w:rsidRPr="00012D9F" w:rsidRDefault="00C6391E" w:rsidP="00A1366D">
            <w:pPr>
              <w:rPr>
                <w:color w:val="000000"/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12D9F">
              <w:rPr>
                <w:bCs/>
                <w:sz w:val="20"/>
                <w:szCs w:val="20"/>
              </w:rPr>
              <w:t>Численные методы решения обыкновенных дифференциальных уравнений</w:t>
            </w:r>
          </w:p>
        </w:tc>
        <w:tc>
          <w:tcPr>
            <w:tcW w:w="2551" w:type="dxa"/>
          </w:tcPr>
          <w:p w:rsidR="00C6391E" w:rsidRPr="008222C9" w:rsidRDefault="00C6391E" w:rsidP="00A1366D">
            <w:pPr>
              <w:pStyle w:val="a3"/>
              <w:rPr>
                <w:sz w:val="20"/>
                <w:szCs w:val="20"/>
              </w:rPr>
            </w:pPr>
            <w:r w:rsidRPr="00012D9F">
              <w:rPr>
                <w:sz w:val="20"/>
                <w:szCs w:val="20"/>
              </w:rPr>
              <w:t xml:space="preserve">Постановка задачи. Метод </w:t>
            </w:r>
            <w:r>
              <w:rPr>
                <w:sz w:val="20"/>
                <w:szCs w:val="20"/>
              </w:rPr>
              <w:t>Рунге-Кутта</w:t>
            </w:r>
            <w:r w:rsidRPr="00822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6391E" w:rsidRPr="001F2D68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2,3,5,7,8</w:t>
            </w:r>
          </w:p>
        </w:tc>
        <w:tc>
          <w:tcPr>
            <w:tcW w:w="1984" w:type="dxa"/>
          </w:tcPr>
          <w:p w:rsidR="00C6391E" w:rsidRPr="00B44F90" w:rsidRDefault="00C6391E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программу, реализующую метод Рунге-Кутта</w:t>
            </w:r>
            <w:r w:rsidRPr="009B469A">
              <w:rPr>
                <w:bCs/>
                <w:sz w:val="20"/>
                <w:szCs w:val="20"/>
              </w:rPr>
              <w:t>.</w:t>
            </w:r>
          </w:p>
        </w:tc>
      </w:tr>
      <w:tr w:rsidR="00C6391E" w:rsidTr="00A1366D">
        <w:tc>
          <w:tcPr>
            <w:tcW w:w="486" w:type="dxa"/>
          </w:tcPr>
          <w:p w:rsidR="00C6391E" w:rsidRPr="00012D9F" w:rsidRDefault="00C6391E" w:rsidP="00A13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C6391E" w:rsidRPr="00594CC8" w:rsidRDefault="00C6391E" w:rsidP="00A1366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391E" w:rsidRPr="00012D9F" w:rsidRDefault="00C6391E" w:rsidP="00A136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6391E" w:rsidRDefault="00C6391E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C6391E" w:rsidRDefault="00C6391E" w:rsidP="00A136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6391E" w:rsidRDefault="00C6391E" w:rsidP="00A1366D">
            <w:pPr>
              <w:rPr>
                <w:bCs/>
                <w:sz w:val="20"/>
                <w:szCs w:val="20"/>
              </w:rPr>
            </w:pPr>
          </w:p>
        </w:tc>
      </w:tr>
    </w:tbl>
    <w:p w:rsidR="00C6391E" w:rsidRDefault="00C6391E" w:rsidP="00C6391E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C6391E" w:rsidRDefault="00C6391E" w:rsidP="00C6391E">
      <w:pPr>
        <w:pStyle w:val="a3"/>
        <w:spacing w:after="0"/>
        <w:ind w:left="720"/>
        <w:jc w:val="center"/>
        <w:rPr>
          <w:b/>
        </w:rPr>
      </w:pPr>
    </w:p>
    <w:p w:rsidR="00C6391E" w:rsidRPr="00BB55D5" w:rsidRDefault="00C6391E" w:rsidP="00C6391E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C6391E" w:rsidRDefault="00C6391E" w:rsidP="00C6391E">
      <w:pPr>
        <w:jc w:val="center"/>
      </w:pPr>
    </w:p>
    <w:p w:rsidR="00C6391E" w:rsidRDefault="00C6391E" w:rsidP="00C6391E">
      <w:pPr>
        <w:jc w:val="center"/>
      </w:pPr>
      <w:r w:rsidRPr="008B0C9C">
        <w:t>Основная:</w:t>
      </w:r>
    </w:p>
    <w:p w:rsidR="00C6391E" w:rsidRDefault="00C6391E" w:rsidP="00C6391E">
      <w:pPr>
        <w:numPr>
          <w:ilvl w:val="0"/>
          <w:numId w:val="3"/>
        </w:numPr>
        <w:jc w:val="both"/>
      </w:pPr>
      <w:r>
        <w:t>Поршнев, С.В. Численные методы на базе MathCad/ С.В.</w:t>
      </w:r>
      <w:r w:rsidRPr="00182B9B">
        <w:t xml:space="preserve"> </w:t>
      </w:r>
      <w:r>
        <w:t>Поршнев, И.В Беленкова. – Спб.: БХВ-Петербург, 2005. – 464 с.</w:t>
      </w:r>
    </w:p>
    <w:p w:rsidR="00C6391E" w:rsidRDefault="00C6391E" w:rsidP="00C6391E">
      <w:pPr>
        <w:numPr>
          <w:ilvl w:val="0"/>
          <w:numId w:val="3"/>
        </w:numPr>
        <w:jc w:val="both"/>
      </w:pPr>
      <w:r>
        <w:t>Косарев, В. И. 12 лекций по вычислительной математике (вводный курс): учебное пособие для вузов/ В. И.  Косарев. – М.: Изд-во МФТИ, 2000.</w:t>
      </w:r>
    </w:p>
    <w:p w:rsidR="00C6391E" w:rsidRDefault="00C6391E" w:rsidP="00C6391E">
      <w:pPr>
        <w:numPr>
          <w:ilvl w:val="0"/>
          <w:numId w:val="3"/>
        </w:numPr>
        <w:jc w:val="both"/>
      </w:pPr>
      <w:r>
        <w:t>Ортега, Дж. Введение в численные методы решения дифференциальных уравнений/ Дж.</w:t>
      </w:r>
      <w:r w:rsidRPr="00182B9B">
        <w:t xml:space="preserve"> </w:t>
      </w:r>
      <w:r>
        <w:t>Ортега, У. Паул.– М.: Наука, 1986.</w:t>
      </w:r>
    </w:p>
    <w:p w:rsidR="00C6391E" w:rsidRDefault="00C6391E" w:rsidP="00C6391E">
      <w:pPr>
        <w:numPr>
          <w:ilvl w:val="0"/>
          <w:numId w:val="3"/>
        </w:numPr>
        <w:jc w:val="both"/>
      </w:pPr>
      <w:r>
        <w:t>Тейлор, Дж. Введение в теорию ошибок/Дж. Тейлор. – М.: Мир, 1985.</w:t>
      </w:r>
    </w:p>
    <w:p w:rsidR="00C6391E" w:rsidRDefault="00C6391E" w:rsidP="00C6391E">
      <w:pPr>
        <w:numPr>
          <w:ilvl w:val="0"/>
          <w:numId w:val="3"/>
        </w:numPr>
        <w:jc w:val="both"/>
      </w:pPr>
      <w:r>
        <w:t>Амосов, А.А. Вычислительные методы для инженеров/ А.А Амосов,</w:t>
      </w:r>
      <w:r w:rsidRPr="00182B9B">
        <w:t xml:space="preserve"> </w:t>
      </w:r>
      <w:r>
        <w:t>Ю.А. Дубинский, Н.В. Копченова. – М.: Высшая школа, 1994.</w:t>
      </w:r>
    </w:p>
    <w:p w:rsidR="00C6391E" w:rsidRPr="00D23E1A" w:rsidRDefault="00C6391E" w:rsidP="00C6391E">
      <w:pPr>
        <w:numPr>
          <w:ilvl w:val="0"/>
          <w:numId w:val="3"/>
        </w:numPr>
        <w:jc w:val="both"/>
      </w:pPr>
      <w:r>
        <w:t xml:space="preserve">Макаров, Е. Инженерные расчеты в </w:t>
      </w:r>
      <w:r>
        <w:rPr>
          <w:lang w:val="en-US"/>
        </w:rPr>
        <w:t>Mathcad</w:t>
      </w:r>
      <w:r w:rsidRPr="003B2372">
        <w:t xml:space="preserve"> </w:t>
      </w:r>
      <w:r>
        <w:t>14/Е. Макаров. –СПб.:Питер, 2007.-592с.</w:t>
      </w:r>
    </w:p>
    <w:p w:rsidR="00C6391E" w:rsidRPr="004570C5" w:rsidRDefault="00C6391E" w:rsidP="00C6391E">
      <w:pPr>
        <w:numPr>
          <w:ilvl w:val="0"/>
          <w:numId w:val="3"/>
        </w:numPr>
        <w:jc w:val="both"/>
      </w:pPr>
      <w:r w:rsidRPr="004570C5">
        <w:rPr>
          <w:i/>
        </w:rPr>
        <w:t>Наранович, О. И., Скобля С. Г., Раковцы Г.М.</w:t>
      </w:r>
      <w:r w:rsidRPr="004570C5">
        <w:t xml:space="preserve"> Информатика [Текст] : задания и метод. указания по выполнению лаб. работ для студентов специальностей 1-36 01 01 "Технология машиностроения", 1-36 01 03 "Технологическое оборудование машиностроительного производства", 1-53 01 01 "Автоматизация технологических процессов и производств" : в 4 ч. / сост. О.И. Наранович., Г.М. Раковцы , С.Г. Скобля. – Барановичи : РИО БарГУ, 2012 .— Ч. 3. — 65 с.</w:t>
      </w:r>
    </w:p>
    <w:p w:rsidR="00C6391E" w:rsidRPr="004570C5" w:rsidRDefault="00C6391E" w:rsidP="00C6391E">
      <w:pPr>
        <w:numPr>
          <w:ilvl w:val="0"/>
          <w:numId w:val="3"/>
        </w:numPr>
        <w:jc w:val="both"/>
      </w:pPr>
      <w:r w:rsidRPr="004570C5">
        <w:rPr>
          <w:i/>
        </w:rPr>
        <w:t>Наранович, О. И.</w:t>
      </w:r>
      <w:r w:rsidRPr="004570C5">
        <w:t xml:space="preserve"> Компьютерные методы математического моделирования [Текст]: метод. указания и задания к лаб. работам для студентов специальности 1-40 01 02 Информационные системы и технологии / сост.: О. И. Наранович. — Барановичи : РИО БарГУ, 2012. — 68 с. </w:t>
      </w:r>
    </w:p>
    <w:p w:rsidR="00C6391E" w:rsidRPr="008B0C9C" w:rsidRDefault="00C6391E" w:rsidP="00C6391E"/>
    <w:p w:rsidR="00C6391E" w:rsidRPr="00A517E5" w:rsidRDefault="00C6391E" w:rsidP="00C6391E">
      <w:pPr>
        <w:ind w:firstLine="720"/>
        <w:jc w:val="center"/>
      </w:pPr>
      <w:r w:rsidRPr="00A517E5">
        <w:t>Дополнительная</w:t>
      </w:r>
      <w:r>
        <w:t>:</w:t>
      </w:r>
    </w:p>
    <w:p w:rsidR="00C6391E" w:rsidRDefault="00C6391E" w:rsidP="00C6391E">
      <w:pPr>
        <w:numPr>
          <w:ilvl w:val="0"/>
          <w:numId w:val="4"/>
        </w:numPr>
        <w:jc w:val="both"/>
      </w:pPr>
      <w:r>
        <w:t>Очков, В.Ф. MathCad 7 Pro для студентов и инженеров/В.Ф. Очков. –М.: КомпьютерПресс, 1998.</w:t>
      </w:r>
    </w:p>
    <w:p w:rsidR="00C6391E" w:rsidRDefault="00C6391E" w:rsidP="00C6391E">
      <w:pPr>
        <w:numPr>
          <w:ilvl w:val="0"/>
          <w:numId w:val="4"/>
        </w:numPr>
        <w:jc w:val="both"/>
      </w:pPr>
      <w:r>
        <w:t>Очков В.Ф. MathCad 8 Pro для студентов и инженеров/В.Ф. Очков. – М.: КомпьютерПресс, 1999.</w:t>
      </w:r>
    </w:p>
    <w:p w:rsidR="00C6391E" w:rsidRDefault="00C6391E" w:rsidP="00C6391E">
      <w:pPr>
        <w:numPr>
          <w:ilvl w:val="0"/>
          <w:numId w:val="4"/>
        </w:numPr>
        <w:jc w:val="both"/>
      </w:pPr>
      <w:r>
        <w:t>Плис, А.И. MathCad 2000. Математический практикум для экономистов и инженеров: учебное пособие/ А.И.</w:t>
      </w:r>
      <w:r w:rsidRPr="00182B9B">
        <w:t xml:space="preserve"> </w:t>
      </w:r>
      <w:r>
        <w:t>Плис, Н.А. Сливина. – М.: Финансы и статистика, 2002.</w:t>
      </w:r>
    </w:p>
    <w:p w:rsidR="00C6391E" w:rsidRDefault="00C6391E" w:rsidP="00C6391E">
      <w:pPr>
        <w:numPr>
          <w:ilvl w:val="0"/>
          <w:numId w:val="4"/>
        </w:numPr>
        <w:jc w:val="both"/>
      </w:pPr>
      <w:r w:rsidRPr="004570C5">
        <w:rPr>
          <w:i/>
        </w:rPr>
        <w:t>Корн, Г.</w:t>
      </w:r>
      <w:r w:rsidRPr="004570C5">
        <w:t xml:space="preserve"> Справочник по математике для научных работников и инженеров. / Г. Корн, Т. Корн —  М.: Наука, 1984. </w:t>
      </w:r>
    </w:p>
    <w:p w:rsidR="00C6391E" w:rsidRPr="000A4140" w:rsidRDefault="00C6391E" w:rsidP="00C6391E">
      <w:pPr>
        <w:ind w:left="360"/>
        <w:jc w:val="both"/>
      </w:pPr>
    </w:p>
    <w:p w:rsidR="00C6391E" w:rsidRPr="000A4140" w:rsidRDefault="00C6391E" w:rsidP="00C6391E">
      <w:pPr>
        <w:jc w:val="both"/>
      </w:pPr>
    </w:p>
    <w:p w:rsidR="00C6391E" w:rsidRPr="00EA2C08" w:rsidRDefault="00C6391E" w:rsidP="00C6391E">
      <w:pPr>
        <w:spacing w:before="120"/>
        <w:jc w:val="center"/>
      </w:pPr>
    </w:p>
    <w:p w:rsidR="00C6391E" w:rsidRPr="00EA2C08" w:rsidRDefault="00C6391E" w:rsidP="00C6391E">
      <w:pPr>
        <w:tabs>
          <w:tab w:val="num" w:pos="0"/>
        </w:tabs>
        <w:ind w:firstLine="720"/>
        <w:jc w:val="right"/>
        <w:rPr>
          <w:highlight w:val="yellow"/>
        </w:rPr>
      </w:pPr>
    </w:p>
    <w:p w:rsidR="00C6391E" w:rsidRDefault="00C6391E" w:rsidP="00C6391E">
      <w:pPr>
        <w:shd w:val="clear" w:color="auto" w:fill="FFFFFF"/>
        <w:spacing w:line="317" w:lineRule="exact"/>
        <w:ind w:left="720"/>
        <w:rPr>
          <w:b/>
          <w:bCs/>
        </w:rPr>
      </w:pPr>
      <w:r>
        <w:rPr>
          <w:b/>
          <w:bCs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C6391E" w:rsidRPr="00CC7E66" w:rsidTr="00A1366D">
        <w:tc>
          <w:tcPr>
            <w:tcW w:w="3896" w:type="dxa"/>
          </w:tcPr>
          <w:p w:rsidR="00C6391E" w:rsidRPr="00CC7E66" w:rsidRDefault="00C6391E" w:rsidP="00A1366D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C6391E" w:rsidRPr="00CC7E66" w:rsidRDefault="00C6391E" w:rsidP="00A1366D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C6391E" w:rsidRPr="00CC7E66" w:rsidRDefault="00C6391E" w:rsidP="00A1366D">
            <w:pPr>
              <w:rPr>
                <w:bCs/>
              </w:rPr>
            </w:pPr>
            <w:r w:rsidRPr="00CC7E66">
              <w:rPr>
                <w:bCs/>
              </w:rPr>
              <w:t>повышения квалификации и переподготовки БарГУ</w:t>
            </w:r>
          </w:p>
          <w:p w:rsidR="00C6391E" w:rsidRPr="00CC7E66" w:rsidRDefault="00C6391E" w:rsidP="00A1366D">
            <w:r w:rsidRPr="00CC7E66">
              <w:rPr>
                <w:lang w:val="en-US"/>
              </w:rPr>
              <w:t xml:space="preserve">________ </w:t>
            </w:r>
          </w:p>
          <w:p w:rsidR="00C6391E" w:rsidRPr="00CC7E66" w:rsidRDefault="00C6391E" w:rsidP="00C6391E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C6391E" w:rsidRPr="00FC7222" w:rsidRDefault="00C6391E" w:rsidP="00C6391E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C6391E" w:rsidRPr="00CC7E66" w:rsidRDefault="00C6391E" w:rsidP="00C6391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C6391E" w:rsidRPr="00D72D81" w:rsidRDefault="00C6391E" w:rsidP="00C6391E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C57764">
        <w:rPr>
          <w:iCs/>
          <w:color w:val="000000"/>
          <w:spacing w:val="-3"/>
          <w:u w:val="single"/>
        </w:rPr>
        <w:t>Обработка числовых данных</w:t>
      </w:r>
      <w:r w:rsidRPr="00AA3493">
        <w:rPr>
          <w:u w:val="single"/>
        </w:rPr>
        <w:t>»</w:t>
      </w:r>
    </w:p>
    <w:p w:rsidR="00C6391E" w:rsidRPr="0038581F" w:rsidRDefault="00C6391E" w:rsidP="00C6391E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C6391E" w:rsidRDefault="00C6391E" w:rsidP="00C6391E">
      <w:pPr>
        <w:shd w:val="clear" w:color="auto" w:fill="FFFFFF"/>
        <w:spacing w:line="317" w:lineRule="exact"/>
        <w:ind w:left="851"/>
        <w:jc w:val="center"/>
        <w:rPr>
          <w:b/>
          <w:bCs/>
        </w:rPr>
      </w:pPr>
      <w:r>
        <w:rPr>
          <w:b/>
          <w:bCs/>
        </w:rPr>
        <w:t>В</w:t>
      </w:r>
      <w:r w:rsidRPr="004D3E47">
        <w:rPr>
          <w:b/>
          <w:bCs/>
        </w:rPr>
        <w:t>опросы к дифференцированному</w:t>
      </w:r>
      <w:r w:rsidRPr="00C57764">
        <w:rPr>
          <w:b/>
          <w:bCs/>
        </w:rPr>
        <w:t xml:space="preserve"> зачет</w:t>
      </w:r>
      <w:r>
        <w:rPr>
          <w:b/>
          <w:bCs/>
        </w:rPr>
        <w:t>у</w:t>
      </w:r>
    </w:p>
    <w:p w:rsidR="00C6391E" w:rsidRDefault="00C6391E" w:rsidP="00C6391E">
      <w:pPr>
        <w:ind w:left="360"/>
        <w:jc w:val="both"/>
      </w:pPr>
    </w:p>
    <w:p w:rsidR="00C6391E" w:rsidRDefault="00C6391E" w:rsidP="00C6391E">
      <w:pPr>
        <w:numPr>
          <w:ilvl w:val="0"/>
          <w:numId w:val="2"/>
        </w:numPr>
        <w:jc w:val="both"/>
      </w:pPr>
      <w:r>
        <w:t>Источники и классификация погрешностей. Абсолютная и относительная погрешности. Формы записи данных.</w:t>
      </w:r>
    </w:p>
    <w:p w:rsidR="00C6391E" w:rsidRPr="00B26FCC" w:rsidRDefault="00C6391E" w:rsidP="00C6391E">
      <w:pPr>
        <w:numPr>
          <w:ilvl w:val="0"/>
          <w:numId w:val="2"/>
        </w:numPr>
        <w:jc w:val="both"/>
        <w:rPr>
          <w:b/>
        </w:rPr>
      </w:pPr>
      <w:r>
        <w:t>Вычислительная погрешность. Понятие погрешности машинных вычислений.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B26FCC">
        <w:t>Решение уравнений с одной переменной.</w:t>
      </w:r>
      <w:r>
        <w:rPr>
          <w:b/>
        </w:rPr>
        <w:t xml:space="preserve">  </w:t>
      </w:r>
      <w:r>
        <w:t>Отделение корней. Метод половинного деления.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B26FCC">
        <w:t>Решение уравнений с одной переменной.</w:t>
      </w:r>
      <w:r>
        <w:t xml:space="preserve"> Метод хорд, метод касательных. Оценка погрешностей методов.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Общие сведения и основные определения. Метод Гаусса.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</w:t>
      </w:r>
      <w:r>
        <w:t>. Решение систем линейных уравнений методом простой итерации.</w:t>
      </w:r>
    </w:p>
    <w:p w:rsidR="00C6391E" w:rsidRPr="00763924" w:rsidRDefault="00C6391E" w:rsidP="00C6391E">
      <w:pPr>
        <w:numPr>
          <w:ilvl w:val="0"/>
          <w:numId w:val="2"/>
        </w:numPr>
        <w:jc w:val="both"/>
        <w:rPr>
          <w:b/>
        </w:rPr>
      </w:pPr>
      <w:r w:rsidRPr="00B07CEB">
        <w:t>Методы решения систем линейных алгебраических уравнений</w:t>
      </w:r>
      <w:r>
        <w:t>. Метод Зейделя.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Векторная запись нелинейных систем. Метод простых итераций.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Метод Ньютона решения систем нелинейных уравнений.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Решение нелинейных систем методом спуска.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Постановка задачи. Интерполяционный полином Лагранжа.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Интерполяционный полином Ньютона для равностоящих узлов.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 xml:space="preserve">. Погрешность интерполяции. 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Сплайн-интерполяция.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8B4128">
        <w:t>Численное дифференцирование</w:t>
      </w:r>
      <w:r>
        <w:t>. Дифференцирование функций, заданных аналитически.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8B4128">
        <w:t>Численное дифференцирование</w:t>
      </w:r>
      <w:r>
        <w:t>. Особенности задачи численного дифференцирования функций, заданных таблично.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>. Интегрирование функций, заданных аналитически. Формула прямоугольников, формула трапеций, формула Симпсона.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>. Погрешность численного интегрирования.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DE2F02">
        <w:t>Методы обработки экспериментальных данных</w:t>
      </w:r>
      <w:r>
        <w:t>. Метод наименьших квадратов.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DE2F02">
        <w:t>Методы обработки экспериментальных данных</w:t>
      </w:r>
      <w:r>
        <w:t>. Нахождение приближающей функции в виде линейной функции и квадратичного трехчлена.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DE2F02">
        <w:t>Методы обработки экспериментальных данных</w:t>
      </w:r>
      <w:r>
        <w:t>. Нахождение приближающей функции в виде элементарных функций.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DE2F02">
        <w:t>Методы обработки экспериментальных данных</w:t>
      </w:r>
      <w:r>
        <w:t>. Аппроксимация линейной комбинацией функций.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DE2F02">
        <w:lastRenderedPageBreak/>
        <w:t>Методы обработки экспериментальных данных</w:t>
      </w:r>
      <w:r>
        <w:t>. Аппроксимация функцией произвольного вида.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>. Постановка задачи.</w:t>
      </w:r>
    </w:p>
    <w:p w:rsidR="00C6391E" w:rsidRDefault="00C6391E" w:rsidP="00C6391E">
      <w:pPr>
        <w:numPr>
          <w:ilvl w:val="0"/>
          <w:numId w:val="2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 xml:space="preserve">. Метод Эйлера. </w:t>
      </w:r>
    </w:p>
    <w:p w:rsidR="00C6391E" w:rsidRPr="00C57764" w:rsidRDefault="00C6391E" w:rsidP="00C6391E">
      <w:pPr>
        <w:numPr>
          <w:ilvl w:val="0"/>
          <w:numId w:val="2"/>
        </w:numPr>
        <w:jc w:val="both"/>
        <w:rPr>
          <w:b/>
        </w:rPr>
      </w:pPr>
      <w:r w:rsidRPr="008B3E9D">
        <w:t>Численные методы решения обыкновенных дифференциальных уравнений</w:t>
      </w:r>
      <w:r>
        <w:t>. Метод Рунге-Кутты.</w:t>
      </w:r>
    </w:p>
    <w:p w:rsidR="00C6391E" w:rsidRPr="00416957" w:rsidRDefault="00C6391E" w:rsidP="00C6391E">
      <w:pPr>
        <w:ind w:left="720"/>
        <w:jc w:val="both"/>
        <w:rPr>
          <w:b/>
        </w:rPr>
      </w:pPr>
    </w:p>
    <w:p w:rsidR="00C6391E" w:rsidRDefault="00C6391E" w:rsidP="00C6391E">
      <w:pPr>
        <w:pStyle w:val="a3"/>
        <w:spacing w:after="0" w:line="259" w:lineRule="auto"/>
      </w:pPr>
    </w:p>
    <w:p w:rsidR="00C6391E" w:rsidRDefault="00C6391E" w:rsidP="00C6391E">
      <w:pPr>
        <w:pStyle w:val="a3"/>
        <w:spacing w:after="0" w:line="259" w:lineRule="auto"/>
      </w:pPr>
    </w:p>
    <w:p w:rsidR="00C6391E" w:rsidRPr="00AD141D" w:rsidRDefault="00C6391E" w:rsidP="00C6391E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AD141D">
        <w:rPr>
          <w:u w:val="single"/>
        </w:rPr>
        <w:t>информационных систем и    технологий</w:t>
      </w:r>
    </w:p>
    <w:p w:rsidR="00C6391E" w:rsidRPr="00602ABE" w:rsidRDefault="00C6391E" w:rsidP="00C6391E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7F5B49" w:rsidRDefault="007F5B49">
      <w:bookmarkStart w:id="1" w:name="_GoBack"/>
      <w:bookmarkEnd w:id="1"/>
    </w:p>
    <w:sectPr w:rsidR="007F5B49" w:rsidSect="00B30DF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82" w:rsidRDefault="00C639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00082" w:rsidRDefault="00C6391E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83"/>
    <w:multiLevelType w:val="hybridMultilevel"/>
    <w:tmpl w:val="37066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93566"/>
    <w:multiLevelType w:val="hybridMultilevel"/>
    <w:tmpl w:val="FD88EF3A"/>
    <w:lvl w:ilvl="0" w:tplc="E94CA4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B0D2EC">
      <w:numFmt w:val="none"/>
      <w:lvlText w:val=""/>
      <w:lvlJc w:val="left"/>
      <w:pPr>
        <w:tabs>
          <w:tab w:val="num" w:pos="360"/>
        </w:tabs>
      </w:pPr>
    </w:lvl>
    <w:lvl w:ilvl="2" w:tplc="2AB4A8FE">
      <w:numFmt w:val="none"/>
      <w:lvlText w:val=""/>
      <w:lvlJc w:val="left"/>
      <w:pPr>
        <w:tabs>
          <w:tab w:val="num" w:pos="360"/>
        </w:tabs>
      </w:pPr>
    </w:lvl>
    <w:lvl w:ilvl="3" w:tplc="B1D270C4">
      <w:numFmt w:val="none"/>
      <w:lvlText w:val=""/>
      <w:lvlJc w:val="left"/>
      <w:pPr>
        <w:tabs>
          <w:tab w:val="num" w:pos="360"/>
        </w:tabs>
      </w:pPr>
    </w:lvl>
    <w:lvl w:ilvl="4" w:tplc="6DD03220">
      <w:numFmt w:val="none"/>
      <w:lvlText w:val=""/>
      <w:lvlJc w:val="left"/>
      <w:pPr>
        <w:tabs>
          <w:tab w:val="num" w:pos="360"/>
        </w:tabs>
      </w:pPr>
    </w:lvl>
    <w:lvl w:ilvl="5" w:tplc="582E57A2">
      <w:numFmt w:val="none"/>
      <w:lvlText w:val=""/>
      <w:lvlJc w:val="left"/>
      <w:pPr>
        <w:tabs>
          <w:tab w:val="num" w:pos="360"/>
        </w:tabs>
      </w:pPr>
    </w:lvl>
    <w:lvl w:ilvl="6" w:tplc="36BE73AC">
      <w:numFmt w:val="none"/>
      <w:lvlText w:val=""/>
      <w:lvlJc w:val="left"/>
      <w:pPr>
        <w:tabs>
          <w:tab w:val="num" w:pos="360"/>
        </w:tabs>
      </w:pPr>
    </w:lvl>
    <w:lvl w:ilvl="7" w:tplc="F1781684">
      <w:numFmt w:val="none"/>
      <w:lvlText w:val=""/>
      <w:lvlJc w:val="left"/>
      <w:pPr>
        <w:tabs>
          <w:tab w:val="num" w:pos="360"/>
        </w:tabs>
      </w:pPr>
    </w:lvl>
    <w:lvl w:ilvl="8" w:tplc="2B5E38B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9D7F65"/>
    <w:multiLevelType w:val="hybridMultilevel"/>
    <w:tmpl w:val="9550C68C"/>
    <w:lvl w:ilvl="0" w:tplc="79E2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12584"/>
    <w:multiLevelType w:val="hybridMultilevel"/>
    <w:tmpl w:val="D3C60B84"/>
    <w:lvl w:ilvl="0" w:tplc="344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E"/>
    <w:rsid w:val="007F5B49"/>
    <w:rsid w:val="00C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7A01-7AF9-4C15-9CD1-033ED5A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91E"/>
    <w:pPr>
      <w:spacing w:after="120"/>
    </w:pPr>
  </w:style>
  <w:style w:type="character" w:customStyle="1" w:styleId="a4">
    <w:name w:val="Основной текст Знак"/>
    <w:basedOn w:val="a0"/>
    <w:link w:val="a3"/>
    <w:rsid w:val="00C6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39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3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C63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2018-04-19T07:41:00Z</dcterms:created>
  <dcterms:modified xsi:type="dcterms:W3CDTF">2018-04-19T07:42:00Z</dcterms:modified>
</cp:coreProperties>
</file>