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5D" w:rsidRPr="00B9705D" w:rsidRDefault="00B9705D" w:rsidP="00B9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Cs w:val="24"/>
          <w:lang w:eastAsia="ru-RU"/>
        </w:rPr>
        <w:t>4. ВОПРОСЫ И ЗАДАНИЯ ДЛЯ САМОСТОЯТЕЛЬНОЙ РАБОТЫ СЛУШАТЕЛЕЙ</w:t>
      </w:r>
    </w:p>
    <w:p w:rsidR="00B9705D" w:rsidRPr="00B9705D" w:rsidRDefault="00B9705D" w:rsidP="00B9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Cs w:val="24"/>
          <w:lang w:eastAsia="ru-RU"/>
        </w:rPr>
        <w:t>ЗАОЧНОЙ ФОРМЫ ПОЛУЧЕНИЯ ОБРАЗОВАНИЯ</w:t>
      </w:r>
    </w:p>
    <w:p w:rsidR="00B9705D" w:rsidRPr="00B9705D" w:rsidRDefault="00B9705D" w:rsidP="00B970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"/>
        <w:gridCol w:w="2612"/>
        <w:gridCol w:w="13"/>
        <w:gridCol w:w="2182"/>
        <w:gridCol w:w="774"/>
        <w:gridCol w:w="16"/>
        <w:gridCol w:w="1606"/>
        <w:gridCol w:w="22"/>
        <w:gridCol w:w="1580"/>
      </w:tblGrid>
      <w:tr w:rsidR="00B9705D" w:rsidRPr="00B9705D" w:rsidTr="00CD70D4">
        <w:trPr>
          <w:cantSplit/>
          <w:trHeight w:val="2092"/>
        </w:trPr>
        <w:tc>
          <w:tcPr>
            <w:tcW w:w="289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4" w:type="pct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86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383" w:type="pct"/>
            <w:textDirection w:val="btLr"/>
          </w:tcPr>
          <w:p w:rsidR="00B9705D" w:rsidRPr="00B9705D" w:rsidRDefault="00B9705D" w:rsidP="00B970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B9705D" w:rsidRPr="00B9705D" w:rsidRDefault="00B9705D" w:rsidP="00B970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705D" w:rsidRPr="00B9705D" w:rsidRDefault="00B9705D" w:rsidP="00B970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gridSpan w:val="3"/>
            <w:vAlign w:val="center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7" w:type="pct"/>
            <w:vAlign w:val="center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i/>
                <w:lang w:eastAsia="ru-RU"/>
              </w:rPr>
              <w:t>(ссылка на номер источника из списка литературы</w:t>
            </w:r>
            <w:r w:rsidRPr="00B9705D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B9705D" w:rsidRPr="00B9705D" w:rsidTr="00CD70D4">
        <w:tc>
          <w:tcPr>
            <w:tcW w:w="289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pct"/>
          </w:tcPr>
          <w:p w:rsidR="00B9705D" w:rsidRPr="00B9705D" w:rsidRDefault="00B9705D" w:rsidP="00B9705D">
            <w:pPr>
              <w:spacing w:after="0" w:line="240" w:lineRule="auto"/>
              <w:ind w:left="-54" w:right="-1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 xml:space="preserve">Тема 1.3 </w:t>
            </w: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менеджмента качества учреждения высшего образования</w:t>
            </w:r>
          </w:p>
        </w:tc>
        <w:tc>
          <w:tcPr>
            <w:tcW w:w="1186" w:type="pct"/>
            <w:gridSpan w:val="2"/>
          </w:tcPr>
          <w:p w:rsidR="00B9705D" w:rsidRPr="00B9705D" w:rsidRDefault="00B9705D" w:rsidP="00B9705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Соответствие образовательной деятельности требованиям законодательства и стандартизации образования. Характеристика показателей соответствия качества образования действующим стандартам</w:t>
            </w:r>
          </w:p>
        </w:tc>
        <w:tc>
          <w:tcPr>
            <w:tcW w:w="383" w:type="pct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80" w:type="pct"/>
            <w:gridSpan w:val="3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 xml:space="preserve">Аналитическая справка </w:t>
            </w:r>
          </w:p>
        </w:tc>
        <w:tc>
          <w:tcPr>
            <w:tcW w:w="857" w:type="pct"/>
          </w:tcPr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Разд. 1.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дополнитель-</w:t>
            </w:r>
            <w:proofErr w:type="gramStart"/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proofErr w:type="gramEnd"/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[16]- [18]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  <w:t>,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[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  <w:t>20–22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B9705D" w:rsidRPr="00B9705D" w:rsidTr="00CD70D4">
        <w:tc>
          <w:tcPr>
            <w:tcW w:w="289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</w:tcPr>
          <w:p w:rsidR="00B9705D" w:rsidRPr="00B9705D" w:rsidRDefault="00B9705D" w:rsidP="00B9705D">
            <w:pPr>
              <w:spacing w:after="0" w:line="240" w:lineRule="auto"/>
              <w:ind w:left="-54" w:right="-1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Тема 2.2. Технологии дистанционного обучения</w:t>
            </w:r>
          </w:p>
        </w:tc>
        <w:tc>
          <w:tcPr>
            <w:tcW w:w="1186" w:type="pct"/>
            <w:gridSpan w:val="2"/>
          </w:tcPr>
          <w:p w:rsidR="00B9705D" w:rsidRPr="00B9705D" w:rsidRDefault="00B9705D" w:rsidP="00B9705D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основных моделей дистанционного обучения. Базовые технологии организации дистанционного обучения. Архитектура систем управления обучением (LMS), обзор LMS, сравнительные характеристики, выбор.</w:t>
            </w:r>
          </w:p>
        </w:tc>
        <w:tc>
          <w:tcPr>
            <w:tcW w:w="383" w:type="pct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80" w:type="pct"/>
            <w:gridSpan w:val="3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Аннотация</w:t>
            </w:r>
          </w:p>
        </w:tc>
        <w:tc>
          <w:tcPr>
            <w:tcW w:w="857" w:type="pct"/>
          </w:tcPr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Разд. 2.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[1] - [5]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дополнитель-</w:t>
            </w:r>
            <w:proofErr w:type="gramStart"/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gramEnd"/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10] - [11]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705D" w:rsidRPr="00B9705D" w:rsidTr="00CD70D4">
        <w:tc>
          <w:tcPr>
            <w:tcW w:w="289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</w:tcPr>
          <w:p w:rsidR="00B9705D" w:rsidRPr="00B9705D" w:rsidRDefault="00B9705D" w:rsidP="00B9705D">
            <w:pPr>
              <w:spacing w:after="0" w:line="240" w:lineRule="auto"/>
              <w:ind w:left="-54" w:right="-1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Тема 3.2. Требования к профессиональной компетентности педагога инклюзивного образования</w:t>
            </w:r>
          </w:p>
        </w:tc>
        <w:tc>
          <w:tcPr>
            <w:tcW w:w="1186" w:type="pct"/>
            <w:gridSpan w:val="2"/>
          </w:tcPr>
          <w:p w:rsidR="00B9705D" w:rsidRPr="00B9705D" w:rsidRDefault="00B9705D" w:rsidP="00B9705D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Приказа Министерства образования Республики Беларусь «Об утверждении Концепции развития инклюзивного образования лиц с особенностями психофизического развития в Республике Беларусь» от </w:t>
            </w:r>
          </w:p>
          <w:p w:rsidR="00B9705D" w:rsidRPr="00B9705D" w:rsidRDefault="00B9705D" w:rsidP="00B9705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 07.2015 г. № 608</w:t>
            </w:r>
          </w:p>
        </w:tc>
        <w:tc>
          <w:tcPr>
            <w:tcW w:w="383" w:type="pct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80" w:type="pct"/>
            <w:gridSpan w:val="3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Аннотация</w:t>
            </w:r>
          </w:p>
        </w:tc>
        <w:tc>
          <w:tcPr>
            <w:tcW w:w="857" w:type="pct"/>
          </w:tcPr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Разд. 3.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</w:tr>
      <w:tr w:rsidR="00B9705D" w:rsidRPr="00B9705D" w:rsidTr="00CD70D4">
        <w:tc>
          <w:tcPr>
            <w:tcW w:w="284" w:type="pct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" w:type="pct"/>
            <w:gridSpan w:val="3"/>
          </w:tcPr>
          <w:p w:rsidR="00B9705D" w:rsidRPr="00B9705D" w:rsidRDefault="00B9705D" w:rsidP="00B9705D">
            <w:pPr>
              <w:spacing w:after="0" w:line="240" w:lineRule="auto"/>
              <w:ind w:left="-54" w:right="-1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Тема 4.1. Конфликты в служебных отношениях и педагогическом взаимодействии</w:t>
            </w:r>
          </w:p>
        </w:tc>
        <w:tc>
          <w:tcPr>
            <w:tcW w:w="1179" w:type="pct"/>
          </w:tcPr>
          <w:p w:rsidR="00B9705D" w:rsidRPr="00B9705D" w:rsidRDefault="00B9705D" w:rsidP="00B9705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Когнитивная, социальная и эмоциональная ригидность как </w:t>
            </w:r>
            <w:proofErr w:type="spellStart"/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конфликтоген</w:t>
            </w:r>
            <w:proofErr w:type="spellEnd"/>
          </w:p>
        </w:tc>
        <w:tc>
          <w:tcPr>
            <w:tcW w:w="392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9" w:type="pct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lang w:eastAsia="ru-RU"/>
              </w:rPr>
              <w:t>Отчет в виде   презентации</w:t>
            </w:r>
          </w:p>
        </w:tc>
        <w:tc>
          <w:tcPr>
            <w:tcW w:w="869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Разд. 4.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основная 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[5], [12], [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дополнитель-ная</w:t>
            </w:r>
            <w:proofErr w:type="spellEnd"/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[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4], </w:t>
            </w:r>
            <w:r w:rsidRPr="00B970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[</w:t>
            </w: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5], [12], [13]</w:t>
            </w:r>
          </w:p>
        </w:tc>
      </w:tr>
      <w:tr w:rsidR="00B9705D" w:rsidRPr="00B9705D" w:rsidTr="00CD70D4">
        <w:tc>
          <w:tcPr>
            <w:tcW w:w="284" w:type="pct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gridSpan w:val="3"/>
          </w:tcPr>
          <w:p w:rsidR="00B9705D" w:rsidRPr="00B9705D" w:rsidRDefault="00B9705D" w:rsidP="00B9705D">
            <w:pPr>
              <w:spacing w:after="0" w:line="240" w:lineRule="auto"/>
              <w:ind w:left="-54" w:right="-19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B9705D" w:rsidRPr="00B9705D" w:rsidRDefault="00B9705D" w:rsidP="00B9705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2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pct"/>
          </w:tcPr>
          <w:p w:rsidR="00B9705D" w:rsidRPr="00B9705D" w:rsidRDefault="00B9705D" w:rsidP="00B9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gridSpan w:val="2"/>
          </w:tcPr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9705D" w:rsidRPr="00B9705D" w:rsidRDefault="00B9705D" w:rsidP="00B9705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05D" w:rsidRPr="00B9705D" w:rsidRDefault="00B9705D" w:rsidP="00B9705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B9705D" w:rsidRPr="00B9705D" w:rsidRDefault="00B9705D" w:rsidP="00B9705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 СПИСОК РЕКОМЕНДУЕМОЙ ЛИТЕРАТУРЫ</w:t>
      </w:r>
    </w:p>
    <w:p w:rsidR="00B9705D" w:rsidRPr="00B9705D" w:rsidRDefault="00B9705D" w:rsidP="00B9705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ab/>
        <w:t xml:space="preserve">К </w:t>
      </w:r>
      <w:r w:rsidRPr="00B9705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разделу </w:t>
      </w:r>
      <w:r w:rsidRPr="00B970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</w:t>
      </w:r>
      <w:r w:rsidRPr="00B9705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Профессиональное образование </w:t>
      </w:r>
      <w:r w:rsidRPr="00B9705D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ru-RU"/>
        </w:rPr>
        <w:t>XXI</w:t>
      </w:r>
      <w:r w:rsidRPr="00B9705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века: особенности, пути преобразования</w:t>
      </w:r>
      <w:r w:rsidRPr="00B9705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</w:t>
      </w: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Конституция Республики Беларусь // Нац. реестр правовых актов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— 1999. — № 1.</w:t>
      </w: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Всеобщая декларация прав человека: принятая и провозглашенная Резолюцией Генеральной Ассамблеей ООН 10 дек. 1948 г. — </w:t>
      </w:r>
      <w:proofErr w:type="gram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Представительство ООН в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2000. — 30 с.</w:t>
      </w: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образовании [Электронный ресурс</w:t>
      </w:r>
      <w:proofErr w:type="gram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13 января 2011 г. № 243-З: в ред. Закона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14 января 2022 г. N 154-З // Электрон. копия эталонного банка данных правовой информации с информационно-поисковой системой «ЭТАЛОН»: версия 6.6 / Нац.</w:t>
      </w:r>
      <w:r w:rsidRPr="00B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правовой</w:t>
      </w:r>
      <w:r w:rsidRPr="00B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— Минск, 2022.</w:t>
      </w:r>
    </w:p>
    <w:p w:rsidR="00B9705D" w:rsidRPr="00B9705D" w:rsidRDefault="00B9705D" w:rsidP="00B9705D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5. Постановление Совета Министров Республики Беларусь от 29 января 2021 г. № 57. Государственная программа «Образование и молодежная политика на 2021 – 2025 годы».</w:t>
      </w: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геноциде белорусского народа:</w:t>
      </w: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Республики Беларусь, 5 января 2022 г.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146-З : Принят Палатой представителей 14 декабря 2021 г. Одобрен Советом Республики 22 декабря 2021 г</w:t>
      </w: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 борьбе с коррупцией: Закон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15 июля 2015 г. № 305-З // Нац. правовой Интернет-портал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— 23.07.2015 — 2/2303.</w:t>
      </w: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Комментарий к Закону Республики Беларусь «О борьбе с коррупцией» /</w:t>
      </w:r>
    </w:p>
    <w:p w:rsidR="00B9705D" w:rsidRPr="00B9705D" w:rsidRDefault="00B9705D" w:rsidP="00CD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 А. Акулова [и др.]; под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М. Хомича. — Минск: Издательство «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2013. — 232 с.</w:t>
      </w:r>
    </w:p>
    <w:p w:rsidR="00B9705D" w:rsidRPr="00B9705D" w:rsidRDefault="00B9705D" w:rsidP="00B9705D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</w:pP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B9705D" w:rsidRPr="00B9705D" w:rsidRDefault="00B9705D" w:rsidP="00B9705D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 xml:space="preserve">Лесун, Л. И. Педагогика : пособие для слушателей переподготовки специальности 1-08 01 71 "Педагогическая деятельность специалистов" / Л. И. Лесун ; Министерство образования Республики Беларусь, Белорусский национальный технический университет. - Минск : БНТУ, 2019.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noBreakHyphen/>
        <w:t xml:space="preserve"> 80 с. </w:t>
      </w:r>
    </w:p>
    <w:p w:rsidR="00B9705D" w:rsidRPr="00B9705D" w:rsidRDefault="00B9705D" w:rsidP="00B9705D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 xml:space="preserve">Концептуальные подходы к развитию системы образования Республики Беларусь до 2020 года и на перспективу до 2030 года / Министерство образования Республики Беларусь.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noBreakHyphen/>
        <w:t xml:space="preserve"> Минск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: Национальный институт образования, 2018.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noBreakHyphen/>
        <w:t xml:space="preserve"> 39 с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>.</w:t>
      </w:r>
    </w:p>
    <w:p w:rsidR="00B9705D" w:rsidRPr="00B9705D" w:rsidRDefault="00B9705D" w:rsidP="00B9705D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>Попков, В. А. Дидактика высшей школы: учеб. пос. для студентов высших педагогический учебных заведений / В. А. Попков, А. В. Коржуев. — 4-е изд., испр. и доп. — М., 2017. — 227 с.</w:t>
      </w:r>
    </w:p>
    <w:p w:rsidR="00B9705D" w:rsidRPr="00B9705D" w:rsidRDefault="00B9705D" w:rsidP="00B9705D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>Смирнов, С. Д. Психология и педагогика в высшей школе : учеб. пособие для вузов / С.Д. Смирнов. — 3-е изд., перераб. и доп. — М.: Изд-во Юрайт, 2018. — 352 с.</w:t>
      </w:r>
    </w:p>
    <w:p w:rsidR="00B9705D" w:rsidRPr="00B9705D" w:rsidRDefault="00B9705D" w:rsidP="00B9705D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>Технологии оценивания результатов образовательного процесса в вузе в контексте компетентностного подхода: учеб. пособие для преподавателей и студентов / под. ред. А. А. Орлова. — 2-е изд. стер. — М.-Берлин: Директ-Медиа, 2017. — 126 с.</w:t>
      </w:r>
    </w:p>
    <w:p w:rsidR="00B9705D" w:rsidRPr="00B9705D" w:rsidRDefault="00B9705D" w:rsidP="00B9705D">
      <w:pPr>
        <w:numPr>
          <w:ilvl w:val="0"/>
          <w:numId w:val="3"/>
        </w:numPr>
        <w:shd w:val="clear" w:color="auto" w:fill="FFFFFF"/>
        <w:tabs>
          <w:tab w:val="left" w:pos="6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>Селезнева, Н.А. Система качества образования в вузе как объект комплексной оценки и анализа / Н.А. Селезнева //Проблемы качества образования : Материалы ХII Всероссийского совещания. Кн. 2 Оценка и управление качеством в высшем образовании. — Москва — Уфа — 2010. — С.72—86.</w:t>
      </w:r>
    </w:p>
    <w:p w:rsidR="00B9705D" w:rsidRPr="00B9705D" w:rsidRDefault="00B9705D" w:rsidP="00B9705D">
      <w:pPr>
        <w:numPr>
          <w:ilvl w:val="0"/>
          <w:numId w:val="3"/>
        </w:numPr>
        <w:shd w:val="clear" w:color="auto" w:fill="FFFFFF"/>
        <w:tabs>
          <w:tab w:val="left" w:pos="6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>Матрос, Д.Ш. Управление качеством образования на основе новых информационных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 и образовательного мониторинга. / Д.Ш. Матрос,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Д.М.Полев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Н.П. Мельникова. / Издание 2-е исправленное и дополненное. 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Педагогическое общество России, 2012. </w:t>
      </w:r>
    </w:p>
    <w:p w:rsidR="00B9705D" w:rsidRPr="00B9705D" w:rsidRDefault="00B9705D" w:rsidP="00B9705D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  <w:tab w:val="left" w:pos="6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lastRenderedPageBreak/>
        <w:t>Шамова, Т.И. Управление образовательными системами : учеб. пособие для студентов высш. пед. учеб. заведений / Т.И. Шамова, Т.М. Давыденко, Г. Н. Шибанова; под ред. Т.И. Шамовой</w:t>
      </w:r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 xml:space="preserve">. — </w:t>
      </w:r>
      <w:proofErr w:type="gramStart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>М. :</w:t>
      </w:r>
      <w:proofErr w:type="gramEnd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 xml:space="preserve"> Изд. Центр «Академия», 2009.</w:t>
      </w:r>
    </w:p>
    <w:p w:rsidR="00B9705D" w:rsidRPr="00B9705D" w:rsidRDefault="00B9705D" w:rsidP="00B9705D">
      <w:pPr>
        <w:numPr>
          <w:ilvl w:val="0"/>
          <w:numId w:val="3"/>
        </w:numPr>
        <w:shd w:val="clear" w:color="auto" w:fill="FFFFFF"/>
        <w:tabs>
          <w:tab w:val="left" w:pos="360"/>
          <w:tab w:val="left" w:pos="6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</w:pPr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 xml:space="preserve">Противодействие </w:t>
      </w:r>
      <w:proofErr w:type="gramStart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>коррупции :</w:t>
      </w:r>
      <w:proofErr w:type="gramEnd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 xml:space="preserve"> Учебник / Н. А. Бабий [и др.] ;  под общ. ред. А. В. </w:t>
      </w:r>
      <w:proofErr w:type="spellStart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>Конюка</w:t>
      </w:r>
      <w:proofErr w:type="spellEnd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 xml:space="preserve">. – Акад. упр. при Президенте </w:t>
      </w:r>
      <w:proofErr w:type="spellStart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 xml:space="preserve">. Беларусь. – </w:t>
      </w:r>
      <w:proofErr w:type="gramStart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>Минск :</w:t>
      </w:r>
      <w:proofErr w:type="gramEnd"/>
      <w:r w:rsidRPr="00B9705D">
        <w:rPr>
          <w:rFonts w:ascii="Times New Roman CYR" w:eastAsia="Calibri" w:hAnsi="Times New Roman CYR" w:cs="Times New Roman CYR"/>
          <w:bCs/>
          <w:iCs/>
          <w:sz w:val="24"/>
          <w:szCs w:val="24"/>
          <w:lang w:eastAsia="ru-RU"/>
        </w:rPr>
        <w:t xml:space="preserve"> Академия управления при  Президенте Республики Беларусь, 2020. – 392 с.</w:t>
      </w:r>
    </w:p>
    <w:p w:rsidR="00B9705D" w:rsidRPr="00B9705D" w:rsidRDefault="00B9705D" w:rsidP="00B9705D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  <w:tab w:val="left" w:pos="6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val="be-BY" w:eastAsia="ru-RU"/>
        </w:rPr>
        <w:t>Геноцид белорусского народа = Genocide of the Belarusian people : информационно-аналитические материалы и документы / Генеральная прокуратура Республики Беларусь ; под общей редакцией А.И. Шведа. – Минск : Беларусь, 2022. – 175 с. : ил.</w:t>
      </w:r>
    </w:p>
    <w:p w:rsidR="00B9705D" w:rsidRPr="00B9705D" w:rsidRDefault="00B9705D" w:rsidP="00B9705D">
      <w:pPr>
        <w:shd w:val="clear" w:color="auto" w:fill="FFFFFF"/>
        <w:tabs>
          <w:tab w:val="left" w:pos="684"/>
          <w:tab w:val="left" w:pos="912"/>
          <w:tab w:val="left" w:pos="993"/>
          <w:tab w:val="num" w:pos="20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tabs>
          <w:tab w:val="num" w:pos="1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20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Артюхов, И. Менеджмент качества подготовки специалистов (опыт КГМА) / И. Артюхов [и др.] // Высшее образование в России. — 2006. — № 3. — С. 3—6.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Барнетт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Осмысление университета / Р.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Барнетт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Alma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mater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: Вестник высшей школы. — 2008. — № 6.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Смирнов, С.Д. Педагогика и психология высшего образования: От 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Жук, А.И. Основные направления развития высшей школы и обеспечение качества подготовки специалистов: матер. семинара ректоров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высш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учеб. заведений Республики Беларусь. «Высшее образование: состояние, проблемы и перспективы». — Минск: РИВШ БГУ, 2012. — С. 7—15.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Жук, А.И. Проблемы качества образования в современных условиях // Материалы 6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науч.-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«Управление качеством образования в интересах устойчивого развития общества». (15—17 мая 2010 г., Минск). —Минск: Академия последипломного образования, 2010. — С. 3—20.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Жук, А.И. Управление качеством образования в университетах / А.И. Жук, В.И. Воскресенский //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Выш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—2008. — № 2. — С. 21—26.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Зданович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М.В. Нормативно-правовое обеспечение высшей школы / М.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Зданович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Выш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— 2009. — № 6. —С. 28—33.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Зимняя, И.А. Ключевые компетенции — новая парадигма и результат образования / И.А. Зимняя // Высшее образование сегодня. — 2010. — № 5. — С. 40—41.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Зимняя, И.А. Методологические и методические вопросы мониторинга качества образования. / И.А. Зимняя. В.Г. Казанович, Г.П. Савельева // Проблемы качества образования: Материалы ХII Всероссийского совещания. Кн. 2 Оценка и управление качеством в высшем образовании. — Москва — Уфа — 2010. — С. 50—63.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Иванов, Д.А. Компетентности и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 в современном образовании / Д.А. Иванов. — М.: Чистые пруды, 2007. — 32 с. 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Ищенко,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 к подготовке преподавателей / В. Ищенко, З Сазонова // Высшее образование в России. — 2007. — № 6.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Качалов, В. Проблемы управления качеством в вузах. Заметки менеджера по качеству / В. Качалов // Стандарты и качество. — 2009. — № 5—7, 9—12.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Ковалев, Л.Ф. Теория и практика моделирования региональной системы оценки качества обучения / Л.Ф. Ковалев. – Великий Новгород, 2004.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Переверзев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Формирвание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СМК вуза на основе концепции сбалансированных показателей /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Переверзев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С. Фомин // Высшее образование в России. — 2007. — № 7. — С.18—25.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Трифонова, С. Инновационный образовательный маршрут / С. Трифонова, В. Тимофеева // Высшее образование в России.  – 2008. - № 3. 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Шевченко, В.И. Система менеджмента качества в учреждении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образования : пути создания / В.И. Шевченко //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Выш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— 2006. — № 2.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Артюхов, И. Менеджмент качества подготовки специалистов (Опыт КГМА) / И. Артюхов, О.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Штегман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 Никулина, П.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Самотесов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Россиев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Шарайкина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// Высшее образование в России. — 2006. — № 3. 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Бордовский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Г.А. Управление качеством образовательного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процесса./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Г.А.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Бордовский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А.А. Нестеров,  С.Ю.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Трапицын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— СПб., 2001.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Всемирный доклад по мониторингу образования для всех. Императив качества. Издательство ЮНЕСКО, 2012.</w:t>
      </w:r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Квалитология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социальной работе // Метод. указания по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работ // ФГАОУВО «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Северо-кавказский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университет». – Ставрополь, 2017. – 37 с. – Режим доступа: </w:t>
      </w:r>
      <w:hyperlink r:id="rId5" w:history="1">
        <w:r w:rsidRPr="00B970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22Metod_Kvalit_v_soc_rab_39.04.02_2017.pdf (yandex.by)</w:t>
        </w:r>
      </w:hyperlink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Рогозин, А.Ю.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Квалитология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системе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ваысшего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концептуальные основы оценивания как функции исследования образовательных систем // Кант. № 2 (43) 2022, С. 317–322. Режим доступа: </w:t>
      </w:r>
      <w:hyperlink r:id="rId6" w:history="1">
        <w:r w:rsidRPr="00B9705D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KANT</w:t>
        </w:r>
        <w:r w:rsidRPr="00B970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_2(43)</w:t>
        </w:r>
        <w:r w:rsidRPr="00B9705D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j</w:t>
        </w:r>
        <w:r w:rsidRPr="00B970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22_317-322.</w:t>
        </w:r>
        <w:r w:rsidRPr="00B9705D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pdf</w:t>
        </w:r>
        <w:r w:rsidRPr="00B970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B9705D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stavrolit</w:t>
        </w:r>
        <w:proofErr w:type="spellEnd"/>
        <w:r w:rsidRPr="00B970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9705D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970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)</w:t>
        </w:r>
      </w:hyperlink>
    </w:p>
    <w:p w:rsidR="00B9705D" w:rsidRPr="00B9705D" w:rsidRDefault="00B9705D" w:rsidP="00B9705D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Хведченя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Л.В. Педагогическая квалиметрия в системно-формирующем контексте //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і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 2 2017, С.51 – 58. Режим доступа: </w:t>
      </w:r>
      <w:hyperlink r:id="rId7" w:history="1">
        <w:proofErr w:type="spellStart"/>
        <w:r w:rsidRPr="00B9705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Адукацыя</w:t>
        </w:r>
        <w:proofErr w:type="spellEnd"/>
        <w:r w:rsidRPr="00B9705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 xml:space="preserve"> и выхаванне_2_2017.pdf (bsu.by)</w:t>
        </w:r>
      </w:hyperlink>
    </w:p>
    <w:p w:rsidR="00B9705D" w:rsidRPr="00B9705D" w:rsidRDefault="00B9705D" w:rsidP="00B9705D">
      <w:pPr>
        <w:shd w:val="clear" w:color="auto" w:fill="FFFFFF"/>
        <w:tabs>
          <w:tab w:val="left" w:pos="684"/>
          <w:tab w:val="num" w:pos="1608"/>
          <w:tab w:val="num" w:pos="207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разделу </w:t>
      </w:r>
      <w:r w:rsidRPr="00B970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«Информационные и коммуникационные технологии в образовательном процессе»</w:t>
      </w:r>
    </w:p>
    <w:p w:rsidR="00B9705D" w:rsidRPr="00B9705D" w:rsidRDefault="00B9705D" w:rsidP="00B9705D">
      <w:pPr>
        <w:tabs>
          <w:tab w:val="left" w:pos="90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B9705D" w:rsidRPr="00B9705D" w:rsidRDefault="00B9705D" w:rsidP="00B9705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Киселев, Г. М. Информационные технологии в образовании: учеб. пособие / Г. М. Киселев, Р. В. Бочкова – М. Дашков и </w:t>
      </w:r>
      <w:proofErr w:type="gram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– 304с.</w:t>
      </w:r>
    </w:p>
    <w:p w:rsidR="00B9705D" w:rsidRPr="00B9705D" w:rsidRDefault="00B9705D" w:rsidP="00B9705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И.Г. Информационные технологии в образовании: учеб. пособие / И.Г. Захарова – Мн., </w:t>
      </w:r>
      <w:hyperlink r:id="rId8" w:history="1">
        <w:proofErr w:type="spellStart"/>
        <w:r w:rsidRPr="00B97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Academia</w:t>
        </w:r>
        <w:proofErr w:type="spellEnd"/>
      </w:hyperlink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192с.</w:t>
      </w:r>
    </w:p>
    <w:p w:rsidR="00B9705D" w:rsidRPr="00B9705D" w:rsidRDefault="00B9705D" w:rsidP="00B9705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Е.В. Информационные технологии в профессиональной деятельности: учеб. пособие / Е.В. Михеева – Мн., </w:t>
      </w:r>
      <w:hyperlink r:id="rId9" w:history="1">
        <w:proofErr w:type="spellStart"/>
        <w:r w:rsidRPr="00B97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Academia</w:t>
        </w:r>
        <w:proofErr w:type="spellEnd"/>
      </w:hyperlink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256с.</w:t>
      </w:r>
    </w:p>
    <w:p w:rsidR="00B9705D" w:rsidRPr="00B9705D" w:rsidRDefault="00B9705D" w:rsidP="00B9705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Баранова, Е.В. Информационные технологии в образовании: учеб. пособие /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Е.В.Баранова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М.И.Бочаров</w:t>
      </w:r>
      <w:proofErr w:type="spellEnd"/>
      <w:proofErr w:type="gram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,  Т.Н.</w:t>
      </w:r>
      <w:proofErr w:type="gram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Лань, 2021. – 296 с.</w:t>
      </w:r>
    </w:p>
    <w:p w:rsidR="00B9705D" w:rsidRPr="00B9705D" w:rsidRDefault="00B9705D" w:rsidP="00B9705D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Кутовенко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А. А. Облачные и сетевые технологии в учебном </w:t>
      </w:r>
      <w:proofErr w:type="gram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процессе :</w:t>
      </w:r>
      <w:proofErr w:type="gram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учебно-методическое пособие для студентов и слушателей системы повышения квалификации и переподготовки / А. А.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Кутовенко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В. В.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Сидорик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; под ред. В. В.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Сидорик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; Министерство образования Республики Беларусь, Белорусский национальный технический университет. - </w:t>
      </w:r>
      <w:proofErr w:type="gram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БНТУ, 2020.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noBreakHyphen/>
        <w:t xml:space="preserve"> 57 с.</w:t>
      </w:r>
    </w:p>
    <w:p w:rsidR="00B9705D" w:rsidRPr="00B9705D" w:rsidRDefault="00B9705D" w:rsidP="00B9705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системы и технологии (</w:t>
      </w:r>
      <w:r w:rsidRPr="00B970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IST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’2009): материалы </w:t>
      </w:r>
      <w:r w:rsidRPr="00B970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форума, Минск, 16-17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ноябр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2009 г. В 2 ч. Ч2/</w:t>
      </w:r>
      <w:r w:rsidRPr="00B9705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 редкол.: Н.И. Листопад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[и др.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].–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Минск: А.Н.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Вараксин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2010.</w:t>
      </w:r>
    </w:p>
    <w:p w:rsidR="00B9705D" w:rsidRPr="00B9705D" w:rsidRDefault="00B9705D" w:rsidP="00B9705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Селевко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Г.К. Современные образовательные технологии: учеб. пособие / Г.К.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Селевко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– Москва: Народное образование, 2012 – 256 с.</w:t>
      </w:r>
    </w:p>
    <w:p w:rsidR="00B9705D" w:rsidRPr="00B9705D" w:rsidRDefault="00B9705D" w:rsidP="00B9705D">
      <w:pPr>
        <w:spacing w:after="0" w:line="240" w:lineRule="auto"/>
        <w:ind w:left="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Бабко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Г.И. Учебно-методический комплекс: теория и практика проектирования: метод. рекомендации для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препод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вузов / Г.И.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Бабко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– Минск: РИВШ, 2004. – 20 с.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Юцявичене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П.А. Теория и практика модульного обучения / П.А.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Юцявичене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Каунас: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Швиеса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2012. – 279 с.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Рогановская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Е.Н. Электронный школьный учебник: теория и практика создания (на примере курса математики). Часть 1. Методология и технология конструирования / Е.Н.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Рогановская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– Могилев: МГУ им. А.А. Кулешова, 2005. – 176 с.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Рыжков, И.Б. Основы научных исследований и изобретательства: Учебное пособие / И.Б. Рыжков. - СПб.: Лань, 2012. - 224 c.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Тихонов, В.А. Теоретические основы научных исследований: Учебное пособие для вузов / В.А. Тихонов, В.А. Ворона, Л.В.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Митрякова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- М.: Горячая линия -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Телеком ,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2016. - 320 c.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Хортон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У.,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Хортон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 Электронное обучение: инструменты и технологии/ Пер. с англ. – М. КУДИЦ-ОБРАЗ, 2011 – 640 с.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Арнольд, И.В. Основы научных исследований в лингвистике / И.В. Арнольд. - М.: КД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2016. - 144 c.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Волков, Ю.С. Основы научных исследований и изобретательства: Учебное пособие / Ю.С. Волков. - СПб.: Лань, 2013. - 224 c.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Моисейченко, В.Ф. Основы научных исследований в агрономии: учебник для вузов. / В.Ф. Моисейченко, М.Ф. Трифонова, А.Х. Заверюха, В.Е. Ещенко. - М.: Альянс, 2016. - 336 c.</w:t>
      </w:r>
    </w:p>
    <w:p w:rsidR="00B9705D" w:rsidRPr="00B9705D" w:rsidRDefault="00B9705D" w:rsidP="00B9705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Ахаян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А.А. Терминология дистанционной научно-образовательной деятельности c применением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Internet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-технологий, </w:t>
      </w:r>
      <w:hyperlink r:id="rId10" w:history="1">
        <w:r w:rsidRPr="00B9705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http://emissia.al.ru/offline/a769.htm </w:t>
        </w:r>
      </w:hyperlink>
    </w:p>
    <w:p w:rsidR="00B9705D" w:rsidRPr="00B9705D" w:rsidRDefault="00B9705D" w:rsidP="00B9705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Ахметова, Д. Парадоксы дистанционного обучения / Д. Ахметова // Высшее образование в России.  — 2007. — № 3. </w:t>
      </w: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lang w:eastAsia="ru-RU"/>
        </w:rPr>
      </w:pP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B970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разделу </w:t>
      </w:r>
      <w:r w:rsidRPr="00B970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B9705D">
        <w:rPr>
          <w:rFonts w:ascii="Times New Roman" w:eastAsia="Calibri" w:hAnsi="Times New Roman" w:cs="Times New Roman"/>
          <w:sz w:val="26"/>
          <w:szCs w:val="26"/>
          <w:lang w:eastAsia="ru-RU"/>
        </w:rPr>
        <w:t>. «</w:t>
      </w:r>
      <w:r w:rsidRPr="00B9705D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Научно-методические основы подготовки педагогов к работе в условиях инклюзивного образования»</w:t>
      </w: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705D" w:rsidRPr="00B9705D" w:rsidRDefault="00B9705D" w:rsidP="00B97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B9705D" w:rsidRPr="00B9705D" w:rsidRDefault="00B9705D" w:rsidP="00B970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Брыкова</w:t>
      </w:r>
      <w:proofErr w:type="spellEnd"/>
      <w:r w:rsidRPr="00B970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, А. С.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Профессиональные компетенции учителя в условиях инклюзивной практики: организация методического обеспечения инклюзивного образования через командное взаимодействие специалистов / А. С.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Брыкова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 К. Чигирь // Народная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асвета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—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12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10-13.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Купцова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М. Г.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Инклюзивная культура как ценностная основа учреждения общего среднего образования / М. Г.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Купцова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Пачатковае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навучанне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сям'я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дзiцячы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сад, школа. Сер., "У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дапамогу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педагогу".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5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6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B9705D" w:rsidRPr="00B9705D" w:rsidRDefault="00B9705D" w:rsidP="00B9705D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Инклюзивное и специальное образование: международный словарь терминов / под общ. Ред. А.И. Жука,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Н.Н.Малофеева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Хитрюк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Минск: БГПУ,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104с.</w:t>
      </w:r>
    </w:p>
    <w:p w:rsidR="00B9705D" w:rsidRPr="00B9705D" w:rsidRDefault="00B9705D" w:rsidP="00B970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Мониторинг и оценка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инклюзивного образования: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-диагностический инструментарий: монография / [В.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Хитрюк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] ;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Министерство образования Республики Беларусь, Белорусский государственный педагогический университет имени Максима Танка.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Минск: БГПУ, 2019.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195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Подходы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разработке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модели образовательной среды учреждения инклюзивного образования / О.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Мамонько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[и др.] //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—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8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—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С. 29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B9705D" w:rsidRPr="00B9705D" w:rsidRDefault="00B9705D" w:rsidP="00B9705D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Преодоление стигматизации и формирование инклюзивной культуры у педагогов и родителей в процессе образовательной инклюзии детей с расстройствами аутистического спектра: монография 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В.В.Хитрюк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[ и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др.] ; под науч.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Ред.В.В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Хитрюк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Нестерповой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Минск :БГПУ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2020.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208с.</w:t>
      </w:r>
    </w:p>
    <w:p w:rsidR="00B9705D" w:rsidRPr="00B9705D" w:rsidRDefault="00B9705D" w:rsidP="00B970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Тарабаева</w:t>
      </w:r>
      <w:proofErr w:type="spellEnd"/>
      <w:r w:rsidRPr="00B970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, В. Б.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 успешной интеграции обучающихся с ограниченными возможностями здоровья в образовательную среду / В. Б.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Тарабаева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Начальная школа.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6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18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</w:p>
    <w:p w:rsidR="00B9705D" w:rsidRPr="00B9705D" w:rsidRDefault="00B9705D" w:rsidP="00B9705D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Хитрюк</w:t>
      </w:r>
      <w:proofErr w:type="spellEnd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В. В.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Инклюзивное образование: тренинги в работе с родителями: учебно-методическое пособие / В.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Хитрюк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Минск: БГПУ, 2018.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112с.</w:t>
      </w:r>
    </w:p>
    <w:p w:rsidR="00B9705D" w:rsidRPr="00B9705D" w:rsidRDefault="00B9705D" w:rsidP="00B970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Шилова, Е. С.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детского коллектива в условиях образовательной инклюзии / Е. С. Шилова, И. А. Турченко //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Пачатковае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навучанне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сям'я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дзiцячы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сад, школа. Сер., "У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дапамогу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педагогу".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—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6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—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С. 11</w:t>
      </w:r>
      <w:r w:rsidRPr="00B970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—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</w:p>
    <w:p w:rsidR="00B9705D" w:rsidRPr="00B9705D" w:rsidRDefault="00B9705D" w:rsidP="00B9705D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Концепции развития инклюзивного образования лиц с особенностями психофизического развития в Республике Беларусь: Приказ Министерства образования Республики Беларусь, 22 июля 2015 г. № 608// Консультант Плюс: Беларусь.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Технология 3000 [Электронный ресурс] / ООО «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Нац. центр правовой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информ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 — Минск, 2022.</w:t>
      </w:r>
    </w:p>
    <w:p w:rsidR="00B9705D" w:rsidRPr="00B9705D" w:rsidRDefault="00B9705D" w:rsidP="00B9705D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B9705D" w:rsidRPr="00B9705D" w:rsidRDefault="00B9705D" w:rsidP="00B9705D">
      <w:pPr>
        <w:widowControl w:val="0"/>
        <w:numPr>
          <w:ilvl w:val="0"/>
          <w:numId w:val="7"/>
        </w:numPr>
        <w:tabs>
          <w:tab w:val="left" w:pos="0"/>
          <w:tab w:val="righ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Акимова, О. И.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Инклюзивное образование как современная модель образования лиц с ограниченными возможностями здоровья / информационно-методический портал по инклюзивному и специальному образованию «Образование без границ»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[Электронный ресурс]. — Режим доступа: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</w:t>
      </w:r>
      <w:hyperlink r:id="rId11" w:history="1"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Дата доступа: 19.11.2012.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Алёхина, С.В.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О мониторинге инклюзивного процесса в образовании / информационно-методический портал по инклюзивному и специальному образованию «Образование без границ»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[Электронный ресурс]. — Режим доступа: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</w:t>
      </w:r>
      <w:hyperlink r:id="rId12" w:history="1"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Дата доступа: 18.10.2012.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Буковцова</w:t>
      </w:r>
      <w:proofErr w:type="spellEnd"/>
      <w:r w:rsidRPr="00B9705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, Н. И.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Инклюзивное образование детей с ограниченными возможностями здоровья: проблемы и перспективы / Н.И. </w:t>
      </w:r>
      <w:proofErr w:type="spellStart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Буковцова</w:t>
      </w:r>
      <w:proofErr w:type="spellEnd"/>
      <w:r w:rsidRPr="00B9705D">
        <w:rPr>
          <w:rFonts w:ascii="Times New Roman" w:eastAsia="Calibri" w:hAnsi="Times New Roman" w:cs="Times New Roman"/>
          <w:iCs/>
          <w:sz w:val="24"/>
          <w:szCs w:val="24"/>
        </w:rPr>
        <w:t xml:space="preserve">// </w:t>
      </w:r>
      <w:r w:rsidRPr="00B970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Инклюзивное образование: методология, практика, технология</w:t>
      </w:r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2011 :</w:t>
      </w:r>
      <w:proofErr w:type="gramEnd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материалы </w:t>
      </w:r>
      <w:proofErr w:type="spellStart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Москва, 20-22 июня 2011 г. /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ИПИО МГППУ ; </w:t>
      </w:r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 ред. С.В. Алёхиной. — М.: МГППУ, 2011.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Власова, Т. А.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детях с отклонениями в развитии / Т. А. Власова, М. С. Певзнер. — М., 1973.</w:t>
      </w:r>
    </w:p>
    <w:p w:rsidR="00B9705D" w:rsidRPr="00B9705D" w:rsidRDefault="00B9705D" w:rsidP="00B9705D">
      <w:pPr>
        <w:widowControl w:val="0"/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дети: коррекция психомоторного развития: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Учеб .пособие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Альтхерр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Берг, А.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Вельфль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[и др.].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Издательский центр «Академия», 2004. — 160 с.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Екжанова</w:t>
      </w:r>
      <w:proofErr w:type="spellEnd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Е.А.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Двухкомпонентная инклюзивная модель обеспечения прав на образование детей с различным уровнем психофизического развития / информационно-методический портал по инклюзивному и специальному образованию «Образование без границ»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[Электронный ресурс]. — Режим доступа: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http://</w:t>
      </w:r>
      <w:hyperlink r:id="rId13" w:history="1"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</w:t>
        </w:r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70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 Дата доступа: 09.09.2012.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Заваденко</w:t>
      </w:r>
      <w:proofErr w:type="spellEnd"/>
      <w:r w:rsidRPr="00B9705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, Н. Н.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Как понять ребёнка: дети с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гиперактивностью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дефицитом внимания. — М.: Школа-Пресс, 2000. — 112 с.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284"/>
          <w:tab w:val="left" w:pos="35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Инклюзивное образование: путь в будущее: материалы третьего регионального семинара «Сообщества практики» в СНГ по вопросам развития содержания общего среднего образования. ― </w:t>
      </w:r>
      <w:proofErr w:type="gram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четверти, 2007. ― 190 с.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Коноплёва</w:t>
      </w:r>
      <w:proofErr w:type="spellEnd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А.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Интегрированное обучение и воспитание детей с особенностями психофизического развития: Монография / А. Н.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Коноплёва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Т. Л. Лещинская. Мн.: НИО, 2003. — 232 с.</w:t>
      </w:r>
    </w:p>
    <w:p w:rsidR="00B9705D" w:rsidRPr="00B9705D" w:rsidRDefault="00B9705D" w:rsidP="00B9705D">
      <w:pPr>
        <w:widowControl w:val="0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Малофеев</w:t>
      </w:r>
      <w:proofErr w:type="spellEnd"/>
      <w:r w:rsidRPr="00B970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Н.Н.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Базовые модели интегрированного обучения / Н. Н.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Малофеев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Д.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Шматко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Дефектология. — 2008. — №1.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На пути к инклюзивной школе: пособие для учителей. — М.: РООИ «Перспектива», 2007. — 48 с.</w:t>
      </w:r>
    </w:p>
    <w:p w:rsidR="00B9705D" w:rsidRPr="00B9705D" w:rsidRDefault="00B9705D" w:rsidP="00B9705D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Специальная педагогика: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Л. И. Аксенова, Б. А. Архипов, Л. И. Белякова и др.; Под ред. Н. М. Назаровой. — М: «Академия», 2000. — 400 с.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Суворов, А. В.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Инклюзивное образование и личностная инклюзия / А. В. Суворов // </w:t>
      </w:r>
      <w:r w:rsidRPr="00B9705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Инклюзивное образование: методология, практика, технология</w:t>
      </w:r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2011: материалы </w:t>
      </w:r>
      <w:proofErr w:type="spellStart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Москва, 20-22 июня 2011 г. /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ИПИО МГППУ; </w:t>
      </w:r>
      <w:r w:rsidRPr="00B970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 ред. С.В. Алёхиной. — М.: МГППУ, 2011.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Сьюзен Дж. </w:t>
      </w:r>
      <w:proofErr w:type="spellStart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Петерс</w:t>
      </w:r>
      <w:proofErr w:type="spellEnd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B9705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SusanJ</w:t>
      </w:r>
      <w:proofErr w:type="spellEnd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B9705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Peters</w:t>
      </w:r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)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Инклюзивное образование: Стратегии ОДВ для всех детей /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Петерс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Сьюзен Дж. / Под ред. Т. В. Марченко, В. В. Митрофаненко, В. С. Ткаченко; пер. с англ. Ю. В. Мельник. — Ставрополь: ГОУВПО «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СевКавГТУ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2010. — 124 с. </w:t>
      </w:r>
    </w:p>
    <w:p w:rsidR="00B9705D" w:rsidRPr="00B9705D" w:rsidRDefault="00B9705D" w:rsidP="00B9705D">
      <w:pPr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Уфимцева, Л. П.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толерантности у дошкольников в условиях интегрированного обучения / Л. П. Уфимцева, А. В. Мацкевич, Л.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Доманецкая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Дефектология. — 2007. — № 1.</w:t>
      </w:r>
    </w:p>
    <w:p w:rsidR="00B9705D" w:rsidRPr="00B9705D" w:rsidRDefault="00B9705D" w:rsidP="00B9705D">
      <w:pPr>
        <w:widowControl w:val="0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Хитрюк</w:t>
      </w:r>
      <w:proofErr w:type="spellEnd"/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В. В.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обучения и воспитания детей с особенностями психофизического развития: учебно-методическое пособие / В.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Хитрюк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Барановичи: РИО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БарГУ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2011. — 195 с.</w:t>
      </w:r>
    </w:p>
    <w:p w:rsidR="00B9705D" w:rsidRPr="00B9705D" w:rsidRDefault="00B9705D" w:rsidP="00B9705D">
      <w:pPr>
        <w:widowControl w:val="0"/>
        <w:numPr>
          <w:ilvl w:val="0"/>
          <w:numId w:val="7"/>
        </w:numPr>
        <w:tabs>
          <w:tab w:val="left" w:pos="0"/>
          <w:tab w:val="righ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Шипицына, Л. М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«Необучаемый» ребёнок в семье и обществе. Социализация детей с нарушением интеллекта. / Л. М. Шипицына. — СПб.: Речь, 2005. — 477 с.</w:t>
      </w:r>
    </w:p>
    <w:p w:rsidR="00B9705D" w:rsidRPr="00B9705D" w:rsidRDefault="00B9705D" w:rsidP="00B9705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разделу </w:t>
      </w:r>
      <w:r w:rsidRPr="00B970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«</w:t>
      </w:r>
      <w:r w:rsidRPr="00B9705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Социально-психологические основы профилактики </w:t>
      </w:r>
      <w:proofErr w:type="spellStart"/>
      <w:r w:rsidRPr="00B9705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дисфункциональных</w:t>
      </w:r>
      <w:proofErr w:type="spellEnd"/>
      <w:r w:rsidRPr="00B9705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отношений в профессиональной среде»</w:t>
      </w: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Анцупов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 Я.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А. Я.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Анцупов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 И. Шипилов. — 5-е изд.,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и доп. — СПб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 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 Питер, 2013. – 513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91%D0%B0%D0%B1%D0%BE%D1%81%D0%BE%D0%B2%2C%20%D0%95%2E%20%D0%9C%2E" </w:instrTex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Бабосов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Е. М.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end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Конфликтологи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: учебное пособие для вузов / Е. М.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Бабос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Минск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Амалфея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2012. — 323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Богданов, Е.Н. Психология личности в конфликте / Е.Н. Богданов, В.Г.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Зазыкин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 – СПб.: Питер, 2014. – 224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hyperlink r:id="rId14" w:history="1">
        <w:r w:rsidRPr="00B9705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Вишнякова, Н. Ф.</w:t>
        </w:r>
      </w:hyperlink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Конфликтологи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 учебное пособие / Н. Ф. Вишнякова.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Минск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Университетское, 2000. — 245 с.</w:t>
      </w:r>
    </w:p>
    <w:p w:rsidR="00B9705D" w:rsidRPr="00B9705D" w:rsidRDefault="00CD70D4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B9705D" w:rsidRPr="00B9705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Гришина, Н. В.</w:t>
        </w:r>
      </w:hyperlink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705D"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Психологи</w:t>
      </w:r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="00B9705D"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</w:t>
      </w:r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/ Н. В. </w:t>
      </w:r>
      <w:r w:rsidR="00B9705D"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Гришин</w:t>
      </w:r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— 2-е изд., </w:t>
      </w:r>
      <w:proofErr w:type="spellStart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и доп. — СПб</w:t>
      </w:r>
      <w:proofErr w:type="gramStart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:</w:t>
      </w:r>
      <w:proofErr w:type="gramEnd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Питер, 2009. — 538 с.</w:t>
      </w:r>
    </w:p>
    <w:p w:rsidR="00B9705D" w:rsidRPr="00B9705D" w:rsidRDefault="00CD70D4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6" w:history="1">
        <w:r w:rsidR="00B9705D" w:rsidRPr="00B9705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Емельянов, С. М.</w:t>
        </w:r>
      </w:hyperlink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Практикум по </w:t>
      </w:r>
      <w:proofErr w:type="spellStart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 учебное пособие / С. М. </w:t>
      </w:r>
      <w:r w:rsidR="00B9705D"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Емельянов</w:t>
      </w:r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3-е изд., </w:t>
      </w:r>
      <w:proofErr w:type="spellStart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и доп. — СПб</w:t>
      </w:r>
      <w:proofErr w:type="gramStart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:</w:t>
      </w:r>
      <w:proofErr w:type="gramEnd"/>
      <w:r w:rsidR="00B9705D"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Питер, 2009. — 379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A%D0%B0%D1%88%D0%B0%D0%BF%D0%BE%D0%B2%2C%20%D0%9C%2E%20%D0%9C%2E" </w:instrTex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Кашапов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М. М.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end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Психология конфликта : учебник и практикум для академического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М. М.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Кашапов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2017. — 184 с.</w:t>
      </w:r>
    </w:p>
    <w:p w:rsidR="00B9705D" w:rsidRPr="00B9705D" w:rsidRDefault="00B9705D" w:rsidP="00B9705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Под ред. А.С. Кармина. – СПб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Лань, 1999. – 448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Коузер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Основы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Учеб. пособие / Л.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Коузер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– СПб.: Светлячок, 2012. – 192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Леонов, Н.И. Конфликты и конфликтное поведение. Методы изучения / Н.И. Леонов. – СПб.: Питер, 2015. – 240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Мириманова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М.С.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Учебник для студ. сред.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пед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учеб. заведений. — 2-е изд.,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— М.: Издательский центр «Академия», 2004. - 320 с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Платонов Ю. П. Психология конфликтного поведения / Ю. П. Платонов. — СПб.: Речь, 2009. — 544 с.</w:t>
      </w:r>
    </w:p>
    <w:p w:rsidR="00B9705D" w:rsidRPr="00B9705D" w:rsidRDefault="00B9705D" w:rsidP="00B9705D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Л.С. Введение в инновационную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педагогику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Л.С.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Курск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КГПУ, 1994. – 120 с.</w:t>
      </w:r>
    </w:p>
    <w:p w:rsidR="00B9705D" w:rsidRPr="00B9705D" w:rsidRDefault="00B9705D" w:rsidP="00B9705D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*Пономарева, М. А. </w:t>
      </w:r>
      <w:proofErr w:type="spellStart"/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 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учебное пособие / М А. Пономарева. 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Минск 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Академия управления при Президенте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Беларусь, 2022. — 152 с.</w:t>
      </w:r>
    </w:p>
    <w:p w:rsidR="00B9705D" w:rsidRPr="00B9705D" w:rsidRDefault="00B9705D" w:rsidP="00B9705D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Сербиновская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 В. Психология инновационной деятельности. Курс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лекций 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сост. Н.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Сербиновская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Шахты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ЮРГУЭС, 2012. — 88 с.</w:t>
      </w:r>
    </w:p>
    <w:p w:rsidR="00B9705D" w:rsidRPr="00B9705D" w:rsidRDefault="00B9705D" w:rsidP="00B9705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Сластенин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В.А.</w:t>
      </w:r>
      <w:r w:rsidRPr="00B970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Педагогика: инновационная деятельность /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В.А.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Сластенин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Л.С. 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Подымова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ИЧП Магистр, 1997. – 224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Шейнов, В. П. Управление конфликтами / В. П. Шейнов. – СПб.: Питер, 2014. – 770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Яголковский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 Р. Психология инноваций: подходы, модели,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процессы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монография / С. Р.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Ялковский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Изд. дом Высшей школы экономики, 2011. — 270 с.</w:t>
      </w:r>
    </w:p>
    <w:p w:rsidR="00B9705D" w:rsidRPr="00B9705D" w:rsidRDefault="00B9705D" w:rsidP="00B970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*Яценко, Т. Е.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Виктимология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образования: в помощь практическому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психологу 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практическое пособие для студентов психологических специальностей / Т. Е. Яценко, Ж. В.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Рзаева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Барановичи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РИО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БарГУ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2014. — 365 с.</w:t>
      </w: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Азарнова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А.Н. Медиация: искусство примерять. Технология посредничества в урегулировании конфликтов / А.Н.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Азарнова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— М., 2015. – 288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elib.barsu.by/CGI/irbis64r_15/cgiirbis_64.exe?LNG=&amp;Z21ID=&amp;I21DBN=EC&amp;P21DBN=EC&amp;S21STN=1&amp;S21REF=3&amp;S21FMT=fullwebr&amp;C21COM=S&amp;S21CNR=10&amp;S21P01=0&amp;S21P02=1&amp;S21P03=A=&amp;S21STR=%D0%90%D0%BD%D1%86%D1%83%D0%BF%D0%BE%D0%B2%2C%20%D0%90%2E%20%D0%AF%2E" </w:instrTex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Анцупов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А. Я.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end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схемах и комментариях : учебное пособие / А. Я.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Анцупов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Баклановский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— СПб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Питер, 2007. — 288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Анцупов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А.Я. Профилактика конфликтов в школьном коллективе / А.Я.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Анцупов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Гуманит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изд. центр ВЛАДОС, 2003. – 208 с. 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Анцупов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А.Я. Словарь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А.Я.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Анцупов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А.И., Шипилов. – СПб.: Питер, 2006. – 528 с. 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Б.С.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Б.С. Волков, Н.В. Волкова. – М.: Академический проект, 2007. – 384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92%D0%BE%D1%80%D0%BE%D0%B6%D0%B5%D0%B9%D0%BA%D0%B8%D0%BD%2C%20%D0%98%2E%20%D0%95%2E" </w:instrTex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Ворожейкин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И. Е.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end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Конфликтологи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 учебник / И. Е.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Ворожейкин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А. Я.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Кибанов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К. Захаров.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Москва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ИНФРА-М, 2002. — 239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Грановская, Р.М. Творчество и конфликт в зеркале психологии / Р.М. Грановская. – СПб.: Речь, 2006. – 416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Гребенкин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Е.В. Школьная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педагогов и родителей / Е.В.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Гребенкин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– Ростов н /Дону, 2013. – 171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Гулевич, О.А. Индивидуальные особенности членов группы как причина межгрупповых конфликтов / О.А. Гулевич // Психологический журнал. – 2007. – №2. – С. 68 – 77. 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Дойч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 Конструктивное разрешение конфликтов: принципы, обучение и исследования / М.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Дойч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Психология конфликта / Сост. и общая редакция Н.В. Гришиной. – СПб., 2001. – С. 173–198.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95%D0%BB%D1%88%D0%B0%D0%BD%D1%81%D0%BA%D0%B8%D0%B9%2C%20%D0%A1%2E%20%D0%9F%2E" </w:instrTex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Елшанский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С. П.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end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в образовательной среде, нужна ли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ологическая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служба в вузе? / С. П.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Елшанский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Психология обучения. — 2018. —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8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— С. 88-100.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Зазыкин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В.Г. Психологическая реальность конфликтов / В.Г.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Зазыкин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Ю.В.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Оболонский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М., 2013. – 384 с. 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Калашников, А.И. Наука побеждать. Тренинги лидерства и преодоления конфликтов / А.И. Калашников. – СПб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Речь, 2008. – 215 с. 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Караяни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А.Г. Психология общения и переговоров в экстремальных условиях / А.Г.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Караяни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В.Л. Цветков. – М., 2014. – 247 с. </w:t>
      </w:r>
    </w:p>
    <w:p w:rsidR="00B9705D" w:rsidRPr="00B9705D" w:rsidRDefault="00B9705D" w:rsidP="00B9705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Кильмашкина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социальные конфликты / Т.Н. 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Кильмашкина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ЮНИТИ-ДАНА, 2004. – 278 с.</w:t>
      </w:r>
    </w:p>
    <w:p w:rsidR="00B9705D" w:rsidRPr="00B9705D" w:rsidRDefault="00B9705D" w:rsidP="00B9705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Козырев, Г.И. Основы </w:t>
      </w:r>
      <w:proofErr w:type="spellStart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Г.И Козырев. – М.: ИНФРА-М, 2007. – 320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Левин, К. Разрешение социальных конфликтов / К. Левин. – СПб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Речь, 2011. – 408 </w:t>
      </w:r>
      <w:r w:rsidRPr="00B970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*Конфликты и </w:t>
      </w:r>
      <w:proofErr w:type="gram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переговоры 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практическое руководство для менеджеров. — Ростов-на-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Дону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Феникс, 1997. — 192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*Психологические основы поведения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конфликте / [авт.-сост. И. И.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Семененя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]. — 3-е изд.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Мозырь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Содействие, 2009. — 91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hyperlink r:id="rId17" w:history="1">
        <w:r w:rsidRPr="00B9705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Рубин, Дж.</w:t>
        </w:r>
      </w:hyperlink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Социальный конфликт: эскалация, тупик, разрешение / Дж.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Рубин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Пруйт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Сенг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Хе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Ким. — СПб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Прайм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-ЕВРОЗНАК", 2001. — 352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hyperlink r:id="rId18" w:history="1">
        <w:r w:rsidRPr="00B9705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Рыбакова, М. М.</w:t>
        </w:r>
      </w:hyperlink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Конфликт и взаимодействие в педагогическом коллективе : книга для учителя / М. М. Рыбакова.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Москва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1991. — 128 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http://elib.barsu.by/CGI/irbis64r_15/cgiirbis_64.exe?LNG=&amp;Z21ID=&amp;I21DBN=EC&amp;P21DBN=EC&amp;S21STN=1&amp;S21REF=1&amp;S21FMT=fullwebr&amp;C21COM=S&amp;S21CNR=10&amp;S21P01=0&amp;S21P02=1&amp;S21P03=A=&amp;S21STR=%D0%A0%D1%8B%D0%B4%D0%B0%D0%BD%D0%BE%D0%B2%D0%B0%2C%20%D0%98%2E%20%D0%98%2E" </w:instrTex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Рыданова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И. И.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fldChar w:fldCharType="end"/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Педагогические конфликты: пути преодоления : учебное пособие / И. И.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Рыданова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Минск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Дизайн ПРО, 1998. — 80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Фесенко, О.П. Практикум по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О.П. Фесенко, С.В. Колесникова. – М., 2015. – 128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Фишер, Р. Путь к согласию или переговоры без поражения / Р. Фишер, У.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Юри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Наука, 2013. – 158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*</w:t>
      </w:r>
      <w:hyperlink r:id="rId19" w:history="1">
        <w:r w:rsidRPr="00B9705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Чернышев, А. С.</w:t>
        </w:r>
      </w:hyperlink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Практикум по решению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конфликтн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ых педагогических ситуаций / А. С. Чернышев.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Москва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Педагогическое общество России, 2001. — 185 с.</w:t>
      </w:r>
    </w:p>
    <w:p w:rsidR="00B9705D" w:rsidRPr="00B9705D" w:rsidRDefault="00B9705D" w:rsidP="00B9705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hyperlink r:id="rId20" w:history="1">
        <w:r w:rsidRPr="00B9705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Шапиро, Д.</w:t>
        </w:r>
      </w:hyperlink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общение : путеводитель по лабиринту регулирования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конфликт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/ Д. Шапиро. — </w:t>
      </w:r>
      <w:proofErr w:type="gram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Минск :</w:t>
      </w:r>
      <w:proofErr w:type="gram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Тесей , 1999. — 287 с.</w:t>
      </w:r>
    </w:p>
    <w:p w:rsidR="00B9705D" w:rsidRPr="00B9705D" w:rsidRDefault="00B9705D" w:rsidP="00B970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9705D" w:rsidRPr="00B9705D" w:rsidTr="00F731FA">
        <w:tc>
          <w:tcPr>
            <w:tcW w:w="3293" w:type="dxa"/>
          </w:tcPr>
          <w:p w:rsidR="00B9705D" w:rsidRPr="00B9705D" w:rsidRDefault="00B9705D" w:rsidP="00B97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B970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B9705D" w:rsidRPr="00B9705D" w:rsidRDefault="00B9705D" w:rsidP="00B970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70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 2023 г.</w:t>
            </w:r>
          </w:p>
        </w:tc>
      </w:tr>
    </w:tbl>
    <w:p w:rsidR="00B9705D" w:rsidRPr="00B9705D" w:rsidRDefault="00B9705D" w:rsidP="00B9705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B9705D" w:rsidRPr="00B9705D" w:rsidRDefault="00B9705D" w:rsidP="00B9705D">
      <w:pPr>
        <w:spacing w:before="120" w:after="0" w:line="240" w:lineRule="auto"/>
        <w:jc w:val="center"/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К ИТОГОВОЙ АТТЕСТАЦИИ СЛУШАТЕЛЕЙ</w:t>
      </w:r>
    </w:p>
    <w:p w:rsidR="00B9705D" w:rsidRPr="00B9705D" w:rsidRDefault="00B9705D" w:rsidP="00B97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освоивших содержание образовательной программы повышения квалификации руководящих работников и специалистов</w:t>
      </w:r>
    </w:p>
    <w:p w:rsidR="00B9705D" w:rsidRPr="00B9705D" w:rsidRDefault="00B9705D" w:rsidP="00B97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Актуальные проблемы организации и осуществления </w:t>
      </w:r>
    </w:p>
    <w:p w:rsidR="00B9705D" w:rsidRPr="00B9705D" w:rsidRDefault="00B9705D" w:rsidP="00B970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образовательного процесса в учреждениях образования</w:t>
      </w:r>
    </w:p>
    <w:p w:rsidR="00B9705D" w:rsidRPr="00B9705D" w:rsidRDefault="00B9705D" w:rsidP="00B9705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(наименование учебной программы повышения квалификации)</w:t>
      </w:r>
    </w:p>
    <w:p w:rsidR="00B9705D" w:rsidRPr="00B9705D" w:rsidRDefault="00B9705D" w:rsidP="00B970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К СОБЕСЕДОВАНИЮ</w:t>
      </w:r>
    </w:p>
    <w:p w:rsidR="00B9705D" w:rsidRPr="00B9705D" w:rsidRDefault="00B9705D" w:rsidP="00B970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Концепции и технологии высшего образования ХХ</w:t>
      </w:r>
      <w:r w:rsidRPr="00B9705D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I</w:t>
      </w:r>
      <w:r w:rsidRPr="00B9705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веке.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</w:t>
      </w: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тенденции и особенности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высшего образования в современном мире.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Кодекс Республики Беларусь об образовании: структура и содержание.</w:t>
      </w:r>
    </w:p>
    <w:p w:rsidR="00B9705D" w:rsidRPr="00B9705D" w:rsidRDefault="00B9705D" w:rsidP="00B9705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Способы обеспечения гендерного равенства в образовательных правоотношениях. 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Стратегические цели </w:t>
      </w: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реформирования системы высшего образования.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функции высшего образования.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Концептуальные основы </w:t>
      </w:r>
      <w:proofErr w:type="spellStart"/>
      <w:r w:rsidRPr="00B9705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квалитологии</w:t>
      </w:r>
      <w:proofErr w:type="spellEnd"/>
      <w:r w:rsidRPr="00B9705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системе высшего образования.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и показатели качества высшего образования.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Объект и предмет </w:t>
      </w:r>
      <w:proofErr w:type="spellStart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квалитологии</w:t>
      </w:r>
      <w:proofErr w:type="spellEnd"/>
      <w:r w:rsidRPr="00B970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менеджмента качества учреждения высшего образования.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Локальные нормативные и инструктивно-методические документы учреждения высшего образования.</w:t>
      </w:r>
    </w:p>
    <w:p w:rsidR="00B9705D" w:rsidRPr="00B9705D" w:rsidRDefault="00B9705D" w:rsidP="00B9705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основные понятия и принципы проектной деятельности.</w:t>
      </w:r>
    </w:p>
    <w:p w:rsidR="00B9705D" w:rsidRPr="00B9705D" w:rsidRDefault="00B9705D" w:rsidP="00B9705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«проект». Основные понятия проектной деятельности. 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и коммуникационные технологии в образовательном процессе.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учебно-методические комплексы: подходы к их созданию.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дистанционного обучения.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Индикаторы инклюзивного образования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Партнёрство педагогов, родителей, специалистов в инклюзивном образовании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Конфликты в служебных отношениях и педагогическом взаимодействии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Эффективные стратегии разрешения конфликтов.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проекта. Виды проектов.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составления проектов.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 подготовки научного исследования.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Инновационные формы обучения.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механизма коррупционного поведения и его основных элементов.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Коррупционные риски: понятие и общая характеристика. </w:t>
      </w:r>
    </w:p>
    <w:p w:rsidR="00B9705D" w:rsidRPr="00B9705D" w:rsidRDefault="00B9705D" w:rsidP="00B9705D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Виды юридической ответственности за коррупционные правонарушения</w:t>
      </w:r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СОСТАВИТЕЛЬ (ЛИ): 1.  Н.Г.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Дубешко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заведующий кафедрой дошкольного и начального образования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БарГУ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кандидат педагогических наук, доцент</w:t>
      </w:r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2. 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Н.Н.Шавель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старший преподаватель кафедры психологии и физического воспитания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БарГУ</w:t>
      </w:r>
      <w:proofErr w:type="spellEnd"/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3. 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Н.Ф.Захарченя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старший преподаватель кафедры дошкольного и начального образования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БарГУ</w:t>
      </w:r>
      <w:proofErr w:type="spellEnd"/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4. 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В.В.Климук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первый проректор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БарГУ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, кандидат экономических наук, доцент</w:t>
      </w:r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5. 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М.Л.Кривуть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заведующий лаборатории «Центр идей и практик в целях устойчивого развития»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БарГУ</w:t>
      </w:r>
      <w:proofErr w:type="spellEnd"/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B9705D" w:rsidRPr="00B9705D" w:rsidRDefault="00B9705D" w:rsidP="00B9705D">
      <w:pPr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B9705D" w:rsidRPr="00B9705D" w:rsidRDefault="00B9705D" w:rsidP="00B9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кафедрой педагогики и социально-гуманитарных дисциплин </w:t>
      </w:r>
      <w:proofErr w:type="spellStart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>БарГУ</w:t>
      </w:r>
      <w:proofErr w:type="spellEnd"/>
      <w:r w:rsidRPr="00B97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(Протокол № 5 от «19» декабря 2022 г.)</w:t>
      </w:r>
    </w:p>
    <w:p w:rsidR="00B9705D" w:rsidRPr="00B9705D" w:rsidRDefault="00B9705D" w:rsidP="00B9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05D" w:rsidRPr="00B9705D" w:rsidRDefault="00B9705D" w:rsidP="00B97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218" w:rsidRDefault="007C1218"/>
    <w:sectPr w:rsidR="007C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2B13"/>
    <w:multiLevelType w:val="hybridMultilevel"/>
    <w:tmpl w:val="FD22BFB2"/>
    <w:lvl w:ilvl="0" w:tplc="B7920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62F0498"/>
    <w:multiLevelType w:val="multilevel"/>
    <w:tmpl w:val="165A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5B7794"/>
    <w:multiLevelType w:val="hybridMultilevel"/>
    <w:tmpl w:val="685A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27A4"/>
    <w:multiLevelType w:val="hybridMultilevel"/>
    <w:tmpl w:val="109C84AE"/>
    <w:lvl w:ilvl="0" w:tplc="4F7A4E1E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38C6"/>
    <w:multiLevelType w:val="singleLevel"/>
    <w:tmpl w:val="4F7A4E1E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cs="Times New Roman" w:hint="default"/>
        <w:b w:val="0"/>
        <w:sz w:val="24"/>
        <w:szCs w:val="24"/>
      </w:rPr>
    </w:lvl>
  </w:abstractNum>
  <w:abstractNum w:abstractNumId="5" w15:restartNumberingAfterBreak="0">
    <w:nsid w:val="5CB71979"/>
    <w:multiLevelType w:val="hybridMultilevel"/>
    <w:tmpl w:val="DC345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0E102F"/>
    <w:multiLevelType w:val="hybridMultilevel"/>
    <w:tmpl w:val="A170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2DFC"/>
    <w:multiLevelType w:val="hybridMultilevel"/>
    <w:tmpl w:val="FE92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B6CDB"/>
    <w:multiLevelType w:val="hybridMultilevel"/>
    <w:tmpl w:val="F1F619BA"/>
    <w:lvl w:ilvl="0" w:tplc="58286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5D"/>
    <w:rsid w:val="007C1218"/>
    <w:rsid w:val="00B9705D"/>
    <w:rsid w:val="00C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C735"/>
  <w15:chartTrackingRefBased/>
  <w15:docId w15:val="{45DB94CC-91E5-4D17-91BE-B1967A3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semiHidden/>
    <w:unhideWhenUsed/>
    <w:rsid w:val="00B9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ublisher/academia-858443/" TargetMode="External"/><Relationship Id="rId13" Type="http://schemas.openxmlformats.org/officeDocument/2006/relationships/hyperlink" Target="http://www.edu-open.ru/" TargetMode="External"/><Relationship Id="rId18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0%D1%8B%D0%B1%D0%B0%D0%BA%D0%BE%D0%B2%D0%B0%2C%20%D0%9C%2E%20%D0%9C%2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ib.bsu.by/bitstream/123456789/182563/1/%D0%90%D0%B4%D1%83%D0%BA%D0%B0%D1%86%D1%8B%D1%8F%20%D0%B8%20%D0%B2%D1%8B%D1%85%D0%B0%D0%B2%D0%B0%D0%BD%D0%BD%D0%B5_2_2017.pdf?ysclid=lfpd0crelz281784285" TargetMode="External"/><Relationship Id="rId12" Type="http://schemas.openxmlformats.org/officeDocument/2006/relationships/hyperlink" Target="http://www.edu-open.ru/" TargetMode="External"/><Relationship Id="rId1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0%D1%83%D0%B1%D0%B8%D0%BD%2C%20%D0%94%D0%B6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5%D0%BC%D0%B5%D0%BB%D1%8C%D1%8F%D0%BD%D0%BE%D0%B2%2C%20%D0%A1%2E%20%D0%9C%2E" TargetMode="External"/><Relationship Id="rId20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8%D0%B0%D0%BF%D0%B8%D1%80%D0%BE%2C%20%D0%94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vrolit.ru/upload/iblock/504/KANT_2(43)j22_317-322.pdf" TargetMode="External"/><Relationship Id="rId11" Type="http://schemas.openxmlformats.org/officeDocument/2006/relationships/hyperlink" Target="http://www.edu-open.ru/" TargetMode="External"/><Relationship Id="rId5" Type="http://schemas.openxmlformats.org/officeDocument/2006/relationships/hyperlink" Target="https://docviewer.yandex.by/view/0/?page=37&amp;*=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&amp;lang=ru" TargetMode="External"/><Relationship Id="rId1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1%80%D0%B8%D1%88%D0%B8%D0%BD%D0%B0%2C%20%D0%9D%2E%20%D0%92%2E" TargetMode="External"/><Relationship Id="rId10" Type="http://schemas.openxmlformats.org/officeDocument/2006/relationships/hyperlink" Target="http://emissia.al.ru/offline/a769.htm" TargetMode="External"/><Relationship Id="rId19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A7%D0%B5%D1%80%D0%BD%D1%8B%D1%88%D0%B5%D0%B2%2C%20%D0%90%2E%20%D0%A1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zon.ru/publisher/academia-858443/" TargetMode="External"/><Relationship Id="rId14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2%D0%B8%D1%88%D0%BD%D1%8F%D0%BA%D0%BE%D0%B2%D0%B0%2C%20%D0%9D%2E%20%D0%A4%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2023-10-23T11:40:00Z</dcterms:created>
  <dcterms:modified xsi:type="dcterms:W3CDTF">2023-10-23T14:29:00Z</dcterms:modified>
</cp:coreProperties>
</file>