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35" w:rsidRPr="003B64E8" w:rsidRDefault="00F86F35" w:rsidP="00F86F35">
      <w:pPr>
        <w:jc w:val="center"/>
        <w:rPr>
          <w:b/>
          <w:bCs/>
          <w:sz w:val="24"/>
          <w:szCs w:val="24"/>
          <w:lang w:val="ru-RU"/>
        </w:rPr>
      </w:pPr>
      <w:r w:rsidRPr="003B64E8">
        <w:rPr>
          <w:b/>
          <w:bCs/>
          <w:sz w:val="24"/>
          <w:szCs w:val="24"/>
          <w:lang w:val="ru-RU"/>
        </w:rPr>
        <w:t>4. ВОПРОСЫ И ЗАДАНИЯ ДЛЯ САМОСТОЯТЕЛЬНОЙ РАБОТЫ СЛУШАТЕЛЕЙ</w:t>
      </w:r>
    </w:p>
    <w:p w:rsidR="00F86F35" w:rsidRPr="003B64E8" w:rsidRDefault="00F86F35" w:rsidP="00F86F35">
      <w:pPr>
        <w:jc w:val="center"/>
        <w:rPr>
          <w:sz w:val="24"/>
          <w:szCs w:val="24"/>
          <w:lang w:val="ru-RU"/>
        </w:rPr>
      </w:pPr>
      <w:r w:rsidRPr="003B64E8">
        <w:rPr>
          <w:b/>
          <w:bCs/>
          <w:sz w:val="24"/>
          <w:szCs w:val="24"/>
          <w:lang w:val="ru-RU"/>
        </w:rPr>
        <w:t>4.1. ЗАОЧНОЙФОРМЫ ПОЛУЧЕНИЯ ОБРАЗОВАНИЯ</w:t>
      </w:r>
    </w:p>
    <w:tbl>
      <w:tblPr>
        <w:tblpPr w:leftFromText="180" w:rightFromText="180" w:vertAnchor="text" w:horzAnchor="margin" w:tblpX="-39" w:tblpY="12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3"/>
        <w:gridCol w:w="1559"/>
        <w:gridCol w:w="4111"/>
        <w:gridCol w:w="708"/>
        <w:gridCol w:w="988"/>
        <w:gridCol w:w="1979"/>
      </w:tblGrid>
      <w:tr w:rsidR="00F86F35" w:rsidRPr="00BE6AF9" w:rsidTr="00F86F35">
        <w:trPr>
          <w:trHeight w:val="841"/>
        </w:trPr>
        <w:tc>
          <w:tcPr>
            <w:tcW w:w="573"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pStyle w:val="31"/>
              <w:ind w:left="0"/>
              <w:jc w:val="center"/>
              <w:rPr>
                <w:b w:val="0"/>
                <w:bCs w:val="0"/>
                <w:sz w:val="24"/>
                <w:szCs w:val="24"/>
              </w:rPr>
            </w:pPr>
            <w:r w:rsidRPr="003B64E8">
              <w:rPr>
                <w:b w:val="0"/>
                <w:bCs w:val="0"/>
                <w:sz w:val="24"/>
                <w:szCs w:val="24"/>
              </w:rPr>
              <w:t>№</w:t>
            </w:r>
          </w:p>
          <w:p w:rsidR="00F86F35" w:rsidRPr="003B64E8" w:rsidRDefault="00F86F35" w:rsidP="00D55FF4">
            <w:pPr>
              <w:pStyle w:val="31"/>
              <w:ind w:left="0"/>
              <w:jc w:val="center"/>
              <w:rPr>
                <w:b w:val="0"/>
                <w:bCs w:val="0"/>
                <w:sz w:val="24"/>
                <w:szCs w:val="24"/>
              </w:rPr>
            </w:pPr>
            <w:r w:rsidRPr="003B64E8">
              <w:rPr>
                <w:b w:val="0"/>
                <w:bCs w:val="0"/>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z w:val="24"/>
                <w:szCs w:val="24"/>
              </w:rPr>
            </w:pPr>
            <w:proofErr w:type="spellStart"/>
            <w:r w:rsidRPr="003B64E8">
              <w:rPr>
                <w:sz w:val="24"/>
                <w:szCs w:val="24"/>
              </w:rPr>
              <w:t>Наименование</w:t>
            </w:r>
            <w:proofErr w:type="spellEnd"/>
            <w:r w:rsidRPr="003B64E8">
              <w:rPr>
                <w:sz w:val="24"/>
                <w:szCs w:val="24"/>
              </w:rPr>
              <w:t xml:space="preserve"> </w:t>
            </w:r>
            <w:proofErr w:type="spellStart"/>
            <w:r w:rsidRPr="003B64E8">
              <w:rPr>
                <w:sz w:val="24"/>
                <w:szCs w:val="24"/>
              </w:rPr>
              <w:t>темы</w:t>
            </w:r>
            <w:proofErr w:type="spellEnd"/>
          </w:p>
        </w:tc>
        <w:tc>
          <w:tcPr>
            <w:tcW w:w="4111"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z w:val="24"/>
                <w:szCs w:val="24"/>
              </w:rPr>
            </w:pPr>
            <w:proofErr w:type="spellStart"/>
            <w:r w:rsidRPr="003B64E8">
              <w:rPr>
                <w:sz w:val="24"/>
                <w:szCs w:val="24"/>
              </w:rPr>
              <w:t>Вопросы</w:t>
            </w:r>
            <w:proofErr w:type="spellEnd"/>
            <w:r w:rsidRPr="003B64E8">
              <w:rPr>
                <w:sz w:val="24"/>
                <w:szCs w:val="24"/>
              </w:rPr>
              <w:t xml:space="preserve"> </w:t>
            </w:r>
            <w:proofErr w:type="spellStart"/>
            <w:r w:rsidRPr="003B64E8">
              <w:rPr>
                <w:sz w:val="24"/>
                <w:szCs w:val="24"/>
              </w:rPr>
              <w:t>темы</w:t>
            </w:r>
            <w:proofErr w:type="spellEnd"/>
          </w:p>
        </w:tc>
        <w:tc>
          <w:tcPr>
            <w:tcW w:w="708"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z w:val="24"/>
                <w:szCs w:val="24"/>
              </w:rPr>
            </w:pPr>
            <w:proofErr w:type="spellStart"/>
            <w:r w:rsidRPr="003B64E8">
              <w:rPr>
                <w:sz w:val="24"/>
                <w:szCs w:val="24"/>
              </w:rPr>
              <w:t>Кол-во</w:t>
            </w:r>
            <w:proofErr w:type="spellEnd"/>
          </w:p>
          <w:p w:rsidR="00F86F35" w:rsidRPr="003B64E8" w:rsidRDefault="00F86F35" w:rsidP="00D55FF4">
            <w:pPr>
              <w:jc w:val="center"/>
              <w:rPr>
                <w:sz w:val="24"/>
                <w:szCs w:val="24"/>
              </w:rPr>
            </w:pPr>
            <w:r w:rsidRPr="003B64E8">
              <w:rPr>
                <w:sz w:val="24"/>
                <w:szCs w:val="24"/>
              </w:rPr>
              <w:t>часов</w:t>
            </w:r>
          </w:p>
          <w:p w:rsidR="00F86F35" w:rsidRPr="003B64E8" w:rsidRDefault="00F86F35" w:rsidP="00D55FF4">
            <w:pPr>
              <w:jc w:val="center"/>
              <w:rPr>
                <w:sz w:val="24"/>
                <w:szCs w:val="24"/>
              </w:rPr>
            </w:pPr>
          </w:p>
        </w:tc>
        <w:tc>
          <w:tcPr>
            <w:tcW w:w="988"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z w:val="24"/>
                <w:szCs w:val="24"/>
                <w:lang w:val="ru-RU"/>
              </w:rPr>
            </w:pPr>
            <w:r w:rsidRPr="003B64E8">
              <w:rPr>
                <w:sz w:val="24"/>
                <w:szCs w:val="24"/>
              </w:rPr>
              <w:t xml:space="preserve">Форма </w:t>
            </w:r>
            <w:proofErr w:type="spellStart"/>
            <w:r w:rsidRPr="003B64E8">
              <w:rPr>
                <w:sz w:val="24"/>
                <w:szCs w:val="24"/>
              </w:rPr>
              <w:t>контро</w:t>
            </w:r>
            <w:proofErr w:type="spellEnd"/>
            <w:r w:rsidRPr="003B64E8">
              <w:rPr>
                <w:sz w:val="24"/>
                <w:szCs w:val="24"/>
                <w:lang w:val="ru-RU"/>
              </w:rPr>
              <w:t>-</w:t>
            </w:r>
            <w:proofErr w:type="spellStart"/>
            <w:r w:rsidRPr="003B64E8">
              <w:rPr>
                <w:sz w:val="24"/>
                <w:szCs w:val="24"/>
              </w:rPr>
              <w:t>ля</w:t>
            </w:r>
            <w:proofErr w:type="spellEnd"/>
          </w:p>
          <w:p w:rsidR="00F86F35" w:rsidRPr="003B64E8" w:rsidRDefault="00F86F35" w:rsidP="00D55FF4">
            <w:pPr>
              <w:jc w:val="center"/>
              <w:rPr>
                <w:sz w:val="24"/>
                <w:szCs w:val="24"/>
                <w:lang w:val="ru-RU"/>
              </w:rPr>
            </w:pPr>
            <w:r w:rsidRPr="003B64E8">
              <w:rPr>
                <w:sz w:val="24"/>
                <w:szCs w:val="24"/>
                <w:lang w:val="ru-RU"/>
              </w:rPr>
              <w:t>СРС</w:t>
            </w:r>
          </w:p>
        </w:tc>
        <w:tc>
          <w:tcPr>
            <w:tcW w:w="197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z w:val="24"/>
                <w:szCs w:val="24"/>
                <w:lang w:val="ru-RU"/>
              </w:rPr>
            </w:pPr>
            <w:r w:rsidRPr="003B64E8">
              <w:rPr>
                <w:sz w:val="24"/>
                <w:szCs w:val="24"/>
                <w:lang w:val="ru-RU"/>
              </w:rPr>
              <w:t>Литература</w:t>
            </w:r>
          </w:p>
          <w:p w:rsidR="00F86F35" w:rsidRPr="003B64E8" w:rsidRDefault="00F86F35" w:rsidP="00D55FF4">
            <w:pPr>
              <w:jc w:val="center"/>
              <w:rPr>
                <w:sz w:val="24"/>
                <w:szCs w:val="24"/>
                <w:lang w:val="ru-RU"/>
              </w:rPr>
            </w:pPr>
            <w:r w:rsidRPr="003B64E8">
              <w:rPr>
                <w:i/>
                <w:iCs/>
                <w:sz w:val="24"/>
                <w:szCs w:val="24"/>
                <w:lang w:val="ru-RU"/>
              </w:rPr>
              <w:t>(ссылка на номер источника из списка литературы</w:t>
            </w:r>
            <w:r w:rsidRPr="003B64E8">
              <w:rPr>
                <w:sz w:val="24"/>
                <w:szCs w:val="24"/>
                <w:lang w:val="ru-RU"/>
              </w:rPr>
              <w:t>)</w:t>
            </w:r>
          </w:p>
        </w:tc>
      </w:tr>
      <w:tr w:rsidR="00F86F35" w:rsidRPr="00BE6AF9" w:rsidTr="00F86F35">
        <w:trPr>
          <w:trHeight w:val="841"/>
        </w:trPr>
        <w:tc>
          <w:tcPr>
            <w:tcW w:w="573"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pStyle w:val="31"/>
              <w:ind w:left="0"/>
              <w:jc w:val="center"/>
              <w:rPr>
                <w:b w:val="0"/>
                <w:bCs w:val="0"/>
                <w:sz w:val="24"/>
                <w:szCs w:val="24"/>
              </w:rPr>
            </w:pPr>
            <w:r>
              <w:rPr>
                <w:b w:val="0"/>
                <w:bCs w:val="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 xml:space="preserve">Тема 1. Предмет и система гражданского и </w:t>
            </w:r>
            <w:proofErr w:type="gramStart"/>
            <w:r w:rsidRPr="00AB7AD4">
              <w:rPr>
                <w:sz w:val="22"/>
                <w:szCs w:val="22"/>
                <w:lang w:val="ru-RU"/>
              </w:rPr>
              <w:t>хозяйствен</w:t>
            </w:r>
            <w:r>
              <w:rPr>
                <w:sz w:val="22"/>
                <w:szCs w:val="22"/>
                <w:lang w:val="ru-RU"/>
              </w:rPr>
              <w:t>-</w:t>
            </w:r>
            <w:proofErr w:type="spellStart"/>
            <w:r w:rsidRPr="00AB7AD4">
              <w:rPr>
                <w:sz w:val="22"/>
                <w:szCs w:val="22"/>
                <w:lang w:val="ru-RU"/>
              </w:rPr>
              <w:t>ного</w:t>
            </w:r>
            <w:proofErr w:type="spellEnd"/>
            <w:proofErr w:type="gramEnd"/>
            <w:r w:rsidRPr="00AB7AD4">
              <w:rPr>
                <w:sz w:val="22"/>
                <w:szCs w:val="22"/>
                <w:lang w:val="ru-RU"/>
              </w:rPr>
              <w:t xml:space="preserve"> процессуального права.</w:t>
            </w:r>
          </w:p>
          <w:p w:rsidR="00F86F35" w:rsidRPr="00AB7AD4" w:rsidRDefault="00F86F35" w:rsidP="00D55FF4">
            <w:pPr>
              <w:rPr>
                <w:sz w:val="22"/>
                <w:szCs w:val="22"/>
                <w:lang w:val="ru-RU"/>
              </w:rPr>
            </w:pPr>
          </w:p>
        </w:tc>
        <w:tc>
          <w:tcPr>
            <w:tcW w:w="411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tabs>
                <w:tab w:val="left" w:pos="0"/>
              </w:tabs>
              <w:jc w:val="both"/>
              <w:rPr>
                <w:sz w:val="22"/>
                <w:szCs w:val="22"/>
                <w:lang w:val="ru-RU"/>
              </w:rPr>
            </w:pPr>
            <w:r w:rsidRPr="00AB7AD4">
              <w:rPr>
                <w:sz w:val="22"/>
                <w:szCs w:val="22"/>
                <w:lang w:val="ru-RU"/>
              </w:rPr>
              <w:t xml:space="preserve">            Задачи гражданского и хозяйственного процессуального права.</w:t>
            </w:r>
          </w:p>
          <w:p w:rsidR="00F86F35" w:rsidRPr="00AB7AD4" w:rsidRDefault="00F86F35" w:rsidP="00D55FF4">
            <w:pPr>
              <w:tabs>
                <w:tab w:val="left" w:pos="0"/>
              </w:tabs>
              <w:jc w:val="both"/>
              <w:rPr>
                <w:sz w:val="22"/>
                <w:szCs w:val="22"/>
                <w:lang w:val="ru-RU"/>
              </w:rPr>
            </w:pPr>
            <w:r w:rsidRPr="00AB7AD4">
              <w:rPr>
                <w:sz w:val="22"/>
                <w:szCs w:val="22"/>
                <w:lang w:val="ru-RU"/>
              </w:rPr>
              <w:t>Источники гражданского и хозяйственного процессуального права.</w:t>
            </w:r>
          </w:p>
          <w:p w:rsidR="00F86F35" w:rsidRPr="00AB7AD4" w:rsidRDefault="00F86F35" w:rsidP="00D55FF4">
            <w:pPr>
              <w:tabs>
                <w:tab w:val="left" w:pos="0"/>
              </w:tabs>
              <w:jc w:val="both"/>
              <w:rPr>
                <w:sz w:val="22"/>
                <w:szCs w:val="22"/>
                <w:lang w:val="ru-RU"/>
              </w:rPr>
            </w:pPr>
            <w:r w:rsidRPr="00AB7AD4">
              <w:rPr>
                <w:sz w:val="22"/>
                <w:szCs w:val="22"/>
                <w:lang w:val="ru-RU"/>
              </w:rPr>
              <w:t>Гражданские процессуальные и хозяйственные процессуальные нормы, их структура, действие во времени и пространстве.</w:t>
            </w:r>
          </w:p>
          <w:p w:rsidR="00F86F35" w:rsidRPr="00AB7AD4" w:rsidRDefault="00F86F35" w:rsidP="00D55FF4">
            <w:pPr>
              <w:tabs>
                <w:tab w:val="left" w:pos="0"/>
              </w:tabs>
              <w:jc w:val="both"/>
              <w:rPr>
                <w:sz w:val="22"/>
                <w:szCs w:val="22"/>
                <w:lang w:val="ru-RU"/>
              </w:rPr>
            </w:pPr>
            <w:r w:rsidRPr="00AB7AD4">
              <w:rPr>
                <w:sz w:val="22"/>
                <w:szCs w:val="22"/>
                <w:lang w:val="ru-RU"/>
              </w:rPr>
              <w:t>Виды и стадии гражданского и хозяйственного судопроизводства.</w:t>
            </w:r>
          </w:p>
          <w:p w:rsidR="00F86F35" w:rsidRPr="00AB7AD4" w:rsidRDefault="00F86F35" w:rsidP="00D55FF4">
            <w:pPr>
              <w:shd w:val="clear" w:color="auto" w:fill="FFFFFF"/>
              <w:autoSpaceDE w:val="0"/>
              <w:autoSpaceDN w:val="0"/>
              <w:adjustRightInd w:val="0"/>
              <w:rPr>
                <w:sz w:val="22"/>
                <w:szCs w:val="22"/>
                <w:lang w:val="ru-RU"/>
              </w:rPr>
            </w:pPr>
            <w:r w:rsidRPr="00AB7AD4">
              <w:rPr>
                <w:sz w:val="22"/>
                <w:szCs w:val="22"/>
                <w:lang w:val="ru-RU"/>
              </w:rPr>
              <w:t xml:space="preserve"> Принципы гражданского и  хозяйственного процессуаль</w:t>
            </w:r>
            <w:r w:rsidRPr="00AB7AD4">
              <w:rPr>
                <w:sz w:val="22"/>
                <w:szCs w:val="22"/>
                <w:lang w:val="ru-RU"/>
              </w:rPr>
              <w:softHyphen/>
              <w:t>ного права, их классификация</w:t>
            </w:r>
          </w:p>
        </w:tc>
        <w:tc>
          <w:tcPr>
            <w:tcW w:w="708"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rStyle w:val="FontStyle29"/>
                <w:i w:val="0"/>
                <w:iCs w:val="0"/>
                <w:color w:val="auto"/>
                <w:lang w:val="ru-RU"/>
              </w:rPr>
            </w:pPr>
            <w:r w:rsidRPr="003B64E8">
              <w:rPr>
                <w:rStyle w:val="FontStyle29"/>
                <w:i w:val="0"/>
                <w:iCs w:val="0"/>
                <w:color w:val="auto"/>
                <w:lang w:val="ru-RU"/>
              </w:rPr>
              <w:t>2</w:t>
            </w:r>
          </w:p>
        </w:tc>
        <w:tc>
          <w:tcPr>
            <w:tcW w:w="988" w:type="dxa"/>
            <w:vMerge w:val="restart"/>
            <w:tcBorders>
              <w:top w:val="single" w:sz="4" w:space="0" w:color="auto"/>
              <w:left w:val="single" w:sz="4" w:space="0" w:color="auto"/>
              <w:right w:val="single" w:sz="4" w:space="0" w:color="auto"/>
            </w:tcBorders>
            <w:textDirection w:val="btLr"/>
            <w:vAlign w:val="center"/>
          </w:tcPr>
          <w:p w:rsidR="00F86F35" w:rsidRPr="003B64E8" w:rsidRDefault="00F86F35" w:rsidP="00D55FF4">
            <w:pPr>
              <w:ind w:left="113" w:right="113"/>
              <w:jc w:val="center"/>
              <w:rPr>
                <w:sz w:val="24"/>
                <w:szCs w:val="24"/>
                <w:lang w:val="ru-RU"/>
              </w:rPr>
            </w:pPr>
            <w:r w:rsidRPr="003B64E8">
              <w:rPr>
                <w:sz w:val="24"/>
                <w:szCs w:val="24"/>
                <w:lang w:val="ru-RU"/>
              </w:rPr>
              <w:t>Тестирование в онлайн режиме</w:t>
            </w:r>
          </w:p>
        </w:tc>
        <w:tc>
          <w:tcPr>
            <w:tcW w:w="1979"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НПА:1,2,3,5,7,12,27 и др.</w:t>
            </w:r>
          </w:p>
          <w:p w:rsidR="00F86F35" w:rsidRPr="003B64E8" w:rsidRDefault="00F86F35" w:rsidP="00D55FF4">
            <w:pPr>
              <w:rPr>
                <w:rStyle w:val="FontStyle32"/>
                <w:b/>
                <w:bCs/>
                <w:color w:val="auto"/>
                <w:lang w:val="ru-RU"/>
              </w:rPr>
            </w:pPr>
            <w:r>
              <w:rPr>
                <w:sz w:val="24"/>
                <w:szCs w:val="24"/>
                <w:lang w:val="ru-RU"/>
              </w:rPr>
              <w:t>ДЛ:1,2,4,5,7,9,13,14 и др.</w:t>
            </w:r>
          </w:p>
        </w:tc>
      </w:tr>
      <w:tr w:rsidR="00F86F35" w:rsidRPr="00BE6AF9" w:rsidTr="00F86F35">
        <w:trPr>
          <w:trHeight w:val="841"/>
        </w:trPr>
        <w:tc>
          <w:tcPr>
            <w:tcW w:w="573"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pStyle w:val="31"/>
              <w:ind w:left="0"/>
              <w:jc w:val="center"/>
              <w:rPr>
                <w:b w:val="0"/>
                <w:bCs w:val="0"/>
                <w:sz w:val="24"/>
                <w:szCs w:val="24"/>
              </w:rPr>
            </w:pPr>
            <w:r>
              <w:rPr>
                <w:b w:val="0"/>
                <w:bCs w:val="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2.</w:t>
            </w:r>
          </w:p>
          <w:p w:rsidR="00F86F35" w:rsidRPr="00AB7AD4" w:rsidRDefault="00F86F35" w:rsidP="00D55FF4">
            <w:pPr>
              <w:rPr>
                <w:sz w:val="22"/>
                <w:szCs w:val="22"/>
                <w:lang w:val="ru-RU"/>
              </w:rPr>
            </w:pPr>
            <w:r w:rsidRPr="00AB7AD4">
              <w:rPr>
                <w:sz w:val="22"/>
                <w:szCs w:val="22"/>
                <w:lang w:val="ru-RU"/>
              </w:rPr>
              <w:t>Суды общей юрисдикции.</w:t>
            </w:r>
          </w:p>
          <w:p w:rsidR="00F86F35" w:rsidRPr="00AB7AD4" w:rsidRDefault="00F86F35" w:rsidP="00D55FF4">
            <w:pPr>
              <w:rPr>
                <w:rStyle w:val="FontStyle29"/>
                <w:b/>
                <w:bCs/>
                <w:color w:val="auto"/>
                <w:sz w:val="22"/>
                <w:szCs w:val="22"/>
                <w:lang w:val="ru-RU"/>
              </w:rPr>
            </w:pPr>
          </w:p>
        </w:tc>
        <w:tc>
          <w:tcPr>
            <w:tcW w:w="4111" w:type="dxa"/>
            <w:tcBorders>
              <w:top w:val="single" w:sz="4" w:space="0" w:color="auto"/>
              <w:left w:val="single" w:sz="4" w:space="0" w:color="auto"/>
              <w:bottom w:val="single" w:sz="4" w:space="0" w:color="auto"/>
              <w:right w:val="single" w:sz="4" w:space="0" w:color="auto"/>
            </w:tcBorders>
          </w:tcPr>
          <w:p w:rsidR="00F86F35" w:rsidRPr="005C3DF3" w:rsidRDefault="00F86F35" w:rsidP="00D55FF4">
            <w:pPr>
              <w:shd w:val="clear" w:color="auto" w:fill="FFFFFF"/>
              <w:autoSpaceDE w:val="0"/>
              <w:autoSpaceDN w:val="0"/>
              <w:adjustRightInd w:val="0"/>
              <w:rPr>
                <w:b/>
                <w:bCs/>
                <w:sz w:val="22"/>
                <w:szCs w:val="22"/>
                <w:lang w:val="ru-RU"/>
              </w:rPr>
            </w:pPr>
            <w:r w:rsidRPr="005C3DF3">
              <w:rPr>
                <w:sz w:val="22"/>
                <w:szCs w:val="22"/>
                <w:lang w:val="ru-RU"/>
              </w:rPr>
              <w:t xml:space="preserve">Компетенция судов общей юрисдикции. Составы судов, их полномочия. </w:t>
            </w:r>
          </w:p>
          <w:p w:rsidR="00F86F35" w:rsidRPr="005C3DF3" w:rsidRDefault="00F86F35" w:rsidP="00D55FF4">
            <w:pPr>
              <w:shd w:val="clear" w:color="auto" w:fill="FFFFFF"/>
              <w:autoSpaceDE w:val="0"/>
              <w:autoSpaceDN w:val="0"/>
              <w:adjustRightInd w:val="0"/>
              <w:rPr>
                <w:rStyle w:val="FontStyle29"/>
                <w:b/>
                <w:bCs/>
                <w:color w:val="auto"/>
                <w:sz w:val="22"/>
                <w:szCs w:val="22"/>
                <w:lang w:val="ru-RU"/>
              </w:rPr>
            </w:pPr>
            <w:r w:rsidRPr="005C3DF3">
              <w:rPr>
                <w:sz w:val="22"/>
                <w:szCs w:val="22"/>
                <w:lang w:val="ru-RU"/>
              </w:rPr>
              <w:t xml:space="preserve">Суды первой инстанции. Апелляционные инстанции экономических судов и судов общей юрисдикции. Кассационная инстанция в хозяйственном процессе. Надзорные инстанции судов общей юрисдикции. Должностные лица судов общей юрисдикции. </w:t>
            </w:r>
          </w:p>
        </w:tc>
        <w:tc>
          <w:tcPr>
            <w:tcW w:w="708"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rPr>
            </w:pPr>
            <w:r w:rsidRPr="003B64E8">
              <w:rPr>
                <w:rStyle w:val="FontStyle29"/>
                <w:i w:val="0"/>
                <w:iCs w:val="0"/>
                <w:color w:val="auto"/>
              </w:rPr>
              <w:t>2</w:t>
            </w:r>
          </w:p>
        </w:tc>
        <w:tc>
          <w:tcPr>
            <w:tcW w:w="988" w:type="dxa"/>
            <w:vMerge/>
            <w:tcBorders>
              <w:left w:val="single" w:sz="4" w:space="0" w:color="auto"/>
              <w:bottom w:val="single" w:sz="4" w:space="0" w:color="auto"/>
              <w:right w:val="single" w:sz="4" w:space="0" w:color="auto"/>
            </w:tcBorders>
          </w:tcPr>
          <w:p w:rsidR="00F86F35" w:rsidRPr="003B64E8" w:rsidRDefault="00F86F35" w:rsidP="00D55FF4">
            <w:pPr>
              <w:rPr>
                <w:sz w:val="24"/>
                <w:szCs w:val="24"/>
                <w:lang w:val="ru-RU"/>
              </w:rPr>
            </w:pPr>
          </w:p>
        </w:tc>
        <w:tc>
          <w:tcPr>
            <w:tcW w:w="1979"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НПА:1,2,3,4,5,6,27,28,33 и др.</w:t>
            </w:r>
          </w:p>
          <w:p w:rsidR="00F86F35" w:rsidRPr="007F12F6" w:rsidRDefault="00F86F35" w:rsidP="00D55FF4">
            <w:pPr>
              <w:rPr>
                <w:rStyle w:val="FontStyle32"/>
                <w:color w:val="auto"/>
                <w:lang w:val="ru-RU"/>
              </w:rPr>
            </w:pPr>
            <w:r>
              <w:rPr>
                <w:sz w:val="24"/>
                <w:szCs w:val="24"/>
                <w:lang w:val="ru-RU"/>
              </w:rPr>
              <w:t>ДЛ:1,2,,4,5,7,9,14 и др.</w:t>
            </w:r>
          </w:p>
        </w:tc>
      </w:tr>
    </w:tbl>
    <w:p w:rsidR="00F86F35" w:rsidRPr="00BE6AF9" w:rsidRDefault="00F86F35" w:rsidP="00F86F35">
      <w:pPr>
        <w:rPr>
          <w:lang w:val="ru-RU"/>
        </w:rPr>
      </w:pPr>
    </w:p>
    <w:p w:rsidR="00F86F35" w:rsidRPr="00BE6AF9" w:rsidRDefault="00F86F35" w:rsidP="00F86F35">
      <w:pPr>
        <w:rPr>
          <w:lang w:val="ru-RU"/>
        </w:rPr>
      </w:pPr>
    </w:p>
    <w:tbl>
      <w:tblPr>
        <w:tblpPr w:leftFromText="180" w:rightFromText="180" w:vertAnchor="text" w:horzAnchor="margin" w:tblpY="-22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559"/>
        <w:gridCol w:w="4111"/>
        <w:gridCol w:w="708"/>
        <w:gridCol w:w="993"/>
        <w:gridCol w:w="1729"/>
      </w:tblGrid>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Pr="003B64E8" w:rsidRDefault="00F86F35" w:rsidP="00D55FF4">
            <w:pPr>
              <w:jc w:val="center"/>
              <w:rPr>
                <w:sz w:val="24"/>
                <w:szCs w:val="24"/>
                <w:lang w:val="ru-RU"/>
              </w:rPr>
            </w:pPr>
            <w:r>
              <w:rPr>
                <w:sz w:val="24"/>
                <w:szCs w:val="24"/>
                <w:lang w:val="ru-RU"/>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F86F35" w:rsidRPr="005C3DF3" w:rsidRDefault="00F86F35" w:rsidP="00D55FF4">
            <w:pPr>
              <w:rPr>
                <w:sz w:val="22"/>
                <w:szCs w:val="22"/>
                <w:lang w:val="ru-RU"/>
              </w:rPr>
            </w:pPr>
            <w:r w:rsidRPr="005C3DF3">
              <w:rPr>
                <w:sz w:val="22"/>
                <w:szCs w:val="22"/>
                <w:lang w:val="ru-RU"/>
              </w:rPr>
              <w:t>Тема 4.</w:t>
            </w:r>
          </w:p>
          <w:p w:rsidR="00F86F35" w:rsidRPr="005C3DF3" w:rsidRDefault="00F86F35" w:rsidP="00D55FF4">
            <w:pPr>
              <w:rPr>
                <w:rStyle w:val="FontStyle29"/>
                <w:color w:val="auto"/>
                <w:sz w:val="22"/>
                <w:szCs w:val="22"/>
                <w:lang w:val="ru-RU"/>
              </w:rPr>
            </w:pPr>
            <w:r w:rsidRPr="005C3DF3">
              <w:rPr>
                <w:sz w:val="22"/>
                <w:szCs w:val="22"/>
                <w:lang w:val="ru-RU"/>
              </w:rPr>
              <w:t>Общие положения об участниках гражданского и хозяйствен</w:t>
            </w:r>
            <w:r>
              <w:rPr>
                <w:sz w:val="22"/>
                <w:szCs w:val="22"/>
                <w:lang w:val="ru-RU"/>
              </w:rPr>
              <w:t>-</w:t>
            </w:r>
            <w:proofErr w:type="spellStart"/>
            <w:r w:rsidRPr="005C3DF3">
              <w:rPr>
                <w:sz w:val="22"/>
                <w:szCs w:val="22"/>
                <w:lang w:val="ru-RU"/>
              </w:rPr>
              <w:t>ного</w:t>
            </w:r>
            <w:proofErr w:type="spellEnd"/>
            <w:r w:rsidRPr="005C3DF3">
              <w:rPr>
                <w:sz w:val="22"/>
                <w:szCs w:val="22"/>
                <w:lang w:val="ru-RU"/>
              </w:rPr>
              <w:t xml:space="preserve"> судопроизводств</w:t>
            </w:r>
            <w:r>
              <w:rPr>
                <w:sz w:val="22"/>
                <w:szCs w:val="22"/>
                <w:lang w:val="ru-RU"/>
              </w:rPr>
              <w:t>а</w:t>
            </w:r>
          </w:p>
        </w:tc>
        <w:tc>
          <w:tcPr>
            <w:tcW w:w="4111" w:type="dxa"/>
            <w:tcBorders>
              <w:top w:val="single" w:sz="4" w:space="0" w:color="auto"/>
              <w:left w:val="single" w:sz="4" w:space="0" w:color="auto"/>
              <w:bottom w:val="single" w:sz="4" w:space="0" w:color="auto"/>
              <w:right w:val="single" w:sz="4" w:space="0" w:color="auto"/>
            </w:tcBorders>
          </w:tcPr>
          <w:p w:rsidR="00F86F35" w:rsidRPr="005C3DF3" w:rsidRDefault="00F86F35" w:rsidP="00D55FF4">
            <w:pPr>
              <w:rPr>
                <w:sz w:val="22"/>
                <w:szCs w:val="22"/>
                <w:lang w:val="ru-RU"/>
              </w:rPr>
            </w:pPr>
            <w:r w:rsidRPr="005C3DF3">
              <w:rPr>
                <w:sz w:val="22"/>
                <w:szCs w:val="22"/>
                <w:lang w:val="ru-RU"/>
              </w:rPr>
              <w:t xml:space="preserve">Понятие, состав и виды участников гражданского и хозяйственного процесса. </w:t>
            </w:r>
          </w:p>
          <w:p w:rsidR="00F86F35" w:rsidRPr="005C3DF3" w:rsidRDefault="00F86F35" w:rsidP="00D55FF4">
            <w:pPr>
              <w:rPr>
                <w:sz w:val="22"/>
                <w:szCs w:val="22"/>
                <w:lang w:val="ru-RU"/>
              </w:rPr>
            </w:pPr>
            <w:r w:rsidRPr="005C3DF3">
              <w:rPr>
                <w:sz w:val="22"/>
                <w:szCs w:val="22"/>
                <w:lang w:val="ru-RU"/>
              </w:rPr>
              <w:t xml:space="preserve">Виды третьих лиц. Основания и цели участия в гражданском и хозяйственном процессе государственных органов и иных органов. </w:t>
            </w:r>
          </w:p>
          <w:p w:rsidR="00F86F35" w:rsidRPr="005C3DF3" w:rsidRDefault="00F86F35" w:rsidP="00D55FF4">
            <w:pPr>
              <w:rPr>
                <w:rStyle w:val="FontStyle29"/>
                <w:color w:val="auto"/>
                <w:sz w:val="22"/>
                <w:szCs w:val="22"/>
                <w:lang w:val="ru-RU"/>
              </w:rPr>
            </w:pPr>
            <w:r w:rsidRPr="005C3DF3">
              <w:rPr>
                <w:sz w:val="22"/>
                <w:szCs w:val="22"/>
                <w:lang w:val="ru-RU"/>
              </w:rPr>
              <w:t>Эксперт. Специалист. Свидетель. Переводчик. Понятой. Их процессуальные права и обязанности.</w:t>
            </w:r>
          </w:p>
        </w:tc>
        <w:tc>
          <w:tcPr>
            <w:tcW w:w="708"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rPr>
            </w:pPr>
            <w:r w:rsidRPr="003B64E8">
              <w:rPr>
                <w:rStyle w:val="FontStyle29"/>
                <w:i w:val="0"/>
                <w:iCs w:val="0"/>
                <w:color w:val="auto"/>
              </w:rPr>
              <w:t>2</w:t>
            </w:r>
          </w:p>
        </w:tc>
        <w:tc>
          <w:tcPr>
            <w:tcW w:w="993" w:type="dxa"/>
            <w:vMerge w:val="restart"/>
            <w:tcBorders>
              <w:top w:val="single" w:sz="4" w:space="0" w:color="auto"/>
              <w:left w:val="single" w:sz="4" w:space="0" w:color="auto"/>
              <w:right w:val="single" w:sz="4" w:space="0" w:color="auto"/>
            </w:tcBorders>
            <w:textDirection w:val="btLr"/>
            <w:vAlign w:val="center"/>
          </w:tcPr>
          <w:p w:rsidR="00F86F35" w:rsidRPr="003B64E8" w:rsidRDefault="00F86F35" w:rsidP="00D55FF4">
            <w:pPr>
              <w:ind w:left="113" w:right="113"/>
              <w:jc w:val="center"/>
              <w:rPr>
                <w:sz w:val="24"/>
                <w:szCs w:val="24"/>
                <w:lang w:val="ru-RU"/>
              </w:rPr>
            </w:pPr>
            <w:r w:rsidRPr="003B64E8">
              <w:rPr>
                <w:sz w:val="24"/>
                <w:szCs w:val="24"/>
              </w:rPr>
              <w:t>Тестирование  в онлайн  режиме.</w:t>
            </w:r>
          </w:p>
        </w:tc>
        <w:tc>
          <w:tcPr>
            <w:tcW w:w="1729"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НПА:1,2,3,5,6 и др.</w:t>
            </w:r>
          </w:p>
          <w:p w:rsidR="00F86F35" w:rsidRPr="003B64E8" w:rsidRDefault="00F86F35" w:rsidP="00D55FF4">
            <w:pPr>
              <w:rPr>
                <w:rStyle w:val="FontStyle32"/>
                <w:b/>
                <w:bCs/>
                <w:color w:val="auto"/>
                <w:lang w:val="ru-RU"/>
              </w:rPr>
            </w:pPr>
            <w:r>
              <w:rPr>
                <w:sz w:val="24"/>
                <w:szCs w:val="24"/>
                <w:lang w:val="ru-RU"/>
              </w:rPr>
              <w:t>ДЛ:1,2,4,5,7,9,14 и др.</w:t>
            </w:r>
          </w:p>
        </w:tc>
      </w:tr>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Default="00F86F35" w:rsidP="00D55FF4">
            <w:pPr>
              <w:jc w:val="center"/>
              <w:rPr>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F86F35" w:rsidRPr="005C3DF3" w:rsidRDefault="00F86F35" w:rsidP="00D55FF4">
            <w:pPr>
              <w:rPr>
                <w:b/>
                <w:bCs/>
                <w:sz w:val="22"/>
                <w:szCs w:val="22"/>
                <w:lang w:val="ru-RU"/>
              </w:rPr>
            </w:pPr>
          </w:p>
          <w:p w:rsidR="00F86F35" w:rsidRPr="005C3DF3" w:rsidRDefault="00F86F35" w:rsidP="00D55FF4">
            <w:pPr>
              <w:rPr>
                <w:sz w:val="22"/>
                <w:szCs w:val="22"/>
                <w:lang w:val="ru-RU"/>
              </w:rPr>
            </w:pPr>
            <w:r w:rsidRPr="005C3DF3">
              <w:rPr>
                <w:sz w:val="22"/>
                <w:szCs w:val="22"/>
                <w:lang w:val="ru-RU"/>
              </w:rPr>
              <w:t>Тема 5.</w:t>
            </w:r>
          </w:p>
          <w:p w:rsidR="00F86F35" w:rsidRPr="005C3DF3" w:rsidRDefault="00F86F35" w:rsidP="00D55FF4">
            <w:pPr>
              <w:rPr>
                <w:rStyle w:val="FontStyle29"/>
                <w:color w:val="auto"/>
                <w:sz w:val="22"/>
                <w:szCs w:val="22"/>
                <w:lang w:val="ru-RU"/>
              </w:rPr>
            </w:pPr>
            <w:r w:rsidRPr="005C3DF3">
              <w:rPr>
                <w:sz w:val="22"/>
                <w:szCs w:val="22"/>
                <w:lang w:val="ru-RU"/>
              </w:rPr>
              <w:t>Стороны в гражданском и хозяйствен</w:t>
            </w:r>
            <w:r>
              <w:rPr>
                <w:sz w:val="22"/>
                <w:szCs w:val="22"/>
                <w:lang w:val="ru-RU"/>
              </w:rPr>
              <w:t>-</w:t>
            </w:r>
            <w:r w:rsidRPr="005C3DF3">
              <w:rPr>
                <w:sz w:val="22"/>
                <w:szCs w:val="22"/>
                <w:lang w:val="ru-RU"/>
              </w:rPr>
              <w:t>ном процессе</w:t>
            </w:r>
          </w:p>
        </w:tc>
        <w:tc>
          <w:tcPr>
            <w:tcW w:w="4111" w:type="dxa"/>
            <w:tcBorders>
              <w:top w:val="single" w:sz="4" w:space="0" w:color="auto"/>
              <w:left w:val="single" w:sz="4" w:space="0" w:color="auto"/>
              <w:bottom w:val="single" w:sz="4" w:space="0" w:color="auto"/>
              <w:right w:val="single" w:sz="4" w:space="0" w:color="auto"/>
            </w:tcBorders>
          </w:tcPr>
          <w:p w:rsidR="00F86F35" w:rsidRPr="005C3DF3" w:rsidRDefault="00F86F35" w:rsidP="00D55FF4">
            <w:pPr>
              <w:keepLines/>
              <w:widowControl w:val="0"/>
              <w:tabs>
                <w:tab w:val="num" w:pos="140"/>
              </w:tabs>
              <w:autoSpaceDE w:val="0"/>
              <w:autoSpaceDN w:val="0"/>
              <w:adjustRightInd w:val="0"/>
              <w:rPr>
                <w:rStyle w:val="FontStyle29"/>
                <w:color w:val="auto"/>
                <w:sz w:val="22"/>
                <w:szCs w:val="22"/>
                <w:lang w:val="ru-RU"/>
              </w:rPr>
            </w:pPr>
            <w:r w:rsidRPr="005C3DF3">
              <w:rPr>
                <w:sz w:val="22"/>
                <w:szCs w:val="22"/>
                <w:lang w:val="ru-RU"/>
              </w:rPr>
              <w:t>Понятие сторон в процессе. Процессуальные права и обязанности сторон. Процессуальное соучастие и его виды, права и обязанности соучастников. Понятие ненадлежащей стороны. Условия, порядок и последствия замены ненадлежащей стороны. Процессуальное правопреемство (понятие и основания). Порядок вступления в процесс правопреемников и их правовое положение.</w:t>
            </w:r>
          </w:p>
        </w:tc>
        <w:tc>
          <w:tcPr>
            <w:tcW w:w="708"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rPr>
            </w:pPr>
            <w:r w:rsidRPr="003B64E8">
              <w:rPr>
                <w:rStyle w:val="FontStyle29"/>
                <w:i w:val="0"/>
                <w:iCs w:val="0"/>
                <w:color w:val="auto"/>
              </w:rPr>
              <w:t>2</w:t>
            </w:r>
          </w:p>
        </w:tc>
        <w:tc>
          <w:tcPr>
            <w:tcW w:w="993" w:type="dxa"/>
            <w:vMerge/>
            <w:tcBorders>
              <w:left w:val="single" w:sz="4" w:space="0" w:color="auto"/>
              <w:right w:val="single" w:sz="4" w:space="0" w:color="auto"/>
            </w:tcBorders>
          </w:tcPr>
          <w:p w:rsidR="00F86F35" w:rsidRPr="003B64E8" w:rsidRDefault="00F86F35" w:rsidP="00D55FF4">
            <w:pPr>
              <w:ind w:left="113" w:right="113"/>
              <w:jc w:val="center"/>
              <w:rPr>
                <w:sz w:val="24"/>
                <w:szCs w:val="24"/>
                <w:lang w:val="ru-RU"/>
              </w:rPr>
            </w:pPr>
          </w:p>
        </w:tc>
        <w:tc>
          <w:tcPr>
            <w:tcW w:w="1729"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rStyle w:val="FontStyle32"/>
                <w:color w:val="auto"/>
                <w:lang w:val="ru-RU"/>
              </w:rPr>
            </w:pPr>
            <w:r>
              <w:rPr>
                <w:sz w:val="24"/>
                <w:szCs w:val="24"/>
                <w:lang w:val="ru-RU"/>
              </w:rPr>
              <w:t>ДЛ:1,2,4,5,7,9,14 и др.</w:t>
            </w:r>
          </w:p>
        </w:tc>
      </w:tr>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Default="00F86F35" w:rsidP="00D55FF4">
            <w:pPr>
              <w:jc w:val="center"/>
              <w:rPr>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F86F35" w:rsidRPr="0087718D" w:rsidRDefault="00F86F35" w:rsidP="00D55FF4">
            <w:pPr>
              <w:rPr>
                <w:sz w:val="22"/>
                <w:szCs w:val="22"/>
                <w:lang w:val="ru-RU"/>
              </w:rPr>
            </w:pPr>
            <w:r w:rsidRPr="0087718D">
              <w:rPr>
                <w:sz w:val="22"/>
                <w:szCs w:val="22"/>
                <w:lang w:val="ru-RU"/>
              </w:rPr>
              <w:t>Тема 7.</w:t>
            </w:r>
          </w:p>
          <w:p w:rsidR="00F86F35" w:rsidRPr="0087718D" w:rsidRDefault="00F86F35" w:rsidP="00D55FF4">
            <w:pPr>
              <w:rPr>
                <w:rStyle w:val="FontStyle29"/>
                <w:color w:val="auto"/>
                <w:sz w:val="22"/>
                <w:szCs w:val="22"/>
                <w:lang w:val="ru-RU"/>
              </w:rPr>
            </w:pPr>
            <w:r w:rsidRPr="0087718D">
              <w:rPr>
                <w:sz w:val="22"/>
                <w:szCs w:val="22"/>
                <w:lang w:val="ru-RU"/>
              </w:rPr>
              <w:t>Участие прокурора в гражданском и хозяйственном процессах</w:t>
            </w:r>
          </w:p>
        </w:tc>
        <w:tc>
          <w:tcPr>
            <w:tcW w:w="4111" w:type="dxa"/>
            <w:tcBorders>
              <w:top w:val="single" w:sz="4" w:space="0" w:color="auto"/>
              <w:left w:val="single" w:sz="4" w:space="0" w:color="auto"/>
              <w:bottom w:val="single" w:sz="4" w:space="0" w:color="auto"/>
              <w:right w:val="single" w:sz="4" w:space="0" w:color="auto"/>
            </w:tcBorders>
          </w:tcPr>
          <w:p w:rsidR="00F86F35" w:rsidRPr="0087718D" w:rsidRDefault="00F86F35" w:rsidP="00D55FF4">
            <w:pPr>
              <w:rPr>
                <w:sz w:val="22"/>
                <w:szCs w:val="22"/>
                <w:lang w:val="ru-RU"/>
              </w:rPr>
            </w:pPr>
            <w:r w:rsidRPr="0087718D">
              <w:rPr>
                <w:sz w:val="22"/>
                <w:szCs w:val="22"/>
                <w:lang w:val="ru-RU"/>
              </w:rPr>
              <w:t>Задачи прокуратуры в гражданском и хозяйственном процессах.</w:t>
            </w:r>
          </w:p>
          <w:p w:rsidR="00F86F35" w:rsidRPr="0087718D" w:rsidRDefault="00F86F35" w:rsidP="00D55FF4">
            <w:pPr>
              <w:rPr>
                <w:sz w:val="22"/>
                <w:szCs w:val="22"/>
                <w:lang w:val="ru-RU"/>
              </w:rPr>
            </w:pPr>
            <w:r w:rsidRPr="0087718D">
              <w:rPr>
                <w:sz w:val="22"/>
                <w:szCs w:val="22"/>
                <w:lang w:val="ru-RU"/>
              </w:rPr>
              <w:t xml:space="preserve">Основания и формы участия прокурора, права и обязанности в гражданском и хозяйственном процессах. </w:t>
            </w:r>
          </w:p>
          <w:p w:rsidR="00F86F35" w:rsidRPr="0087718D" w:rsidRDefault="00F86F35" w:rsidP="00D55FF4">
            <w:pPr>
              <w:rPr>
                <w:rStyle w:val="FontStyle29"/>
                <w:color w:val="auto"/>
                <w:sz w:val="22"/>
                <w:szCs w:val="22"/>
                <w:lang w:val="ru-RU"/>
              </w:rPr>
            </w:pPr>
            <w:r w:rsidRPr="0087718D">
              <w:rPr>
                <w:sz w:val="22"/>
                <w:szCs w:val="22"/>
                <w:lang w:val="ru-RU"/>
              </w:rPr>
              <w:t>Участие прокурора в суде первой инстанции, в апелляционном, кассационном, надзорном производстве, производстве по вновь открывшимся обстоятельствам и исполнительном производстве.</w:t>
            </w:r>
          </w:p>
        </w:tc>
        <w:tc>
          <w:tcPr>
            <w:tcW w:w="708"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r w:rsidRPr="003B64E8">
              <w:rPr>
                <w:rStyle w:val="FontStyle29"/>
                <w:i w:val="0"/>
                <w:iCs w:val="0"/>
                <w:color w:val="auto"/>
                <w:lang w:val="ru-RU"/>
              </w:rPr>
              <w:t>2</w:t>
            </w:r>
          </w:p>
        </w:tc>
        <w:tc>
          <w:tcPr>
            <w:tcW w:w="993" w:type="dxa"/>
            <w:vMerge/>
            <w:tcBorders>
              <w:left w:val="single" w:sz="4" w:space="0" w:color="auto"/>
              <w:right w:val="single" w:sz="4" w:space="0" w:color="auto"/>
            </w:tcBorders>
            <w:textDirection w:val="btLr"/>
            <w:vAlign w:val="center"/>
          </w:tcPr>
          <w:p w:rsidR="00F86F35" w:rsidRPr="003B64E8" w:rsidRDefault="00F86F35" w:rsidP="00D55FF4">
            <w:pPr>
              <w:ind w:left="113" w:right="113"/>
              <w:jc w:val="center"/>
              <w:rPr>
                <w:sz w:val="24"/>
                <w:szCs w:val="24"/>
                <w:lang w:val="ru-RU"/>
              </w:rPr>
            </w:pPr>
          </w:p>
        </w:tc>
        <w:tc>
          <w:tcPr>
            <w:tcW w:w="1729"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rStyle w:val="FontStyle32"/>
                <w:color w:val="auto"/>
                <w:lang w:val="ru-RU"/>
              </w:rPr>
            </w:pPr>
            <w:r>
              <w:rPr>
                <w:sz w:val="24"/>
                <w:szCs w:val="24"/>
                <w:lang w:val="ru-RU"/>
              </w:rPr>
              <w:t>ДЛ:1,2,4,5,7,9,14 и др.</w:t>
            </w:r>
          </w:p>
        </w:tc>
      </w:tr>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Default="00F86F35" w:rsidP="00D55FF4">
            <w:pPr>
              <w:jc w:val="center"/>
              <w:rPr>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8.</w:t>
            </w:r>
          </w:p>
          <w:p w:rsidR="00F86F35" w:rsidRPr="00AB7AD4" w:rsidRDefault="00F86F35" w:rsidP="00D55FF4">
            <w:pPr>
              <w:rPr>
                <w:rStyle w:val="FontStyle32"/>
                <w:color w:val="auto"/>
                <w:sz w:val="22"/>
                <w:szCs w:val="22"/>
                <w:lang w:val="ru-RU"/>
              </w:rPr>
            </w:pPr>
            <w:r w:rsidRPr="00AB7AD4">
              <w:rPr>
                <w:sz w:val="22"/>
                <w:szCs w:val="22"/>
                <w:lang w:val="ru-RU"/>
              </w:rPr>
              <w:t xml:space="preserve">Общие положения о </w:t>
            </w:r>
            <w:proofErr w:type="spellStart"/>
            <w:r w:rsidRPr="00AB7AD4">
              <w:rPr>
                <w:sz w:val="22"/>
                <w:szCs w:val="22"/>
                <w:lang w:val="ru-RU"/>
              </w:rPr>
              <w:t>доказательст</w:t>
            </w:r>
            <w:r>
              <w:rPr>
                <w:sz w:val="22"/>
                <w:szCs w:val="22"/>
                <w:lang w:val="ru-RU"/>
              </w:rPr>
              <w:t>-</w:t>
            </w:r>
            <w:r w:rsidRPr="00AB7AD4">
              <w:rPr>
                <w:sz w:val="22"/>
                <w:szCs w:val="22"/>
                <w:lang w:val="ru-RU"/>
              </w:rPr>
              <w:t>вах</w:t>
            </w:r>
            <w:proofErr w:type="spellEnd"/>
            <w:r w:rsidRPr="00AB7AD4">
              <w:rPr>
                <w:sz w:val="22"/>
                <w:szCs w:val="22"/>
                <w:lang w:val="ru-RU"/>
              </w:rPr>
              <w:t xml:space="preserve"> в гражданском и хозяйственном </w:t>
            </w:r>
            <w:proofErr w:type="spellStart"/>
            <w:r w:rsidRPr="00AB7AD4">
              <w:rPr>
                <w:sz w:val="22"/>
                <w:szCs w:val="22"/>
                <w:lang w:val="ru-RU"/>
              </w:rPr>
              <w:t>процессуаль</w:t>
            </w:r>
            <w:proofErr w:type="spellEnd"/>
            <w:r>
              <w:rPr>
                <w:sz w:val="22"/>
                <w:szCs w:val="22"/>
                <w:lang w:val="ru-RU"/>
              </w:rPr>
              <w:t>-</w:t>
            </w:r>
            <w:r w:rsidRPr="00AB7AD4">
              <w:rPr>
                <w:sz w:val="22"/>
                <w:szCs w:val="22"/>
                <w:lang w:val="ru-RU"/>
              </w:rPr>
              <w:t>ном праве</w:t>
            </w:r>
          </w:p>
        </w:tc>
        <w:tc>
          <w:tcPr>
            <w:tcW w:w="411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Понятие судебного доказывания и доказательств в гражданском и хозяйственном процессе. Средства доказывания. Пределы доказывания, доказательственные факты.</w:t>
            </w:r>
          </w:p>
          <w:p w:rsidR="00F86F35" w:rsidRPr="00AB7AD4" w:rsidRDefault="00F86F35" w:rsidP="00D55FF4">
            <w:pPr>
              <w:rPr>
                <w:sz w:val="22"/>
                <w:szCs w:val="22"/>
                <w:lang w:val="ru-RU"/>
              </w:rPr>
            </w:pPr>
            <w:r w:rsidRPr="00AB7AD4">
              <w:rPr>
                <w:sz w:val="22"/>
                <w:szCs w:val="22"/>
                <w:lang w:val="ru-RU"/>
              </w:rPr>
              <w:t>Факты, не подлежащие доказыванию.</w:t>
            </w:r>
          </w:p>
          <w:p w:rsidR="00F86F35" w:rsidRPr="00AB7AD4" w:rsidRDefault="00F86F35" w:rsidP="00D55FF4">
            <w:pPr>
              <w:rPr>
                <w:rStyle w:val="FontStyle29"/>
                <w:color w:val="auto"/>
                <w:sz w:val="22"/>
                <w:szCs w:val="22"/>
                <w:lang w:val="ru-RU"/>
              </w:rPr>
            </w:pPr>
            <w:r w:rsidRPr="00AB7AD4">
              <w:rPr>
                <w:sz w:val="22"/>
                <w:szCs w:val="22"/>
                <w:lang w:val="ru-RU"/>
              </w:rPr>
              <w:t>Обязанность доказывания и представления доказательств. Относимость доказательств и допустимость средств доказывания. Классификация доказательств. Виды средств доказывания. Порядок обеспечения доказательств.</w:t>
            </w:r>
            <w:r w:rsidRPr="00AB7AD4">
              <w:rPr>
                <w:sz w:val="22"/>
                <w:szCs w:val="22"/>
                <w:lang w:val="ru-RU"/>
              </w:rPr>
              <w:tab/>
            </w:r>
          </w:p>
        </w:tc>
        <w:tc>
          <w:tcPr>
            <w:tcW w:w="708"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rPr>
                <w:rStyle w:val="FontStyle29"/>
                <w:i w:val="0"/>
                <w:iCs w:val="0"/>
                <w:color w:val="auto"/>
                <w:lang w:val="ru-RU"/>
              </w:rPr>
            </w:pPr>
          </w:p>
          <w:p w:rsidR="00F86F35" w:rsidRPr="003B64E8" w:rsidRDefault="00F86F35" w:rsidP="00D55FF4">
            <w:pP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r w:rsidRPr="003B64E8">
              <w:rPr>
                <w:rStyle w:val="FontStyle29"/>
                <w:i w:val="0"/>
                <w:iCs w:val="0"/>
                <w:color w:val="auto"/>
                <w:lang w:val="ru-RU"/>
              </w:rPr>
              <w:t>2</w:t>
            </w:r>
          </w:p>
        </w:tc>
        <w:tc>
          <w:tcPr>
            <w:tcW w:w="993" w:type="dxa"/>
            <w:vMerge/>
            <w:tcBorders>
              <w:left w:val="single" w:sz="4" w:space="0" w:color="auto"/>
              <w:right w:val="single" w:sz="4" w:space="0" w:color="auto"/>
            </w:tcBorders>
            <w:textDirection w:val="btLr"/>
            <w:vAlign w:val="center"/>
          </w:tcPr>
          <w:p w:rsidR="00F86F35" w:rsidRPr="003B64E8" w:rsidRDefault="00F86F35" w:rsidP="00D55FF4">
            <w:pPr>
              <w:ind w:left="113" w:right="113"/>
              <w:jc w:val="center"/>
              <w:rPr>
                <w:rStyle w:val="FontStyle30"/>
                <w:rFonts w:ascii="Times New Roman" w:hAnsi="Times New Roman" w:cs="Times New Roman"/>
                <w:b w:val="0"/>
                <w:bCs w:val="0"/>
                <w:i w:val="0"/>
                <w:iCs w:val="0"/>
                <w:color w:val="auto"/>
                <w:sz w:val="24"/>
                <w:szCs w:val="24"/>
                <w:lang w:val="ru-RU"/>
              </w:rPr>
            </w:pPr>
          </w:p>
        </w:tc>
        <w:tc>
          <w:tcPr>
            <w:tcW w:w="1729"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НПА:1,2,3,4,5,6 и др.</w:t>
            </w:r>
          </w:p>
          <w:p w:rsidR="00F86F35" w:rsidRPr="003B64E8" w:rsidRDefault="00F86F35" w:rsidP="00D55FF4">
            <w:pPr>
              <w:rPr>
                <w:rStyle w:val="FontStyle32"/>
                <w:color w:val="auto"/>
                <w:lang w:val="ru-RU"/>
              </w:rPr>
            </w:pPr>
            <w:r>
              <w:rPr>
                <w:sz w:val="24"/>
                <w:szCs w:val="24"/>
                <w:lang w:val="ru-RU"/>
              </w:rPr>
              <w:t>ДЛ:1,2,3,4,5,7,9,16, и др.</w:t>
            </w:r>
          </w:p>
        </w:tc>
      </w:tr>
    </w:tbl>
    <w:p w:rsidR="00F86F35" w:rsidRPr="00FC2275" w:rsidRDefault="00F86F35" w:rsidP="00F86F35">
      <w:pPr>
        <w:rPr>
          <w:lang w:val="ru-RU"/>
        </w:rPr>
      </w:pPr>
    </w:p>
    <w:p w:rsidR="00F86F35" w:rsidRPr="00FC2275" w:rsidRDefault="00F86F35" w:rsidP="00F86F35">
      <w:pPr>
        <w:rPr>
          <w:lang w:val="ru-RU"/>
        </w:rPr>
      </w:pPr>
    </w:p>
    <w:p w:rsidR="00F86F35" w:rsidRPr="003B64E8" w:rsidRDefault="00F86F35" w:rsidP="00F86F35">
      <w:pPr>
        <w:rPr>
          <w:sz w:val="24"/>
          <w:szCs w:val="24"/>
          <w:lang w:val="ru-RU"/>
        </w:rPr>
      </w:pPr>
    </w:p>
    <w:p w:rsidR="00F86F35" w:rsidRPr="003B64E8" w:rsidRDefault="00F86F35" w:rsidP="00F86F35">
      <w:pPr>
        <w:rPr>
          <w:sz w:val="24"/>
          <w:szCs w:val="24"/>
          <w:lang w:val="ru-RU"/>
        </w:rPr>
      </w:pPr>
    </w:p>
    <w:tbl>
      <w:tblPr>
        <w:tblpPr w:leftFromText="180" w:rightFromText="180" w:vertAnchor="text" w:horzAnchor="margin" w:tblpY="-17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110"/>
        <w:gridCol w:w="709"/>
        <w:gridCol w:w="851"/>
        <w:gridCol w:w="1871"/>
      </w:tblGrid>
      <w:tr w:rsidR="00F86F35" w:rsidRPr="00BE6AF9" w:rsidTr="00F86F35">
        <w:trPr>
          <w:trHeight w:val="3036"/>
        </w:trPr>
        <w:tc>
          <w:tcPr>
            <w:tcW w:w="534" w:type="dxa"/>
            <w:tcBorders>
              <w:top w:val="single" w:sz="4" w:space="0" w:color="auto"/>
              <w:left w:val="single" w:sz="4" w:space="0" w:color="auto"/>
              <w:right w:val="single" w:sz="4" w:space="0" w:color="auto"/>
            </w:tcBorders>
            <w:vAlign w:val="center"/>
          </w:tcPr>
          <w:p w:rsidR="00F86F35" w:rsidRPr="003B64E8" w:rsidRDefault="00F86F35" w:rsidP="00D55FF4">
            <w:pPr>
              <w:jc w:val="center"/>
              <w:rPr>
                <w:sz w:val="24"/>
                <w:szCs w:val="24"/>
                <w:lang w:val="ru-RU"/>
              </w:rPr>
            </w:pPr>
            <w:r w:rsidRPr="003B64E8">
              <w:rPr>
                <w:sz w:val="24"/>
                <w:szCs w:val="24"/>
                <w:lang w:val="ru-RU"/>
              </w:rPr>
              <w:lastRenderedPageBreak/>
              <w:t>7</w:t>
            </w:r>
          </w:p>
        </w:tc>
        <w:tc>
          <w:tcPr>
            <w:tcW w:w="1701" w:type="dxa"/>
            <w:tcBorders>
              <w:top w:val="single" w:sz="4" w:space="0" w:color="auto"/>
              <w:left w:val="single" w:sz="4" w:space="0" w:color="auto"/>
              <w:right w:val="single" w:sz="4" w:space="0" w:color="auto"/>
            </w:tcBorders>
          </w:tcPr>
          <w:p w:rsidR="00F86F35" w:rsidRPr="00AB7AD4" w:rsidRDefault="00F86F35" w:rsidP="00D55FF4">
            <w:pPr>
              <w:rPr>
                <w:rStyle w:val="FontStyle32"/>
                <w:color w:val="auto"/>
                <w:sz w:val="22"/>
                <w:szCs w:val="22"/>
                <w:lang w:val="ru-RU"/>
              </w:rPr>
            </w:pPr>
            <w:r w:rsidRPr="00AB7AD4">
              <w:rPr>
                <w:sz w:val="22"/>
                <w:szCs w:val="22"/>
                <w:lang w:val="ru-RU"/>
              </w:rPr>
              <w:t>Тема 9. Иск. Исковой производство.</w:t>
            </w:r>
          </w:p>
        </w:tc>
        <w:tc>
          <w:tcPr>
            <w:tcW w:w="4110" w:type="dxa"/>
            <w:tcBorders>
              <w:top w:val="single" w:sz="4" w:space="0" w:color="auto"/>
              <w:left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Понятие об иске. Элементы иска. Виды исков.</w:t>
            </w:r>
          </w:p>
          <w:p w:rsidR="00F86F35" w:rsidRPr="00AB7AD4" w:rsidRDefault="00F86F35" w:rsidP="00D55FF4">
            <w:pPr>
              <w:rPr>
                <w:sz w:val="22"/>
                <w:szCs w:val="22"/>
                <w:lang w:val="ru-RU"/>
              </w:rPr>
            </w:pPr>
            <w:r w:rsidRPr="00AB7AD4">
              <w:rPr>
                <w:sz w:val="22"/>
                <w:szCs w:val="22"/>
                <w:lang w:val="ru-RU"/>
              </w:rPr>
              <w:t>Соединение и разъединение исков. Изменение иска.</w:t>
            </w:r>
          </w:p>
          <w:p w:rsidR="00F86F35" w:rsidRPr="00AB7AD4" w:rsidRDefault="00F86F35" w:rsidP="00D55FF4">
            <w:pPr>
              <w:rPr>
                <w:sz w:val="22"/>
                <w:szCs w:val="22"/>
                <w:lang w:val="ru-RU"/>
              </w:rPr>
            </w:pPr>
            <w:r w:rsidRPr="00AB7AD4">
              <w:rPr>
                <w:sz w:val="22"/>
                <w:szCs w:val="22"/>
                <w:lang w:val="ru-RU"/>
              </w:rPr>
              <w:t>Отказ от иска и его признание. Мировое соглашение.</w:t>
            </w:r>
          </w:p>
          <w:p w:rsidR="00F86F35" w:rsidRPr="00AB7AD4" w:rsidRDefault="00F86F35" w:rsidP="00D55FF4">
            <w:pPr>
              <w:rPr>
                <w:sz w:val="22"/>
                <w:szCs w:val="22"/>
                <w:lang w:val="ru-RU"/>
              </w:rPr>
            </w:pPr>
            <w:r w:rsidRPr="00AB7AD4">
              <w:rPr>
                <w:sz w:val="22"/>
                <w:szCs w:val="22"/>
                <w:lang w:val="ru-RU"/>
              </w:rPr>
              <w:t>Защита ответчика против иска: возражения (материально-правовые и процессуальные); встречный иск, порядок его предъявления.</w:t>
            </w:r>
          </w:p>
          <w:p w:rsidR="00F86F35" w:rsidRPr="00AB7AD4" w:rsidRDefault="00F86F35" w:rsidP="00D55FF4">
            <w:pPr>
              <w:rPr>
                <w:rStyle w:val="FontStyle29"/>
                <w:color w:val="auto"/>
                <w:sz w:val="22"/>
                <w:szCs w:val="22"/>
                <w:lang w:val="ru-RU"/>
              </w:rPr>
            </w:pPr>
            <w:r w:rsidRPr="00AB7AD4">
              <w:rPr>
                <w:sz w:val="22"/>
                <w:szCs w:val="22"/>
                <w:lang w:val="ru-RU"/>
              </w:rPr>
              <w:t>Порядок обеспечения иска и отмены, изменения обеспечения иска.</w:t>
            </w:r>
          </w:p>
        </w:tc>
        <w:tc>
          <w:tcPr>
            <w:tcW w:w="709" w:type="dxa"/>
            <w:tcBorders>
              <w:top w:val="single" w:sz="4" w:space="0" w:color="auto"/>
              <w:left w:val="single" w:sz="4" w:space="0" w:color="auto"/>
              <w:right w:val="single" w:sz="4" w:space="0" w:color="auto"/>
            </w:tcBorders>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r w:rsidRPr="003B64E8">
              <w:rPr>
                <w:rStyle w:val="FontStyle29"/>
                <w:i w:val="0"/>
                <w:iCs w:val="0"/>
                <w:color w:val="auto"/>
                <w:lang w:val="ru-RU"/>
              </w:rPr>
              <w:t>2</w:t>
            </w:r>
          </w:p>
        </w:tc>
        <w:tc>
          <w:tcPr>
            <w:tcW w:w="851" w:type="dxa"/>
            <w:vMerge w:val="restart"/>
            <w:tcBorders>
              <w:left w:val="single" w:sz="4" w:space="0" w:color="auto"/>
              <w:right w:val="single" w:sz="4" w:space="0" w:color="auto"/>
            </w:tcBorders>
            <w:textDirection w:val="btLr"/>
            <w:vAlign w:val="center"/>
          </w:tcPr>
          <w:p w:rsidR="00F86F35" w:rsidRPr="003B64E8" w:rsidRDefault="00F86F35" w:rsidP="00D55FF4">
            <w:pPr>
              <w:ind w:left="113" w:right="113"/>
              <w:jc w:val="center"/>
              <w:rPr>
                <w:rStyle w:val="FontStyle30"/>
                <w:rFonts w:ascii="Times New Roman" w:hAnsi="Times New Roman" w:cs="Times New Roman"/>
                <w:b w:val="0"/>
                <w:bCs w:val="0"/>
                <w:i w:val="0"/>
                <w:iCs w:val="0"/>
                <w:color w:val="auto"/>
                <w:sz w:val="24"/>
                <w:szCs w:val="24"/>
                <w:lang w:val="ru-RU"/>
              </w:rPr>
            </w:pPr>
            <w:r w:rsidRPr="003B64E8">
              <w:rPr>
                <w:sz w:val="24"/>
                <w:szCs w:val="24"/>
              </w:rPr>
              <w:t>Тестирование  в онлайн  режиме.</w:t>
            </w:r>
          </w:p>
        </w:tc>
        <w:tc>
          <w:tcPr>
            <w:tcW w:w="1871" w:type="dxa"/>
            <w:tcBorders>
              <w:top w:val="single" w:sz="4" w:space="0" w:color="auto"/>
              <w:left w:val="single" w:sz="4" w:space="0" w:color="auto"/>
              <w:right w:val="single" w:sz="4" w:space="0" w:color="auto"/>
            </w:tcBorders>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rStyle w:val="FontStyle32"/>
                <w:color w:val="auto"/>
                <w:lang w:val="ru-RU"/>
              </w:rPr>
            </w:pPr>
            <w:r>
              <w:rPr>
                <w:sz w:val="24"/>
                <w:szCs w:val="24"/>
                <w:lang w:val="ru-RU"/>
              </w:rPr>
              <w:t>ДЛ:1,2,4,5,7,9,14 и др.</w:t>
            </w:r>
          </w:p>
        </w:tc>
      </w:tr>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Pr="003B64E8" w:rsidRDefault="00F86F35" w:rsidP="00D55FF4">
            <w:pPr>
              <w:jc w:val="center"/>
              <w:rPr>
                <w:sz w:val="24"/>
                <w:szCs w:val="24"/>
                <w:lang w:val="ru-RU"/>
              </w:rPr>
            </w:pPr>
            <w:r w:rsidRPr="003B64E8">
              <w:rPr>
                <w:sz w:val="24"/>
                <w:szCs w:val="24"/>
                <w:lang w:val="ru-RU"/>
              </w:rPr>
              <w:t>8</w:t>
            </w:r>
          </w:p>
        </w:tc>
        <w:tc>
          <w:tcPr>
            <w:tcW w:w="170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10.</w:t>
            </w:r>
          </w:p>
          <w:p w:rsidR="00F86F35" w:rsidRPr="00AB7AD4" w:rsidRDefault="00F86F35" w:rsidP="00D55FF4">
            <w:pPr>
              <w:jc w:val="both"/>
              <w:rPr>
                <w:rStyle w:val="FontStyle29"/>
                <w:color w:val="auto"/>
                <w:sz w:val="22"/>
                <w:szCs w:val="22"/>
                <w:lang w:val="ru-RU"/>
              </w:rPr>
            </w:pPr>
            <w:r w:rsidRPr="00AB7AD4">
              <w:rPr>
                <w:sz w:val="22"/>
                <w:szCs w:val="22"/>
                <w:lang w:val="ru-RU"/>
              </w:rPr>
              <w:t>Средства судебной защиты по делам, возникающим из административно-правовых отношений, особых, приказных и иных видов производства, предусмотрен</w:t>
            </w:r>
            <w:r>
              <w:rPr>
                <w:sz w:val="22"/>
                <w:szCs w:val="22"/>
                <w:lang w:val="ru-RU"/>
              </w:rPr>
              <w:t>-</w:t>
            </w:r>
            <w:proofErr w:type="spellStart"/>
            <w:r w:rsidRPr="00AB7AD4">
              <w:rPr>
                <w:sz w:val="22"/>
                <w:szCs w:val="22"/>
                <w:lang w:val="ru-RU"/>
              </w:rPr>
              <w:t>ных</w:t>
            </w:r>
            <w:proofErr w:type="spellEnd"/>
            <w:r w:rsidRPr="00AB7AD4">
              <w:rPr>
                <w:sz w:val="22"/>
                <w:szCs w:val="22"/>
                <w:lang w:val="ru-RU"/>
              </w:rPr>
              <w:t xml:space="preserve"> законодатель</w:t>
            </w:r>
            <w:r>
              <w:rPr>
                <w:sz w:val="22"/>
                <w:szCs w:val="22"/>
                <w:lang w:val="ru-RU"/>
              </w:rPr>
              <w:t>-</w:t>
            </w:r>
            <w:proofErr w:type="spellStart"/>
            <w:r>
              <w:rPr>
                <w:sz w:val="22"/>
                <w:szCs w:val="22"/>
                <w:lang w:val="ru-RU"/>
              </w:rPr>
              <w:t>ными</w:t>
            </w:r>
            <w:proofErr w:type="spellEnd"/>
            <w:r>
              <w:rPr>
                <w:sz w:val="22"/>
                <w:szCs w:val="22"/>
                <w:lang w:val="ru-RU"/>
              </w:rPr>
              <w:t xml:space="preserve"> актами</w:t>
            </w:r>
          </w:p>
        </w:tc>
        <w:tc>
          <w:tcPr>
            <w:tcW w:w="4110"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rStyle w:val="FontStyle29"/>
                <w:color w:val="auto"/>
                <w:sz w:val="22"/>
                <w:szCs w:val="22"/>
                <w:lang w:val="ru-RU"/>
              </w:rPr>
            </w:pPr>
            <w:r w:rsidRPr="00AB7AD4">
              <w:rPr>
                <w:sz w:val="22"/>
                <w:szCs w:val="22"/>
                <w:lang w:val="ru-RU"/>
              </w:rPr>
              <w:t>Понятие о жалобе как средстве защиты в производстве по делам, возникающим из административно-правовых отношений. Заявление как средство защиты в особом производстве. Заявление о возбуждении приказного производства.</w:t>
            </w:r>
          </w:p>
        </w:tc>
        <w:tc>
          <w:tcPr>
            <w:tcW w:w="70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rPr>
            </w:pPr>
            <w:r w:rsidRPr="003B64E8">
              <w:rPr>
                <w:rStyle w:val="FontStyle29"/>
                <w:i w:val="0"/>
                <w:iCs w:val="0"/>
                <w:color w:val="auto"/>
                <w:lang w:val="ru-RU"/>
              </w:rPr>
              <w:t>2</w:t>
            </w:r>
          </w:p>
        </w:tc>
        <w:tc>
          <w:tcPr>
            <w:tcW w:w="851" w:type="dxa"/>
            <w:vMerge/>
            <w:tcBorders>
              <w:left w:val="single" w:sz="4" w:space="0" w:color="auto"/>
              <w:right w:val="single" w:sz="4" w:space="0" w:color="auto"/>
            </w:tcBorders>
          </w:tcPr>
          <w:p w:rsidR="00F86F35" w:rsidRPr="003B64E8" w:rsidRDefault="00F86F35" w:rsidP="00D55FF4">
            <w:pPr>
              <w:ind w:left="113" w:right="113"/>
              <w:jc w:val="center"/>
              <w:rPr>
                <w:rStyle w:val="FontStyle30"/>
                <w:rFonts w:ascii="Times New Roman" w:hAnsi="Times New Roman" w:cs="Times New Roman"/>
                <w:b w:val="0"/>
                <w:bCs w:val="0"/>
                <w:i w:val="0"/>
                <w:iCs w:val="0"/>
                <w:color w:val="auto"/>
                <w:sz w:val="24"/>
                <w:szCs w:val="24"/>
                <w:lang w:val="ru-RU"/>
              </w:rPr>
            </w:pPr>
          </w:p>
        </w:tc>
        <w:tc>
          <w:tcPr>
            <w:tcW w:w="1871"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rStyle w:val="FontStyle32"/>
                <w:color w:val="auto"/>
                <w:lang w:val="ru-RU"/>
              </w:rPr>
            </w:pPr>
            <w:r>
              <w:rPr>
                <w:sz w:val="24"/>
                <w:szCs w:val="24"/>
                <w:lang w:val="ru-RU"/>
              </w:rPr>
              <w:t>ДЛ:1,2,4,5,7,9,14 и др.</w:t>
            </w:r>
          </w:p>
        </w:tc>
      </w:tr>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Pr="003B64E8" w:rsidRDefault="00F86F35" w:rsidP="00D55FF4">
            <w:pPr>
              <w:jc w:val="center"/>
              <w:rPr>
                <w:sz w:val="24"/>
                <w:szCs w:val="24"/>
                <w:lang w:val="ru-RU"/>
              </w:rPr>
            </w:pPr>
            <w:r w:rsidRPr="003B64E8">
              <w:rPr>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11.</w:t>
            </w:r>
          </w:p>
          <w:p w:rsidR="00F86F35" w:rsidRPr="00AB7AD4" w:rsidRDefault="00F86F35" w:rsidP="00D55FF4">
            <w:pPr>
              <w:rPr>
                <w:rStyle w:val="FontStyle29"/>
                <w:color w:val="auto"/>
                <w:sz w:val="22"/>
                <w:szCs w:val="22"/>
                <w:lang w:val="ru-RU"/>
              </w:rPr>
            </w:pPr>
            <w:r w:rsidRPr="00AB7AD4">
              <w:rPr>
                <w:sz w:val="22"/>
                <w:szCs w:val="22"/>
                <w:lang w:val="ru-RU"/>
              </w:rPr>
              <w:t>Судебные расходы</w:t>
            </w:r>
          </w:p>
        </w:tc>
        <w:tc>
          <w:tcPr>
            <w:tcW w:w="4110"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Понятие и виды судебных расходов в гражданском и хозяйственном процессе. Государственная пошлина. Издержки, связанные с рассмотрением дела. Порядок уплаты судебных расходов. Отсрочка или рассрочка и уменьшение их размеров.</w:t>
            </w:r>
          </w:p>
          <w:p w:rsidR="00F86F35" w:rsidRPr="00AB7AD4" w:rsidRDefault="00F86F35" w:rsidP="00D55FF4">
            <w:pPr>
              <w:rPr>
                <w:rStyle w:val="FontStyle29"/>
                <w:color w:val="auto"/>
                <w:sz w:val="22"/>
                <w:szCs w:val="22"/>
                <w:lang w:val="ru-RU"/>
              </w:rPr>
            </w:pPr>
            <w:r w:rsidRPr="00AB7AD4">
              <w:rPr>
                <w:sz w:val="22"/>
                <w:szCs w:val="22"/>
                <w:lang w:val="ru-RU"/>
              </w:rPr>
              <w:t>Освобождение от судебных расходов. Распределение судебных расходов. Возмещение судебных расходов. Взыскание судебных расходов с недобросовестной стороны и иных участников процесса.</w:t>
            </w:r>
          </w:p>
        </w:tc>
        <w:tc>
          <w:tcPr>
            <w:tcW w:w="70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r w:rsidRPr="003B64E8">
              <w:rPr>
                <w:rStyle w:val="FontStyle29"/>
                <w:i w:val="0"/>
                <w:iCs w:val="0"/>
                <w:color w:val="auto"/>
                <w:lang w:val="ru-RU"/>
              </w:rPr>
              <w:t>2</w:t>
            </w:r>
          </w:p>
        </w:tc>
        <w:tc>
          <w:tcPr>
            <w:tcW w:w="851" w:type="dxa"/>
            <w:vMerge/>
            <w:tcBorders>
              <w:left w:val="single" w:sz="4" w:space="0" w:color="auto"/>
              <w:right w:val="single" w:sz="4" w:space="0" w:color="auto"/>
            </w:tcBorders>
          </w:tcPr>
          <w:p w:rsidR="00F86F35" w:rsidRPr="003B64E8" w:rsidRDefault="00F86F35" w:rsidP="00D55FF4">
            <w:pPr>
              <w:ind w:left="113" w:right="113"/>
              <w:jc w:val="center"/>
              <w:rPr>
                <w:sz w:val="24"/>
                <w:szCs w:val="24"/>
                <w:lang w:val="ru-RU"/>
              </w:rPr>
            </w:pPr>
          </w:p>
        </w:tc>
        <w:tc>
          <w:tcPr>
            <w:tcW w:w="1871"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rStyle w:val="FontStyle32"/>
                <w:color w:val="auto"/>
                <w:lang w:val="ru-RU"/>
              </w:rPr>
            </w:pPr>
            <w:r>
              <w:rPr>
                <w:sz w:val="24"/>
                <w:szCs w:val="24"/>
                <w:lang w:val="ru-RU"/>
              </w:rPr>
              <w:t>ДЛ:1,2,4,5,7,9,14 и др.</w:t>
            </w:r>
          </w:p>
        </w:tc>
      </w:tr>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Pr="00AB7AD4" w:rsidRDefault="00F86F35" w:rsidP="00D55FF4">
            <w:pPr>
              <w:jc w:val="center"/>
              <w:rPr>
                <w:lang w:val="ru-RU"/>
              </w:rPr>
            </w:pPr>
            <w:r w:rsidRPr="00AB7AD4">
              <w:rPr>
                <w:lang w:val="ru-RU"/>
              </w:rPr>
              <w:t>10</w:t>
            </w:r>
          </w:p>
        </w:tc>
        <w:tc>
          <w:tcPr>
            <w:tcW w:w="170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lang w:val="ru-RU"/>
              </w:rPr>
            </w:pPr>
            <w:r w:rsidRPr="00AB7AD4">
              <w:rPr>
                <w:lang w:val="ru-RU"/>
              </w:rPr>
              <w:t>Тема 12.</w:t>
            </w:r>
          </w:p>
          <w:p w:rsidR="00F86F35" w:rsidRPr="00AB7AD4" w:rsidRDefault="00F86F35" w:rsidP="00D55FF4">
            <w:pPr>
              <w:rPr>
                <w:rStyle w:val="FontStyle29"/>
                <w:color w:val="auto"/>
                <w:sz w:val="20"/>
                <w:szCs w:val="20"/>
                <w:lang w:val="ru-RU"/>
              </w:rPr>
            </w:pPr>
            <w:proofErr w:type="spellStart"/>
            <w:r w:rsidRPr="00AB7AD4">
              <w:rPr>
                <w:lang w:val="ru-RU"/>
              </w:rPr>
              <w:t>Процессуаль-ные</w:t>
            </w:r>
            <w:proofErr w:type="spellEnd"/>
            <w:r w:rsidRPr="00AB7AD4">
              <w:rPr>
                <w:lang w:val="ru-RU"/>
              </w:rPr>
              <w:t xml:space="preserve"> сроки</w:t>
            </w:r>
          </w:p>
        </w:tc>
        <w:tc>
          <w:tcPr>
            <w:tcW w:w="4110"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rStyle w:val="FontStyle29"/>
                <w:color w:val="auto"/>
                <w:sz w:val="20"/>
                <w:szCs w:val="20"/>
                <w:lang w:val="ru-RU"/>
              </w:rPr>
            </w:pPr>
            <w:r w:rsidRPr="00AB7AD4">
              <w:rPr>
                <w:lang w:val="ru-RU"/>
              </w:rPr>
              <w:t>Понятие процессуальных сроков Виды процессуальных сроков. Правила исчисления процессуальных сроков. Пропуск процессуальных сроков и его последствия. Приостановление процессуальных сроков. Порядок продления и восстановления пропущенных процессуальных сроков. Сокращение процессуальных сроков.</w:t>
            </w:r>
          </w:p>
        </w:tc>
        <w:tc>
          <w:tcPr>
            <w:tcW w:w="709"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jc w:val="center"/>
              <w:rPr>
                <w:rStyle w:val="FontStyle29"/>
                <w:i w:val="0"/>
                <w:iCs w:val="0"/>
                <w:color w:val="auto"/>
                <w:sz w:val="20"/>
                <w:szCs w:val="20"/>
                <w:lang w:val="ru-RU"/>
              </w:rPr>
            </w:pPr>
          </w:p>
          <w:p w:rsidR="00F86F35" w:rsidRPr="00AB7AD4" w:rsidRDefault="00F86F35" w:rsidP="00D55FF4">
            <w:pPr>
              <w:jc w:val="center"/>
              <w:rPr>
                <w:rStyle w:val="FontStyle29"/>
                <w:i w:val="0"/>
                <w:iCs w:val="0"/>
                <w:color w:val="auto"/>
                <w:sz w:val="20"/>
                <w:szCs w:val="20"/>
                <w:lang w:val="ru-RU"/>
              </w:rPr>
            </w:pPr>
            <w:r w:rsidRPr="00AB7AD4">
              <w:rPr>
                <w:rStyle w:val="FontStyle29"/>
                <w:i w:val="0"/>
                <w:iCs w:val="0"/>
                <w:color w:val="auto"/>
                <w:sz w:val="20"/>
                <w:szCs w:val="20"/>
                <w:lang w:val="ru-RU"/>
              </w:rPr>
              <w:t>2</w:t>
            </w:r>
          </w:p>
        </w:tc>
        <w:tc>
          <w:tcPr>
            <w:tcW w:w="851" w:type="dxa"/>
            <w:vMerge/>
            <w:tcBorders>
              <w:left w:val="single" w:sz="4" w:space="0" w:color="auto"/>
              <w:right w:val="single" w:sz="4" w:space="0" w:color="auto"/>
            </w:tcBorders>
          </w:tcPr>
          <w:p w:rsidR="00F86F35" w:rsidRPr="00AB7AD4" w:rsidRDefault="00F86F35" w:rsidP="00D55FF4">
            <w:pPr>
              <w:ind w:left="113" w:right="113"/>
              <w:jc w:val="center"/>
              <w:rPr>
                <w:lang w:val="ru-RU"/>
              </w:rPr>
            </w:pPr>
          </w:p>
        </w:tc>
        <w:tc>
          <w:tcPr>
            <w:tcW w:w="187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lang w:val="ru-RU"/>
              </w:rPr>
            </w:pPr>
            <w:r w:rsidRPr="00AB7AD4">
              <w:rPr>
                <w:lang w:val="ru-RU"/>
              </w:rPr>
              <w:t>НПА:1,2,3,5,7 и др.</w:t>
            </w:r>
          </w:p>
          <w:p w:rsidR="00F86F35" w:rsidRPr="00AB7AD4" w:rsidRDefault="00F86F35" w:rsidP="00D55FF4">
            <w:pPr>
              <w:rPr>
                <w:rStyle w:val="FontStyle32"/>
                <w:color w:val="auto"/>
                <w:sz w:val="20"/>
                <w:szCs w:val="20"/>
                <w:lang w:val="ru-RU"/>
              </w:rPr>
            </w:pPr>
            <w:r w:rsidRPr="00AB7AD4">
              <w:rPr>
                <w:lang w:val="ru-RU"/>
              </w:rPr>
              <w:t>ДЛ:1,2,4,5,7,9,14 и др.</w:t>
            </w:r>
          </w:p>
        </w:tc>
      </w:tr>
    </w:tbl>
    <w:p w:rsidR="00F86F35" w:rsidRPr="00BE6AF9" w:rsidRDefault="00F86F35" w:rsidP="00F86F35">
      <w:pPr>
        <w:rPr>
          <w:lang w:val="ru-RU"/>
        </w:rPr>
      </w:pPr>
    </w:p>
    <w:tbl>
      <w:tblPr>
        <w:tblpPr w:leftFromText="180" w:rightFromText="180" w:vertAnchor="text" w:horzAnchor="margin" w:tblpY="-17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110"/>
        <w:gridCol w:w="709"/>
        <w:gridCol w:w="851"/>
        <w:gridCol w:w="1871"/>
      </w:tblGrid>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Pr="00AB7AD4" w:rsidRDefault="00F86F35" w:rsidP="00D55FF4">
            <w:pPr>
              <w:jc w:val="center"/>
              <w:rPr>
                <w:lang w:val="ru-RU"/>
              </w:rPr>
            </w:pPr>
          </w:p>
        </w:tc>
        <w:tc>
          <w:tcPr>
            <w:tcW w:w="170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14.</w:t>
            </w:r>
          </w:p>
          <w:p w:rsidR="00F86F35" w:rsidRPr="00AB7AD4" w:rsidRDefault="00F86F35" w:rsidP="00D55FF4">
            <w:pPr>
              <w:rPr>
                <w:spacing w:val="-3"/>
                <w:sz w:val="22"/>
                <w:szCs w:val="22"/>
                <w:lang w:val="ru-RU"/>
              </w:rPr>
            </w:pPr>
            <w:r w:rsidRPr="00AB7AD4">
              <w:rPr>
                <w:sz w:val="22"/>
                <w:szCs w:val="22"/>
                <w:lang w:val="ru-RU"/>
              </w:rPr>
              <w:t xml:space="preserve">Подготовка дела к судебному </w:t>
            </w:r>
            <w:proofErr w:type="spellStart"/>
            <w:r w:rsidRPr="00AB7AD4">
              <w:rPr>
                <w:sz w:val="22"/>
                <w:szCs w:val="22"/>
                <w:lang w:val="ru-RU"/>
              </w:rPr>
              <w:t>разбира</w:t>
            </w:r>
            <w:r>
              <w:rPr>
                <w:sz w:val="22"/>
                <w:szCs w:val="22"/>
                <w:lang w:val="ru-RU"/>
              </w:rPr>
              <w:t>-</w:t>
            </w:r>
            <w:r w:rsidRPr="00AB7AD4">
              <w:rPr>
                <w:sz w:val="22"/>
                <w:szCs w:val="22"/>
                <w:lang w:val="ru-RU"/>
              </w:rPr>
              <w:t>тельству</w:t>
            </w:r>
            <w:proofErr w:type="spellEnd"/>
          </w:p>
        </w:tc>
        <w:tc>
          <w:tcPr>
            <w:tcW w:w="4110"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Подготовка дела к судебному разбирательству. Процессуальные действия, совершаемые судьей в порядке подготовки гражданского дела к судебному разбирательству.</w:t>
            </w:r>
          </w:p>
          <w:p w:rsidR="00F86F35" w:rsidRPr="00AB7AD4" w:rsidRDefault="00F86F35" w:rsidP="00D55FF4">
            <w:pPr>
              <w:rPr>
                <w:sz w:val="22"/>
                <w:szCs w:val="22"/>
                <w:lang w:val="ru-RU"/>
              </w:rPr>
            </w:pPr>
            <w:r w:rsidRPr="00AB7AD4">
              <w:rPr>
                <w:sz w:val="22"/>
                <w:szCs w:val="22"/>
                <w:lang w:val="ru-RU"/>
              </w:rPr>
              <w:tab/>
              <w:t>Предварительное судебное заседание.</w:t>
            </w:r>
          </w:p>
          <w:p w:rsidR="00F86F35" w:rsidRPr="00AB7AD4" w:rsidRDefault="00F86F35" w:rsidP="00D55FF4">
            <w:pPr>
              <w:rPr>
                <w:b/>
                <w:bCs/>
                <w:spacing w:val="-3"/>
                <w:sz w:val="22"/>
                <w:szCs w:val="22"/>
                <w:lang w:val="ru-RU"/>
              </w:rPr>
            </w:pPr>
            <w:r w:rsidRPr="00AB7AD4">
              <w:rPr>
                <w:sz w:val="22"/>
                <w:szCs w:val="22"/>
                <w:lang w:val="ru-RU"/>
              </w:rPr>
              <w:tab/>
              <w:t xml:space="preserve">Назначение дела к судебному разбирательству. </w:t>
            </w:r>
          </w:p>
        </w:tc>
        <w:tc>
          <w:tcPr>
            <w:tcW w:w="70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pacing w:val="-3"/>
                <w:sz w:val="24"/>
                <w:szCs w:val="24"/>
                <w:lang w:val="ru-RU"/>
              </w:rPr>
            </w:pPr>
            <w:r w:rsidRPr="003B64E8">
              <w:rPr>
                <w:spacing w:val="-3"/>
                <w:sz w:val="24"/>
                <w:szCs w:val="24"/>
                <w:lang w:val="ru-RU"/>
              </w:rPr>
              <w:t>2</w:t>
            </w:r>
          </w:p>
        </w:tc>
        <w:tc>
          <w:tcPr>
            <w:tcW w:w="851" w:type="dxa"/>
            <w:vMerge w:val="restart"/>
            <w:tcBorders>
              <w:left w:val="single" w:sz="4" w:space="0" w:color="auto"/>
              <w:right w:val="single" w:sz="4" w:space="0" w:color="auto"/>
            </w:tcBorders>
            <w:textDirection w:val="btLr"/>
            <w:vAlign w:val="center"/>
          </w:tcPr>
          <w:p w:rsidR="00F86F35" w:rsidRPr="003B64E8" w:rsidRDefault="00F86F35" w:rsidP="00D55FF4">
            <w:pPr>
              <w:ind w:left="113" w:right="113"/>
              <w:jc w:val="center"/>
              <w:rPr>
                <w:sz w:val="24"/>
                <w:szCs w:val="24"/>
                <w:lang w:val="ru-RU"/>
              </w:rPr>
            </w:pPr>
            <w:r w:rsidRPr="003B64E8">
              <w:rPr>
                <w:sz w:val="24"/>
                <w:szCs w:val="24"/>
              </w:rPr>
              <w:t>Тестирование  в онлайн  режиме.</w:t>
            </w:r>
          </w:p>
        </w:tc>
        <w:tc>
          <w:tcPr>
            <w:tcW w:w="1871"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 и др.</w:t>
            </w:r>
          </w:p>
          <w:p w:rsidR="00F86F35" w:rsidRPr="0021698A" w:rsidRDefault="00F86F35" w:rsidP="00D55FF4">
            <w:pPr>
              <w:rPr>
                <w:b/>
                <w:bCs/>
                <w:spacing w:val="-3"/>
                <w:sz w:val="24"/>
                <w:szCs w:val="24"/>
                <w:lang w:val="ru-RU"/>
              </w:rPr>
            </w:pPr>
            <w:r>
              <w:rPr>
                <w:sz w:val="24"/>
                <w:szCs w:val="24"/>
                <w:lang w:val="ru-RU"/>
              </w:rPr>
              <w:t>ДЛ:1,2,4,5,7,9,14 и др.</w:t>
            </w:r>
          </w:p>
        </w:tc>
      </w:tr>
      <w:tr w:rsidR="00F86F35" w:rsidRPr="00BE6AF9" w:rsidTr="00F86F35">
        <w:tc>
          <w:tcPr>
            <w:tcW w:w="534" w:type="dxa"/>
            <w:tcBorders>
              <w:top w:val="single" w:sz="4" w:space="0" w:color="auto"/>
              <w:left w:val="single" w:sz="4" w:space="0" w:color="auto"/>
              <w:bottom w:val="single" w:sz="4" w:space="0" w:color="auto"/>
              <w:right w:val="single" w:sz="4" w:space="0" w:color="auto"/>
            </w:tcBorders>
            <w:vAlign w:val="center"/>
          </w:tcPr>
          <w:p w:rsidR="00F86F35" w:rsidRPr="00AB7AD4" w:rsidRDefault="00F86F35" w:rsidP="00D55FF4">
            <w:pPr>
              <w:jc w:val="center"/>
              <w:rPr>
                <w:lang w:val="ru-RU"/>
              </w:rPr>
            </w:pPr>
          </w:p>
        </w:tc>
        <w:tc>
          <w:tcPr>
            <w:tcW w:w="170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15.</w:t>
            </w:r>
          </w:p>
          <w:p w:rsidR="00F86F35" w:rsidRPr="00AB7AD4" w:rsidRDefault="00F86F35" w:rsidP="00D55FF4">
            <w:pPr>
              <w:rPr>
                <w:spacing w:val="-3"/>
                <w:sz w:val="22"/>
                <w:szCs w:val="22"/>
                <w:lang w:val="ru-RU"/>
              </w:rPr>
            </w:pPr>
            <w:r w:rsidRPr="00AB7AD4">
              <w:rPr>
                <w:sz w:val="22"/>
                <w:szCs w:val="22"/>
                <w:lang w:val="ru-RU"/>
              </w:rPr>
              <w:t>Судебное разбирательство</w:t>
            </w:r>
          </w:p>
        </w:tc>
        <w:tc>
          <w:tcPr>
            <w:tcW w:w="4110"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Понятие и значение судебного разбирательства. Части судебного заседания. Подготовительная часть судебного заседания. Разбирательство дела, по существу.</w:t>
            </w:r>
          </w:p>
          <w:p w:rsidR="00F86F35" w:rsidRPr="00AB7AD4" w:rsidRDefault="00F86F35" w:rsidP="00D55FF4">
            <w:pPr>
              <w:rPr>
                <w:sz w:val="22"/>
                <w:szCs w:val="22"/>
                <w:lang w:val="ru-RU"/>
              </w:rPr>
            </w:pPr>
            <w:r w:rsidRPr="00AB7AD4">
              <w:rPr>
                <w:sz w:val="22"/>
                <w:szCs w:val="22"/>
                <w:lang w:val="ru-RU"/>
              </w:rPr>
              <w:t>Судебные прения.</w:t>
            </w:r>
          </w:p>
          <w:p w:rsidR="00F86F35" w:rsidRPr="00AB7AD4" w:rsidRDefault="00F86F35" w:rsidP="00D55FF4">
            <w:pPr>
              <w:rPr>
                <w:sz w:val="22"/>
                <w:szCs w:val="22"/>
                <w:lang w:val="ru-RU"/>
              </w:rPr>
            </w:pPr>
            <w:r w:rsidRPr="00AB7AD4">
              <w:rPr>
                <w:sz w:val="22"/>
                <w:szCs w:val="22"/>
                <w:lang w:val="ru-RU"/>
              </w:rPr>
              <w:t>Вынесение и объявление судебного решения.</w:t>
            </w:r>
          </w:p>
          <w:p w:rsidR="00F86F35" w:rsidRPr="00AB7AD4" w:rsidRDefault="00F86F35" w:rsidP="00D55FF4">
            <w:pPr>
              <w:rPr>
                <w:sz w:val="22"/>
                <w:szCs w:val="22"/>
                <w:lang w:val="ru-RU"/>
              </w:rPr>
            </w:pPr>
            <w:r w:rsidRPr="00AB7AD4">
              <w:rPr>
                <w:sz w:val="22"/>
                <w:szCs w:val="22"/>
                <w:lang w:val="ru-RU"/>
              </w:rPr>
              <w:t>Перерывы в судебном заседании.</w:t>
            </w:r>
          </w:p>
          <w:p w:rsidR="00F86F35" w:rsidRPr="00AB7AD4" w:rsidRDefault="00F86F35" w:rsidP="00D55FF4">
            <w:pPr>
              <w:rPr>
                <w:spacing w:val="-3"/>
                <w:sz w:val="22"/>
                <w:szCs w:val="22"/>
                <w:lang w:val="ru-RU"/>
              </w:rPr>
            </w:pPr>
            <w:r w:rsidRPr="00AB7AD4">
              <w:rPr>
                <w:sz w:val="22"/>
                <w:szCs w:val="22"/>
                <w:lang w:val="ru-RU"/>
              </w:rPr>
              <w:t>Формы окончания судебного разбирательства без вынесения решения.</w:t>
            </w:r>
          </w:p>
        </w:tc>
        <w:tc>
          <w:tcPr>
            <w:tcW w:w="70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pacing w:val="-3"/>
                <w:sz w:val="24"/>
                <w:szCs w:val="24"/>
                <w:lang w:val="ru-RU"/>
              </w:rPr>
            </w:pPr>
            <w:r w:rsidRPr="003B64E8">
              <w:rPr>
                <w:spacing w:val="-3"/>
                <w:sz w:val="24"/>
                <w:szCs w:val="24"/>
                <w:lang w:val="ru-RU"/>
              </w:rPr>
              <w:t>2</w:t>
            </w:r>
          </w:p>
        </w:tc>
        <w:tc>
          <w:tcPr>
            <w:tcW w:w="851" w:type="dxa"/>
            <w:vMerge/>
            <w:tcBorders>
              <w:left w:val="single" w:sz="4" w:space="0" w:color="auto"/>
              <w:right w:val="single" w:sz="4" w:space="0" w:color="auto"/>
            </w:tcBorders>
            <w:textDirection w:val="btLr"/>
            <w:vAlign w:val="center"/>
          </w:tcPr>
          <w:p w:rsidR="00F86F35" w:rsidRPr="003B64E8" w:rsidRDefault="00F86F35" w:rsidP="00D55FF4">
            <w:pPr>
              <w:ind w:left="113" w:right="113"/>
              <w:jc w:val="center"/>
              <w:rPr>
                <w:sz w:val="24"/>
                <w:szCs w:val="24"/>
                <w:lang w:val="ru-RU"/>
              </w:rPr>
            </w:pPr>
          </w:p>
        </w:tc>
        <w:tc>
          <w:tcPr>
            <w:tcW w:w="1871"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НПА:1,2,3,5,7,33 и др.</w:t>
            </w:r>
          </w:p>
          <w:p w:rsidR="00F86F35" w:rsidRPr="0021698A" w:rsidRDefault="00F86F35" w:rsidP="00D55FF4">
            <w:pPr>
              <w:rPr>
                <w:b/>
                <w:bCs/>
                <w:spacing w:val="-3"/>
                <w:sz w:val="24"/>
                <w:szCs w:val="24"/>
                <w:lang w:val="ru-RU"/>
              </w:rPr>
            </w:pPr>
            <w:r>
              <w:rPr>
                <w:sz w:val="24"/>
                <w:szCs w:val="24"/>
                <w:lang w:val="ru-RU"/>
              </w:rPr>
              <w:t>ДЛ:1,2,4,5,7,9,14 и др.</w:t>
            </w:r>
          </w:p>
        </w:tc>
      </w:tr>
      <w:tr w:rsidR="00F86F35" w:rsidRPr="00BE6AF9" w:rsidTr="00F86F35">
        <w:trPr>
          <w:trHeight w:val="3795"/>
        </w:trPr>
        <w:tc>
          <w:tcPr>
            <w:tcW w:w="534" w:type="dxa"/>
            <w:tcBorders>
              <w:top w:val="single" w:sz="4" w:space="0" w:color="auto"/>
              <w:left w:val="single" w:sz="4" w:space="0" w:color="auto"/>
              <w:bottom w:val="single" w:sz="4" w:space="0" w:color="auto"/>
              <w:right w:val="single" w:sz="4" w:space="0" w:color="auto"/>
            </w:tcBorders>
            <w:vAlign w:val="center"/>
          </w:tcPr>
          <w:p w:rsidR="00F86F35" w:rsidRPr="00AB7AD4" w:rsidRDefault="00F86F35" w:rsidP="00D55FF4">
            <w:pPr>
              <w:jc w:val="center"/>
              <w:rPr>
                <w:lang w:val="ru-RU"/>
              </w:rPr>
            </w:pPr>
          </w:p>
        </w:tc>
        <w:tc>
          <w:tcPr>
            <w:tcW w:w="170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18.</w:t>
            </w:r>
          </w:p>
          <w:p w:rsidR="00F86F35" w:rsidRPr="00AB7AD4" w:rsidRDefault="00F86F35" w:rsidP="00D55FF4">
            <w:pPr>
              <w:rPr>
                <w:sz w:val="22"/>
                <w:szCs w:val="22"/>
                <w:lang w:val="ru-RU"/>
              </w:rPr>
            </w:pPr>
            <w:r w:rsidRPr="00AB7AD4">
              <w:rPr>
                <w:sz w:val="22"/>
                <w:szCs w:val="22"/>
                <w:lang w:val="ru-RU"/>
              </w:rPr>
              <w:t>Особое производство</w:t>
            </w:r>
          </w:p>
        </w:tc>
        <w:tc>
          <w:tcPr>
            <w:tcW w:w="4110"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 xml:space="preserve">Понятие и сущность особого производства. Отличие особого производства от искового и от производства по делам, возникающим из административно-правовых отношений. Порядок рассмотрения судами дел особого производства. </w:t>
            </w:r>
          </w:p>
          <w:p w:rsidR="00F86F35" w:rsidRPr="00AB7AD4" w:rsidRDefault="00F86F35" w:rsidP="00D55FF4">
            <w:pPr>
              <w:rPr>
                <w:spacing w:val="-3"/>
                <w:sz w:val="22"/>
                <w:szCs w:val="22"/>
                <w:lang w:val="ru-RU"/>
              </w:rPr>
            </w:pPr>
            <w:r w:rsidRPr="00AB7AD4">
              <w:rPr>
                <w:sz w:val="22"/>
                <w:szCs w:val="22"/>
                <w:lang w:val="ru-RU"/>
              </w:rPr>
              <w:t>Дела об установлении имеющих юридическое значение фактов. Подведомственность суду. Подсудность этих дел. Содержание заявления. Лица, непосредственно заинтересованные в исходе дела. Условия установления юридических фактов. Решение суда по данной категории дел.</w:t>
            </w:r>
          </w:p>
        </w:tc>
        <w:tc>
          <w:tcPr>
            <w:tcW w:w="70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pacing w:val="-3"/>
                <w:sz w:val="24"/>
                <w:szCs w:val="24"/>
              </w:rPr>
            </w:pPr>
            <w:r w:rsidRPr="003B64E8">
              <w:rPr>
                <w:spacing w:val="-3"/>
                <w:sz w:val="24"/>
                <w:szCs w:val="24"/>
              </w:rPr>
              <w:t>2</w:t>
            </w:r>
          </w:p>
        </w:tc>
        <w:tc>
          <w:tcPr>
            <w:tcW w:w="851" w:type="dxa"/>
            <w:vMerge/>
            <w:tcBorders>
              <w:left w:val="single" w:sz="4" w:space="0" w:color="auto"/>
              <w:right w:val="single" w:sz="4" w:space="0" w:color="auto"/>
            </w:tcBorders>
          </w:tcPr>
          <w:p w:rsidR="00F86F35" w:rsidRPr="003B64E8" w:rsidRDefault="00F86F35" w:rsidP="00D55FF4">
            <w:pPr>
              <w:rPr>
                <w:sz w:val="24"/>
                <w:szCs w:val="24"/>
                <w:lang w:val="ru-RU"/>
              </w:rPr>
            </w:pPr>
          </w:p>
        </w:tc>
        <w:tc>
          <w:tcPr>
            <w:tcW w:w="1871"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 и др.</w:t>
            </w:r>
          </w:p>
          <w:p w:rsidR="00F86F35" w:rsidRPr="0021698A" w:rsidRDefault="00F86F35" w:rsidP="00D55FF4">
            <w:pPr>
              <w:rPr>
                <w:b/>
                <w:bCs/>
                <w:spacing w:val="-3"/>
                <w:sz w:val="24"/>
                <w:szCs w:val="24"/>
                <w:lang w:val="ru-RU"/>
              </w:rPr>
            </w:pPr>
            <w:r>
              <w:rPr>
                <w:sz w:val="24"/>
                <w:szCs w:val="24"/>
                <w:lang w:val="ru-RU"/>
              </w:rPr>
              <w:t>ДЛ:1,2,4,5,7,9,14 и др.</w:t>
            </w:r>
          </w:p>
        </w:tc>
      </w:tr>
      <w:tr w:rsidR="00F86F35" w:rsidRPr="00BE6AF9" w:rsidTr="00F86F35">
        <w:trPr>
          <w:trHeight w:val="3795"/>
        </w:trPr>
        <w:tc>
          <w:tcPr>
            <w:tcW w:w="534" w:type="dxa"/>
            <w:tcBorders>
              <w:top w:val="single" w:sz="4" w:space="0" w:color="auto"/>
              <w:left w:val="single" w:sz="4" w:space="0" w:color="auto"/>
              <w:right w:val="single" w:sz="4" w:space="0" w:color="auto"/>
            </w:tcBorders>
            <w:vAlign w:val="center"/>
          </w:tcPr>
          <w:p w:rsidR="00F86F35" w:rsidRPr="00AB7AD4" w:rsidRDefault="00F86F35" w:rsidP="00D55FF4">
            <w:pPr>
              <w:jc w:val="center"/>
              <w:rPr>
                <w:lang w:val="ru-RU"/>
              </w:rPr>
            </w:pPr>
          </w:p>
        </w:tc>
        <w:tc>
          <w:tcPr>
            <w:tcW w:w="1701" w:type="dxa"/>
            <w:tcBorders>
              <w:top w:val="single" w:sz="4" w:space="0" w:color="auto"/>
              <w:left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22.</w:t>
            </w:r>
          </w:p>
          <w:p w:rsidR="00F86F35" w:rsidRPr="00AB7AD4" w:rsidRDefault="00F86F35" w:rsidP="00D55FF4">
            <w:pPr>
              <w:rPr>
                <w:sz w:val="22"/>
                <w:szCs w:val="22"/>
                <w:lang w:val="ru-RU"/>
              </w:rPr>
            </w:pPr>
            <w:r w:rsidRPr="00AB7AD4">
              <w:rPr>
                <w:sz w:val="22"/>
                <w:szCs w:val="22"/>
                <w:lang w:val="ru-RU"/>
              </w:rPr>
              <w:t xml:space="preserve">Пересмотр вступивших в законную силу судебных постановлений по вновь открывшимся </w:t>
            </w:r>
            <w:proofErr w:type="spellStart"/>
            <w:r w:rsidRPr="00AB7AD4">
              <w:rPr>
                <w:sz w:val="22"/>
                <w:szCs w:val="22"/>
                <w:lang w:val="ru-RU"/>
              </w:rPr>
              <w:t>обстоятельст</w:t>
            </w:r>
            <w:proofErr w:type="spellEnd"/>
            <w:r w:rsidRPr="00AB7AD4">
              <w:rPr>
                <w:sz w:val="22"/>
                <w:szCs w:val="22"/>
                <w:lang w:val="ru-RU"/>
              </w:rPr>
              <w:t>-вам</w:t>
            </w:r>
          </w:p>
        </w:tc>
        <w:tc>
          <w:tcPr>
            <w:tcW w:w="4110" w:type="dxa"/>
            <w:tcBorders>
              <w:top w:val="single" w:sz="4" w:space="0" w:color="auto"/>
              <w:left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Понятие производства по пересмотру судебных постановлений по вновь открывшимся обстоятельствам и его стадии.</w:t>
            </w:r>
          </w:p>
          <w:p w:rsidR="00F86F35" w:rsidRPr="00AB7AD4" w:rsidRDefault="00F86F35" w:rsidP="00D55FF4">
            <w:pPr>
              <w:rPr>
                <w:sz w:val="22"/>
                <w:szCs w:val="22"/>
                <w:lang w:val="ru-RU"/>
              </w:rPr>
            </w:pPr>
            <w:r w:rsidRPr="00AB7AD4">
              <w:rPr>
                <w:sz w:val="22"/>
                <w:szCs w:val="22"/>
                <w:lang w:val="ru-RU"/>
              </w:rPr>
              <w:t>Основания к пересмотру судебных решений, определений, постановлений по вновь открывшимся обстоятельствам. Круг лиц, имеющих право возбуждать пересмотр дела по вновь открывшимся обстоятельствам. Суды, пересматривающие дела по вновь открывшимся обстоятельствам.</w:t>
            </w:r>
          </w:p>
          <w:p w:rsidR="00F86F35" w:rsidRPr="00AB7AD4" w:rsidRDefault="00F86F35" w:rsidP="00D55FF4">
            <w:pPr>
              <w:rPr>
                <w:spacing w:val="-3"/>
                <w:sz w:val="22"/>
                <w:szCs w:val="22"/>
                <w:lang w:val="ru-RU"/>
              </w:rPr>
            </w:pPr>
            <w:r w:rsidRPr="00AB7AD4">
              <w:rPr>
                <w:sz w:val="22"/>
                <w:szCs w:val="22"/>
                <w:lang w:val="ru-RU"/>
              </w:rPr>
              <w:t>Процессуальный порядок рассмотрения заявлений (представлений) о пересмотре дел по вновь открывшимся обстоятельствам. Содержание определения суда о пересмотре дела по вновь открывшимся обстоятельствам.</w:t>
            </w:r>
          </w:p>
        </w:tc>
        <w:tc>
          <w:tcPr>
            <w:tcW w:w="709" w:type="dxa"/>
            <w:tcBorders>
              <w:top w:val="single" w:sz="4" w:space="0" w:color="auto"/>
              <w:left w:val="single" w:sz="4" w:space="0" w:color="auto"/>
              <w:right w:val="single" w:sz="4" w:space="0" w:color="auto"/>
            </w:tcBorders>
          </w:tcPr>
          <w:p w:rsidR="00F86F35" w:rsidRPr="003B64E8" w:rsidRDefault="00F86F35" w:rsidP="00D55FF4">
            <w:pPr>
              <w:jc w:val="center"/>
              <w:rPr>
                <w:spacing w:val="-3"/>
                <w:sz w:val="24"/>
                <w:szCs w:val="24"/>
              </w:rPr>
            </w:pPr>
            <w:r w:rsidRPr="003B64E8">
              <w:rPr>
                <w:spacing w:val="-3"/>
                <w:sz w:val="24"/>
                <w:szCs w:val="24"/>
              </w:rPr>
              <w:t>2</w:t>
            </w:r>
          </w:p>
        </w:tc>
        <w:tc>
          <w:tcPr>
            <w:tcW w:w="851" w:type="dxa"/>
            <w:tcBorders>
              <w:left w:val="single" w:sz="4" w:space="0" w:color="auto"/>
              <w:right w:val="single" w:sz="4" w:space="0" w:color="auto"/>
            </w:tcBorders>
          </w:tcPr>
          <w:p w:rsidR="00F86F35" w:rsidRPr="003B64E8" w:rsidRDefault="00F86F35" w:rsidP="00D55FF4">
            <w:pPr>
              <w:rPr>
                <w:sz w:val="24"/>
                <w:szCs w:val="24"/>
                <w:lang w:val="ru-RU"/>
              </w:rPr>
            </w:pPr>
          </w:p>
        </w:tc>
        <w:tc>
          <w:tcPr>
            <w:tcW w:w="1871" w:type="dxa"/>
            <w:tcBorders>
              <w:top w:val="single" w:sz="4" w:space="0" w:color="auto"/>
              <w:left w:val="single" w:sz="4" w:space="0" w:color="auto"/>
              <w:right w:val="single" w:sz="4" w:space="0" w:color="auto"/>
            </w:tcBorders>
          </w:tcPr>
          <w:p w:rsidR="00F86F35" w:rsidRDefault="00F86F35" w:rsidP="00D55FF4">
            <w:pPr>
              <w:rPr>
                <w:sz w:val="24"/>
                <w:szCs w:val="24"/>
                <w:lang w:val="ru-RU"/>
              </w:rPr>
            </w:pPr>
            <w:r>
              <w:rPr>
                <w:sz w:val="24"/>
                <w:szCs w:val="24"/>
                <w:lang w:val="ru-RU"/>
              </w:rPr>
              <w:t>НПА:1,2,3,5,7,33 и др.</w:t>
            </w:r>
          </w:p>
          <w:p w:rsidR="00F86F35" w:rsidRPr="0021698A" w:rsidRDefault="00F86F35" w:rsidP="00D55FF4">
            <w:pPr>
              <w:rPr>
                <w:b/>
                <w:bCs/>
                <w:spacing w:val="-3"/>
                <w:sz w:val="24"/>
                <w:szCs w:val="24"/>
                <w:lang w:val="ru-RU"/>
              </w:rPr>
            </w:pPr>
            <w:r>
              <w:rPr>
                <w:sz w:val="24"/>
                <w:szCs w:val="24"/>
                <w:lang w:val="ru-RU"/>
              </w:rPr>
              <w:t>ДЛ:1,2,4,5,7,9,14 и др.</w:t>
            </w:r>
          </w:p>
        </w:tc>
      </w:tr>
    </w:tbl>
    <w:p w:rsidR="00F86F35" w:rsidRPr="003B64E8" w:rsidRDefault="00F86F35" w:rsidP="00F86F35">
      <w:pPr>
        <w:rPr>
          <w:sz w:val="24"/>
          <w:szCs w:val="24"/>
          <w:lang w:val="ru-RU"/>
        </w:rPr>
      </w:pPr>
    </w:p>
    <w:p w:rsidR="00F86F35" w:rsidRPr="0021698A" w:rsidRDefault="00F86F35" w:rsidP="00F86F35">
      <w:pPr>
        <w:framePr w:hSpace="180" w:wrap="around" w:vAnchor="text" w:hAnchor="margin" w:y="-178"/>
        <w:rPr>
          <w:sz w:val="24"/>
          <w:szCs w:val="24"/>
          <w:lang w:val="ru-RU"/>
        </w:rPr>
      </w:pPr>
    </w:p>
    <w:p w:rsidR="00F86F35" w:rsidRPr="0021698A" w:rsidRDefault="00F86F35" w:rsidP="00F86F35">
      <w:pPr>
        <w:rPr>
          <w:sz w:val="24"/>
          <w:szCs w:val="24"/>
          <w:lang w:val="ru-RU"/>
        </w:rPr>
      </w:pPr>
    </w:p>
    <w:tbl>
      <w:tblPr>
        <w:tblpPr w:leftFromText="180" w:rightFromText="180" w:vertAnchor="text" w:horzAnchor="margin" w:tblpY="-17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4110"/>
        <w:gridCol w:w="709"/>
        <w:gridCol w:w="851"/>
        <w:gridCol w:w="1871"/>
      </w:tblGrid>
      <w:tr w:rsidR="00F86F35" w:rsidRPr="00BE6AF9" w:rsidTr="00F86F35">
        <w:trPr>
          <w:cantSplit/>
          <w:trHeight w:val="1134"/>
        </w:trPr>
        <w:tc>
          <w:tcPr>
            <w:tcW w:w="534" w:type="dxa"/>
            <w:tcBorders>
              <w:top w:val="single" w:sz="4" w:space="0" w:color="auto"/>
              <w:left w:val="single" w:sz="4" w:space="0" w:color="auto"/>
              <w:bottom w:val="single" w:sz="4" w:space="0" w:color="auto"/>
              <w:right w:val="single" w:sz="4" w:space="0" w:color="auto"/>
            </w:tcBorders>
            <w:vAlign w:val="center"/>
          </w:tcPr>
          <w:p w:rsidR="00F86F35" w:rsidRPr="003B64E8" w:rsidRDefault="00F86F35" w:rsidP="00D55FF4">
            <w:pPr>
              <w:jc w:val="center"/>
              <w:rPr>
                <w:sz w:val="24"/>
                <w:szCs w:val="24"/>
                <w:lang w:val="ru-RU"/>
              </w:rPr>
            </w:pPr>
            <w:r w:rsidRPr="003B64E8">
              <w:rPr>
                <w:sz w:val="24"/>
                <w:szCs w:val="24"/>
                <w:lang w:val="ru-RU"/>
              </w:rPr>
              <w:lastRenderedPageBreak/>
              <w:t>15</w:t>
            </w:r>
          </w:p>
        </w:tc>
        <w:tc>
          <w:tcPr>
            <w:tcW w:w="1701"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Тема 23.</w:t>
            </w:r>
          </w:p>
          <w:p w:rsidR="00F86F35" w:rsidRPr="00AB7AD4" w:rsidRDefault="00F86F35" w:rsidP="00D55FF4">
            <w:pPr>
              <w:rPr>
                <w:sz w:val="22"/>
                <w:szCs w:val="22"/>
                <w:lang w:val="ru-RU"/>
              </w:rPr>
            </w:pPr>
            <w:r w:rsidRPr="00AB7AD4">
              <w:rPr>
                <w:sz w:val="22"/>
                <w:szCs w:val="22"/>
                <w:lang w:val="ru-RU"/>
              </w:rPr>
              <w:t>Исполнительное производство</w:t>
            </w:r>
          </w:p>
          <w:p w:rsidR="00F86F35" w:rsidRPr="00AB7AD4" w:rsidRDefault="00F86F35" w:rsidP="00D55FF4">
            <w:pPr>
              <w:rPr>
                <w:spacing w:val="-3"/>
                <w:sz w:val="22"/>
                <w:szCs w:val="22"/>
                <w:lang w:val="ru-RU"/>
              </w:rPr>
            </w:pPr>
          </w:p>
        </w:tc>
        <w:tc>
          <w:tcPr>
            <w:tcW w:w="4110" w:type="dxa"/>
            <w:tcBorders>
              <w:top w:val="single" w:sz="4" w:space="0" w:color="auto"/>
              <w:left w:val="single" w:sz="4" w:space="0" w:color="auto"/>
              <w:bottom w:val="single" w:sz="4" w:space="0" w:color="auto"/>
              <w:right w:val="single" w:sz="4" w:space="0" w:color="auto"/>
            </w:tcBorders>
          </w:tcPr>
          <w:p w:rsidR="00F86F35" w:rsidRPr="00AB7AD4" w:rsidRDefault="00F86F35" w:rsidP="00D55FF4">
            <w:pPr>
              <w:rPr>
                <w:sz w:val="22"/>
                <w:szCs w:val="22"/>
                <w:lang w:val="ru-RU"/>
              </w:rPr>
            </w:pPr>
            <w:r w:rsidRPr="00AB7AD4">
              <w:rPr>
                <w:sz w:val="22"/>
                <w:szCs w:val="22"/>
                <w:lang w:val="ru-RU"/>
              </w:rPr>
              <w:t>Понятие исполнительного производства и его стадии. Задачи исполнительного производства. Органы принудительного исполнения. Стороны в исполнительном производстве, их процессуальные права и обязанности. Иные участники исполнительного производства, их процессуальные права и обязанности.</w:t>
            </w:r>
          </w:p>
          <w:p w:rsidR="00F86F35" w:rsidRPr="00AB7AD4" w:rsidRDefault="00F86F35" w:rsidP="00D55FF4">
            <w:pPr>
              <w:rPr>
                <w:sz w:val="22"/>
                <w:szCs w:val="22"/>
                <w:lang w:val="ru-RU"/>
              </w:rPr>
            </w:pPr>
            <w:r w:rsidRPr="00AB7AD4">
              <w:rPr>
                <w:sz w:val="22"/>
                <w:szCs w:val="22"/>
                <w:lang w:val="ru-RU"/>
              </w:rPr>
              <w:t>Поворот исполнения. Понятие и порядок осуществления.</w:t>
            </w:r>
          </w:p>
          <w:p w:rsidR="00F86F35" w:rsidRPr="00AB7AD4" w:rsidRDefault="00F86F35" w:rsidP="00D55FF4">
            <w:pPr>
              <w:rPr>
                <w:sz w:val="22"/>
                <w:szCs w:val="22"/>
                <w:lang w:val="ru-RU"/>
              </w:rPr>
            </w:pPr>
            <w:r w:rsidRPr="00AB7AD4">
              <w:rPr>
                <w:sz w:val="22"/>
                <w:szCs w:val="22"/>
                <w:lang w:val="ru-RU"/>
              </w:rPr>
              <w:t xml:space="preserve">Акты, подлежащие принудительному исполнению (основания исполнения). Виды исполнительных документов и их правовое значение. </w:t>
            </w:r>
          </w:p>
          <w:p w:rsidR="00F86F35" w:rsidRPr="00AB7AD4" w:rsidRDefault="00F86F35" w:rsidP="00D55FF4">
            <w:pPr>
              <w:rPr>
                <w:spacing w:val="-3"/>
                <w:sz w:val="22"/>
                <w:szCs w:val="22"/>
                <w:lang w:val="ru-RU"/>
              </w:rPr>
            </w:pPr>
            <w:r w:rsidRPr="00AB7AD4">
              <w:rPr>
                <w:sz w:val="22"/>
                <w:szCs w:val="22"/>
                <w:lang w:val="ru-RU"/>
              </w:rPr>
              <w:t>Сроки в исполнительном производстве. Давность для предъявления исполнительных документов к принудительному исполнению. Перерыв и приостановление этого срока. Восстановление пропущенного срока для предъявления исполнительного документа к исполнению.</w:t>
            </w:r>
          </w:p>
        </w:tc>
        <w:tc>
          <w:tcPr>
            <w:tcW w:w="70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spacing w:val="-3"/>
                <w:sz w:val="24"/>
                <w:szCs w:val="24"/>
              </w:rPr>
            </w:pPr>
            <w:r w:rsidRPr="003B64E8">
              <w:rPr>
                <w:spacing w:val="-3"/>
                <w:sz w:val="24"/>
                <w:szCs w:val="24"/>
              </w:rPr>
              <w:t>2</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F86F35" w:rsidRPr="003B64E8" w:rsidRDefault="00F86F35" w:rsidP="00D55FF4">
            <w:pPr>
              <w:ind w:left="113" w:right="113"/>
              <w:jc w:val="center"/>
              <w:rPr>
                <w:sz w:val="24"/>
                <w:szCs w:val="24"/>
                <w:lang w:val="ru-RU"/>
              </w:rPr>
            </w:pPr>
            <w:r w:rsidRPr="003B64E8">
              <w:rPr>
                <w:sz w:val="24"/>
                <w:szCs w:val="24"/>
              </w:rPr>
              <w:t>Тестирование  в онлайн  режиме.</w:t>
            </w:r>
          </w:p>
        </w:tc>
        <w:tc>
          <w:tcPr>
            <w:tcW w:w="1871" w:type="dxa"/>
            <w:tcBorders>
              <w:top w:val="single" w:sz="4" w:space="0" w:color="auto"/>
              <w:left w:val="single" w:sz="4" w:space="0" w:color="auto"/>
              <w:bottom w:val="single" w:sz="4" w:space="0" w:color="auto"/>
              <w:right w:val="single" w:sz="4" w:space="0" w:color="auto"/>
            </w:tcBorders>
          </w:tcPr>
          <w:p w:rsidR="00F86F35" w:rsidRDefault="00F86F35" w:rsidP="00D55FF4">
            <w:pPr>
              <w:rPr>
                <w:sz w:val="24"/>
                <w:szCs w:val="24"/>
                <w:lang w:val="ru-RU"/>
              </w:rPr>
            </w:pPr>
            <w:r>
              <w:rPr>
                <w:sz w:val="24"/>
                <w:szCs w:val="24"/>
                <w:lang w:val="ru-RU"/>
              </w:rPr>
              <w:t>НПА:1,2,3,5,7 и др.</w:t>
            </w:r>
          </w:p>
          <w:p w:rsidR="00F86F35" w:rsidRPr="0021698A" w:rsidRDefault="00F86F35" w:rsidP="00D55FF4">
            <w:pPr>
              <w:rPr>
                <w:b/>
                <w:bCs/>
                <w:spacing w:val="-3"/>
                <w:sz w:val="24"/>
                <w:szCs w:val="24"/>
                <w:lang w:val="ru-RU"/>
              </w:rPr>
            </w:pPr>
            <w:r>
              <w:rPr>
                <w:sz w:val="24"/>
                <w:szCs w:val="24"/>
                <w:lang w:val="ru-RU"/>
              </w:rPr>
              <w:t>ДЛ:1,2,4,5,7,9,14 и др.</w:t>
            </w:r>
          </w:p>
        </w:tc>
      </w:tr>
      <w:tr w:rsidR="00F86F35" w:rsidRPr="003B64E8" w:rsidTr="00F86F35">
        <w:tc>
          <w:tcPr>
            <w:tcW w:w="534"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rPr>
                <w:b/>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rPr>
                <w:b/>
                <w:bCs/>
                <w:sz w:val="24"/>
                <w:szCs w:val="24"/>
                <w:lang w:val="ru-RU"/>
              </w:rPr>
            </w:pPr>
            <w:r w:rsidRPr="003B64E8">
              <w:rPr>
                <w:b/>
                <w:bCs/>
                <w:sz w:val="24"/>
                <w:szCs w:val="24"/>
                <w:lang w:val="ru-RU"/>
              </w:rPr>
              <w:t>ИТОГО</w:t>
            </w:r>
          </w:p>
        </w:tc>
        <w:tc>
          <w:tcPr>
            <w:tcW w:w="4110"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rPr>
                <w:b/>
                <w:bCs/>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jc w:val="center"/>
              <w:rPr>
                <w:b/>
                <w:bCs/>
                <w:sz w:val="24"/>
                <w:szCs w:val="24"/>
                <w:lang w:val="ru-RU"/>
              </w:rPr>
            </w:pPr>
            <w:r w:rsidRPr="003B64E8">
              <w:rPr>
                <w:b/>
                <w:bCs/>
                <w:sz w:val="24"/>
                <w:szCs w:val="24"/>
                <w:lang w:val="ru-RU"/>
              </w:rPr>
              <w:t>30</w:t>
            </w:r>
          </w:p>
        </w:tc>
        <w:tc>
          <w:tcPr>
            <w:tcW w:w="851"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rPr>
                <w:b/>
                <w:bCs/>
                <w:sz w:val="24"/>
                <w:szCs w:val="24"/>
                <w:lang w:val="ru-RU"/>
              </w:rPr>
            </w:pPr>
          </w:p>
        </w:tc>
        <w:tc>
          <w:tcPr>
            <w:tcW w:w="1871" w:type="dxa"/>
            <w:tcBorders>
              <w:top w:val="single" w:sz="4" w:space="0" w:color="auto"/>
              <w:left w:val="single" w:sz="4" w:space="0" w:color="auto"/>
              <w:bottom w:val="single" w:sz="4" w:space="0" w:color="auto"/>
              <w:right w:val="single" w:sz="4" w:space="0" w:color="auto"/>
            </w:tcBorders>
          </w:tcPr>
          <w:p w:rsidR="00F86F35" w:rsidRPr="003B64E8" w:rsidRDefault="00F86F35" w:rsidP="00D55FF4">
            <w:pPr>
              <w:rPr>
                <w:b/>
                <w:bCs/>
                <w:sz w:val="24"/>
                <w:szCs w:val="24"/>
                <w:lang w:val="ru-RU"/>
              </w:rPr>
            </w:pPr>
          </w:p>
        </w:tc>
      </w:tr>
    </w:tbl>
    <w:p w:rsidR="00F86F35" w:rsidRPr="003B64E8" w:rsidRDefault="00F86F35" w:rsidP="00F86F35">
      <w:pPr>
        <w:pStyle w:val="ae"/>
        <w:numPr>
          <w:ilvl w:val="1"/>
          <w:numId w:val="35"/>
        </w:numPr>
        <w:jc w:val="center"/>
        <w:rPr>
          <w:b/>
          <w:bCs/>
          <w:sz w:val="24"/>
          <w:szCs w:val="24"/>
        </w:rPr>
      </w:pPr>
      <w:r>
        <w:rPr>
          <w:b/>
          <w:bCs/>
          <w:sz w:val="24"/>
          <w:szCs w:val="24"/>
        </w:rPr>
        <w:t>ЗАОЧНОЙ (</w:t>
      </w:r>
      <w:r w:rsidRPr="003B64E8">
        <w:rPr>
          <w:b/>
          <w:bCs/>
          <w:sz w:val="24"/>
          <w:szCs w:val="24"/>
        </w:rPr>
        <w:t>ДИСТАНЦИОННОЙ</w:t>
      </w:r>
      <w:r>
        <w:rPr>
          <w:b/>
          <w:bCs/>
          <w:sz w:val="24"/>
          <w:szCs w:val="24"/>
        </w:rPr>
        <w:t>)</w:t>
      </w:r>
      <w:r w:rsidRPr="003B64E8">
        <w:rPr>
          <w:b/>
          <w:bCs/>
          <w:sz w:val="24"/>
          <w:szCs w:val="24"/>
        </w:rPr>
        <w:t xml:space="preserve"> ФОРМЫ ПОЛУЧЕНИЯ ОБРАЗОВАНИЯ</w:t>
      </w:r>
    </w:p>
    <w:p w:rsidR="00F86F35" w:rsidRPr="003B64E8" w:rsidRDefault="00F86F35" w:rsidP="00F86F35">
      <w:pPr>
        <w:rPr>
          <w:b/>
          <w:bCs/>
          <w:sz w:val="24"/>
          <w:szCs w:val="24"/>
          <w:lang w:val="ru-RU"/>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35"/>
        <w:gridCol w:w="4366"/>
        <w:gridCol w:w="737"/>
        <w:gridCol w:w="992"/>
        <w:gridCol w:w="1276"/>
      </w:tblGrid>
      <w:tr w:rsidR="00F86F35" w:rsidRPr="00BE6AF9" w:rsidTr="00F86F35">
        <w:tc>
          <w:tcPr>
            <w:tcW w:w="568" w:type="dxa"/>
          </w:tcPr>
          <w:p w:rsidR="00F86F35" w:rsidRPr="00410901" w:rsidRDefault="00F86F35" w:rsidP="00D55FF4">
            <w:pPr>
              <w:pStyle w:val="31"/>
              <w:ind w:left="0"/>
              <w:jc w:val="center"/>
              <w:rPr>
                <w:b w:val="0"/>
                <w:sz w:val="22"/>
                <w:szCs w:val="22"/>
                <w:lang w:val="en-US"/>
              </w:rPr>
            </w:pPr>
            <w:r w:rsidRPr="00410901">
              <w:rPr>
                <w:b w:val="0"/>
                <w:sz w:val="22"/>
                <w:szCs w:val="22"/>
                <w:lang w:val="en-US"/>
              </w:rPr>
              <w:t>№</w:t>
            </w:r>
          </w:p>
          <w:p w:rsidR="00F86F35" w:rsidRPr="00410901" w:rsidRDefault="00F86F35" w:rsidP="00D55FF4">
            <w:pPr>
              <w:pStyle w:val="31"/>
              <w:ind w:left="0"/>
              <w:jc w:val="center"/>
              <w:rPr>
                <w:b w:val="0"/>
                <w:sz w:val="22"/>
                <w:szCs w:val="22"/>
                <w:lang w:val="en-US"/>
              </w:rPr>
            </w:pPr>
            <w:r w:rsidRPr="00410901">
              <w:rPr>
                <w:b w:val="0"/>
                <w:sz w:val="22"/>
                <w:szCs w:val="22"/>
                <w:lang w:val="en-US"/>
              </w:rPr>
              <w:t>п/п</w:t>
            </w:r>
          </w:p>
        </w:tc>
        <w:tc>
          <w:tcPr>
            <w:tcW w:w="1835" w:type="dxa"/>
          </w:tcPr>
          <w:p w:rsidR="00F86F35" w:rsidRPr="003B64E8" w:rsidRDefault="00F86F35" w:rsidP="00D55FF4">
            <w:pPr>
              <w:jc w:val="center"/>
              <w:rPr>
                <w:sz w:val="24"/>
                <w:szCs w:val="24"/>
              </w:rPr>
            </w:pPr>
            <w:proofErr w:type="spellStart"/>
            <w:r w:rsidRPr="003B64E8">
              <w:rPr>
                <w:sz w:val="24"/>
                <w:szCs w:val="24"/>
              </w:rPr>
              <w:t>Наименование</w:t>
            </w:r>
            <w:proofErr w:type="spellEnd"/>
            <w:r w:rsidRPr="003B64E8">
              <w:rPr>
                <w:sz w:val="24"/>
                <w:szCs w:val="24"/>
              </w:rPr>
              <w:t xml:space="preserve"> </w:t>
            </w:r>
            <w:proofErr w:type="spellStart"/>
            <w:r w:rsidRPr="003B64E8">
              <w:rPr>
                <w:sz w:val="24"/>
                <w:szCs w:val="24"/>
              </w:rPr>
              <w:t>темы</w:t>
            </w:r>
            <w:proofErr w:type="spellEnd"/>
          </w:p>
        </w:tc>
        <w:tc>
          <w:tcPr>
            <w:tcW w:w="4366" w:type="dxa"/>
          </w:tcPr>
          <w:p w:rsidR="00F86F35" w:rsidRPr="003B64E8" w:rsidRDefault="00F86F35" w:rsidP="00D55FF4">
            <w:pPr>
              <w:ind w:firstLine="432"/>
              <w:jc w:val="center"/>
              <w:rPr>
                <w:spacing w:val="2"/>
                <w:sz w:val="24"/>
                <w:szCs w:val="24"/>
              </w:rPr>
            </w:pPr>
            <w:proofErr w:type="spellStart"/>
            <w:r w:rsidRPr="003B64E8">
              <w:rPr>
                <w:spacing w:val="2"/>
                <w:sz w:val="24"/>
                <w:szCs w:val="24"/>
              </w:rPr>
              <w:t>Вопросы</w:t>
            </w:r>
            <w:proofErr w:type="spellEnd"/>
            <w:r w:rsidRPr="003B64E8">
              <w:rPr>
                <w:spacing w:val="2"/>
                <w:sz w:val="24"/>
                <w:szCs w:val="24"/>
              </w:rPr>
              <w:t xml:space="preserve"> </w:t>
            </w:r>
            <w:proofErr w:type="spellStart"/>
            <w:r w:rsidRPr="003B64E8">
              <w:rPr>
                <w:spacing w:val="2"/>
                <w:sz w:val="24"/>
                <w:szCs w:val="24"/>
              </w:rPr>
              <w:t>темы</w:t>
            </w:r>
            <w:proofErr w:type="spellEnd"/>
          </w:p>
        </w:tc>
        <w:tc>
          <w:tcPr>
            <w:tcW w:w="737" w:type="dxa"/>
          </w:tcPr>
          <w:p w:rsidR="00F86F35" w:rsidRPr="003B64E8" w:rsidRDefault="00F86F35" w:rsidP="00D55FF4">
            <w:pPr>
              <w:jc w:val="center"/>
              <w:rPr>
                <w:sz w:val="24"/>
                <w:szCs w:val="24"/>
              </w:rPr>
            </w:pPr>
            <w:proofErr w:type="spellStart"/>
            <w:r w:rsidRPr="003B64E8">
              <w:rPr>
                <w:sz w:val="24"/>
                <w:szCs w:val="24"/>
              </w:rPr>
              <w:t>Кол-во</w:t>
            </w:r>
            <w:proofErr w:type="spellEnd"/>
          </w:p>
          <w:p w:rsidR="00F86F35" w:rsidRPr="003B64E8" w:rsidRDefault="00F86F35" w:rsidP="00D55FF4">
            <w:pPr>
              <w:jc w:val="center"/>
              <w:rPr>
                <w:sz w:val="24"/>
                <w:szCs w:val="24"/>
              </w:rPr>
            </w:pPr>
            <w:r w:rsidRPr="003B64E8">
              <w:rPr>
                <w:sz w:val="24"/>
                <w:szCs w:val="24"/>
              </w:rPr>
              <w:t>часов</w:t>
            </w:r>
          </w:p>
          <w:p w:rsidR="00F86F35" w:rsidRPr="003B64E8" w:rsidRDefault="00F86F35" w:rsidP="00D55FF4">
            <w:pPr>
              <w:jc w:val="center"/>
              <w:rPr>
                <w:sz w:val="24"/>
                <w:szCs w:val="24"/>
              </w:rPr>
            </w:pPr>
          </w:p>
        </w:tc>
        <w:tc>
          <w:tcPr>
            <w:tcW w:w="992" w:type="dxa"/>
          </w:tcPr>
          <w:p w:rsidR="00F86F35" w:rsidRPr="003B64E8" w:rsidRDefault="00F86F35" w:rsidP="00D55FF4">
            <w:pPr>
              <w:jc w:val="center"/>
              <w:rPr>
                <w:sz w:val="24"/>
                <w:szCs w:val="24"/>
                <w:lang w:val="ru-RU"/>
              </w:rPr>
            </w:pPr>
            <w:r w:rsidRPr="003B64E8">
              <w:rPr>
                <w:sz w:val="24"/>
                <w:szCs w:val="24"/>
              </w:rPr>
              <w:t xml:space="preserve">Форма </w:t>
            </w:r>
            <w:proofErr w:type="spellStart"/>
            <w:r w:rsidRPr="003B64E8">
              <w:rPr>
                <w:sz w:val="24"/>
                <w:szCs w:val="24"/>
              </w:rPr>
              <w:t>контро</w:t>
            </w:r>
            <w:proofErr w:type="spellEnd"/>
            <w:r w:rsidRPr="003B64E8">
              <w:rPr>
                <w:sz w:val="24"/>
                <w:szCs w:val="24"/>
                <w:lang w:val="ru-RU"/>
              </w:rPr>
              <w:t>-</w:t>
            </w:r>
            <w:proofErr w:type="spellStart"/>
            <w:r w:rsidRPr="003B64E8">
              <w:rPr>
                <w:sz w:val="24"/>
                <w:szCs w:val="24"/>
              </w:rPr>
              <w:t>ля</w:t>
            </w:r>
            <w:proofErr w:type="spellEnd"/>
            <w:r w:rsidRPr="003B64E8">
              <w:rPr>
                <w:sz w:val="24"/>
                <w:szCs w:val="24"/>
                <w:lang w:val="ru-RU"/>
              </w:rPr>
              <w:t xml:space="preserve"> СРС</w:t>
            </w:r>
          </w:p>
        </w:tc>
        <w:tc>
          <w:tcPr>
            <w:tcW w:w="1276" w:type="dxa"/>
          </w:tcPr>
          <w:p w:rsidR="00F86F35" w:rsidRPr="003B64E8" w:rsidRDefault="00F86F35" w:rsidP="00D55FF4">
            <w:pPr>
              <w:jc w:val="center"/>
              <w:rPr>
                <w:sz w:val="24"/>
                <w:szCs w:val="24"/>
                <w:lang w:val="ru-RU"/>
              </w:rPr>
            </w:pPr>
            <w:r w:rsidRPr="003B64E8">
              <w:rPr>
                <w:sz w:val="24"/>
                <w:szCs w:val="24"/>
                <w:lang w:val="ru-RU"/>
              </w:rPr>
              <w:t>Литература</w:t>
            </w:r>
          </w:p>
          <w:p w:rsidR="00F86F35" w:rsidRPr="003B64E8" w:rsidRDefault="00F86F35" w:rsidP="00D55FF4">
            <w:pPr>
              <w:jc w:val="center"/>
              <w:rPr>
                <w:sz w:val="24"/>
                <w:szCs w:val="24"/>
                <w:lang w:val="ru-RU"/>
              </w:rPr>
            </w:pPr>
            <w:r w:rsidRPr="003B64E8">
              <w:rPr>
                <w:i/>
                <w:iCs/>
                <w:sz w:val="24"/>
                <w:szCs w:val="24"/>
                <w:lang w:val="ru-RU"/>
              </w:rPr>
              <w:t>(ссылка на номер источника из списка литературы</w:t>
            </w:r>
            <w:r w:rsidRPr="003B64E8">
              <w:rPr>
                <w:sz w:val="24"/>
                <w:szCs w:val="24"/>
                <w:lang w:val="ru-RU"/>
              </w:rPr>
              <w:t>)</w:t>
            </w:r>
          </w:p>
        </w:tc>
      </w:tr>
      <w:tr w:rsidR="00F86F35" w:rsidRPr="00BE6AF9" w:rsidTr="00F86F35">
        <w:trPr>
          <w:trHeight w:val="677"/>
        </w:trPr>
        <w:tc>
          <w:tcPr>
            <w:tcW w:w="568" w:type="dxa"/>
          </w:tcPr>
          <w:p w:rsidR="00F86F35" w:rsidRPr="00410901" w:rsidRDefault="00F86F35" w:rsidP="00D55FF4">
            <w:pPr>
              <w:pStyle w:val="31"/>
              <w:ind w:left="0"/>
              <w:jc w:val="center"/>
              <w:rPr>
                <w:b w:val="0"/>
                <w:sz w:val="22"/>
                <w:szCs w:val="22"/>
                <w:lang w:val="en-US"/>
              </w:rPr>
            </w:pPr>
            <w:r w:rsidRPr="00410901">
              <w:rPr>
                <w:b w:val="0"/>
                <w:sz w:val="22"/>
                <w:szCs w:val="22"/>
                <w:lang w:val="en-US"/>
              </w:rPr>
              <w:t>1.</w:t>
            </w:r>
          </w:p>
        </w:tc>
        <w:tc>
          <w:tcPr>
            <w:tcW w:w="1835" w:type="dxa"/>
          </w:tcPr>
          <w:p w:rsidR="00F86F35" w:rsidRPr="00AB7AD4" w:rsidRDefault="00F86F35" w:rsidP="00D55FF4">
            <w:pPr>
              <w:rPr>
                <w:sz w:val="22"/>
                <w:szCs w:val="22"/>
                <w:lang w:val="ru-RU"/>
              </w:rPr>
            </w:pPr>
            <w:r w:rsidRPr="00AB7AD4">
              <w:rPr>
                <w:sz w:val="22"/>
                <w:szCs w:val="22"/>
                <w:lang w:val="ru-RU"/>
              </w:rPr>
              <w:t>Тема 1. Предмет и система гражданского и хозяйственного процессуального права.</w:t>
            </w:r>
          </w:p>
          <w:p w:rsidR="00F86F35" w:rsidRPr="00AB7AD4" w:rsidRDefault="00F86F35" w:rsidP="00D55FF4">
            <w:pPr>
              <w:rPr>
                <w:sz w:val="22"/>
                <w:szCs w:val="22"/>
                <w:lang w:val="ru-RU"/>
              </w:rPr>
            </w:pPr>
          </w:p>
        </w:tc>
        <w:tc>
          <w:tcPr>
            <w:tcW w:w="4366" w:type="dxa"/>
          </w:tcPr>
          <w:p w:rsidR="00F86F35" w:rsidRPr="00AB7AD4" w:rsidRDefault="00F86F35" w:rsidP="00D55FF4">
            <w:pPr>
              <w:tabs>
                <w:tab w:val="left" w:pos="0"/>
              </w:tabs>
              <w:jc w:val="both"/>
              <w:rPr>
                <w:sz w:val="22"/>
                <w:szCs w:val="22"/>
                <w:lang w:val="ru-RU"/>
              </w:rPr>
            </w:pPr>
            <w:r w:rsidRPr="00AB7AD4">
              <w:rPr>
                <w:sz w:val="22"/>
                <w:szCs w:val="22"/>
                <w:lang w:val="ru-RU"/>
              </w:rPr>
              <w:t xml:space="preserve">            Задачи гражданского и хозяйственного процессуального права.</w:t>
            </w:r>
          </w:p>
          <w:p w:rsidR="00F86F35" w:rsidRPr="00AB7AD4" w:rsidRDefault="00F86F35" w:rsidP="00D55FF4">
            <w:pPr>
              <w:tabs>
                <w:tab w:val="left" w:pos="0"/>
              </w:tabs>
              <w:jc w:val="both"/>
              <w:rPr>
                <w:sz w:val="22"/>
                <w:szCs w:val="22"/>
                <w:lang w:val="ru-RU"/>
              </w:rPr>
            </w:pPr>
            <w:r w:rsidRPr="00AB7AD4">
              <w:rPr>
                <w:sz w:val="22"/>
                <w:szCs w:val="22"/>
                <w:lang w:val="ru-RU"/>
              </w:rPr>
              <w:t>Источники гражданского и хозяйственного процессуального права.</w:t>
            </w:r>
          </w:p>
          <w:p w:rsidR="00F86F35" w:rsidRPr="00AB7AD4" w:rsidRDefault="00F86F35" w:rsidP="00D55FF4">
            <w:pPr>
              <w:tabs>
                <w:tab w:val="left" w:pos="0"/>
              </w:tabs>
              <w:jc w:val="both"/>
              <w:rPr>
                <w:sz w:val="22"/>
                <w:szCs w:val="22"/>
                <w:lang w:val="ru-RU"/>
              </w:rPr>
            </w:pPr>
            <w:r w:rsidRPr="00AB7AD4">
              <w:rPr>
                <w:sz w:val="22"/>
                <w:szCs w:val="22"/>
                <w:lang w:val="ru-RU"/>
              </w:rPr>
              <w:t>Гражданские процессуальные и хозяйственные процессуальные нормы, их структура, действие во времени и пространстве.</w:t>
            </w:r>
            <w:r>
              <w:rPr>
                <w:sz w:val="22"/>
                <w:szCs w:val="22"/>
                <w:lang w:val="ru-RU"/>
              </w:rPr>
              <w:t xml:space="preserve"> </w:t>
            </w:r>
            <w:r w:rsidRPr="00AB7AD4">
              <w:rPr>
                <w:sz w:val="22"/>
                <w:szCs w:val="22"/>
                <w:lang w:val="ru-RU"/>
              </w:rPr>
              <w:t>Виды и стадии гражданского и хозяйственного судопроизводства.</w:t>
            </w:r>
          </w:p>
          <w:p w:rsidR="00F86F35" w:rsidRPr="00AB7AD4" w:rsidRDefault="00F86F35" w:rsidP="00D55FF4">
            <w:pPr>
              <w:shd w:val="clear" w:color="auto" w:fill="FFFFFF"/>
              <w:autoSpaceDE w:val="0"/>
              <w:autoSpaceDN w:val="0"/>
              <w:adjustRightInd w:val="0"/>
              <w:rPr>
                <w:sz w:val="22"/>
                <w:szCs w:val="22"/>
                <w:lang w:val="ru-RU"/>
              </w:rPr>
            </w:pPr>
            <w:r w:rsidRPr="00AB7AD4">
              <w:rPr>
                <w:sz w:val="22"/>
                <w:szCs w:val="22"/>
                <w:lang w:val="ru-RU"/>
              </w:rPr>
              <w:t xml:space="preserve"> Принципы гражданского и  хозяйственного процессуаль</w:t>
            </w:r>
            <w:r w:rsidRPr="00AB7AD4">
              <w:rPr>
                <w:sz w:val="22"/>
                <w:szCs w:val="22"/>
                <w:lang w:val="ru-RU"/>
              </w:rPr>
              <w:softHyphen/>
              <w:t>ного права, их классификация</w:t>
            </w:r>
          </w:p>
        </w:tc>
        <w:tc>
          <w:tcPr>
            <w:tcW w:w="737" w:type="dxa"/>
          </w:tcPr>
          <w:p w:rsidR="00F86F35" w:rsidRPr="003B64E8" w:rsidRDefault="00F86F35" w:rsidP="00D55FF4">
            <w:pPr>
              <w:jc w:val="center"/>
              <w:rPr>
                <w:rStyle w:val="FontStyle29"/>
                <w:i w:val="0"/>
                <w:iCs w:val="0"/>
                <w:color w:val="auto"/>
                <w:lang w:val="ru-RU"/>
              </w:rPr>
            </w:pPr>
            <w:r w:rsidRPr="003B64E8">
              <w:rPr>
                <w:rStyle w:val="FontStyle29"/>
                <w:i w:val="0"/>
                <w:iCs w:val="0"/>
                <w:color w:val="auto"/>
                <w:lang w:val="ru-RU"/>
              </w:rPr>
              <w:t>2</w:t>
            </w:r>
          </w:p>
        </w:tc>
        <w:tc>
          <w:tcPr>
            <w:tcW w:w="992" w:type="dxa"/>
            <w:vMerge w:val="restart"/>
            <w:textDirection w:val="btLr"/>
            <w:vAlign w:val="center"/>
          </w:tcPr>
          <w:p w:rsidR="00F86F35" w:rsidRPr="003B64E8" w:rsidRDefault="00F86F35" w:rsidP="00D55FF4">
            <w:pPr>
              <w:ind w:left="113" w:right="113"/>
              <w:jc w:val="center"/>
              <w:rPr>
                <w:sz w:val="24"/>
                <w:szCs w:val="24"/>
                <w:lang w:val="ru-RU"/>
              </w:rPr>
            </w:pPr>
            <w:r w:rsidRPr="003B64E8">
              <w:rPr>
                <w:sz w:val="24"/>
                <w:szCs w:val="24"/>
                <w:lang w:val="ru-RU"/>
              </w:rPr>
              <w:t>Тестирование в онлайн режиме. Практические (семинарские занятия в оффлайн режиме)</w:t>
            </w:r>
          </w:p>
        </w:tc>
        <w:tc>
          <w:tcPr>
            <w:tcW w:w="1276" w:type="dxa"/>
          </w:tcPr>
          <w:p w:rsidR="00F86F35" w:rsidRDefault="00F86F35" w:rsidP="00D55FF4">
            <w:pPr>
              <w:rPr>
                <w:sz w:val="24"/>
                <w:szCs w:val="24"/>
                <w:lang w:val="ru-RU"/>
              </w:rPr>
            </w:pPr>
            <w:r>
              <w:rPr>
                <w:sz w:val="24"/>
                <w:szCs w:val="24"/>
                <w:lang w:val="ru-RU"/>
              </w:rPr>
              <w:t>НПА:1,2,3,5,7,12,27 и др.</w:t>
            </w:r>
          </w:p>
          <w:p w:rsidR="00F86F35" w:rsidRPr="003B64E8" w:rsidRDefault="00F86F35" w:rsidP="00D55FF4">
            <w:pPr>
              <w:rPr>
                <w:rStyle w:val="FontStyle32"/>
                <w:b/>
                <w:bCs/>
                <w:color w:val="auto"/>
                <w:lang w:val="ru-RU"/>
              </w:rPr>
            </w:pPr>
            <w:r>
              <w:rPr>
                <w:sz w:val="24"/>
                <w:szCs w:val="24"/>
                <w:lang w:val="ru-RU"/>
              </w:rPr>
              <w:t>ДЛ:1,2,4,5,7,9,13,14 и др.</w:t>
            </w:r>
          </w:p>
        </w:tc>
      </w:tr>
      <w:tr w:rsidR="00F86F35" w:rsidRPr="00BE6AF9" w:rsidTr="00F86F35">
        <w:trPr>
          <w:trHeight w:val="677"/>
        </w:trPr>
        <w:tc>
          <w:tcPr>
            <w:tcW w:w="568" w:type="dxa"/>
          </w:tcPr>
          <w:p w:rsidR="00F86F35" w:rsidRPr="00410901" w:rsidRDefault="00F86F35" w:rsidP="00D55FF4">
            <w:pPr>
              <w:pStyle w:val="31"/>
              <w:ind w:left="0"/>
              <w:jc w:val="center"/>
              <w:rPr>
                <w:b w:val="0"/>
                <w:sz w:val="22"/>
                <w:szCs w:val="22"/>
                <w:lang w:val="en-US"/>
              </w:rPr>
            </w:pPr>
            <w:r w:rsidRPr="00410901">
              <w:rPr>
                <w:b w:val="0"/>
                <w:sz w:val="22"/>
                <w:szCs w:val="22"/>
                <w:lang w:val="en-US"/>
              </w:rPr>
              <w:t>2.</w:t>
            </w:r>
          </w:p>
        </w:tc>
        <w:tc>
          <w:tcPr>
            <w:tcW w:w="1835" w:type="dxa"/>
          </w:tcPr>
          <w:p w:rsidR="00F86F35" w:rsidRPr="00AB7AD4" w:rsidRDefault="00F86F35" w:rsidP="00D55FF4">
            <w:pPr>
              <w:rPr>
                <w:sz w:val="22"/>
                <w:szCs w:val="22"/>
                <w:lang w:val="ru-RU"/>
              </w:rPr>
            </w:pPr>
            <w:r w:rsidRPr="00AB7AD4">
              <w:rPr>
                <w:sz w:val="22"/>
                <w:szCs w:val="22"/>
                <w:lang w:val="ru-RU"/>
              </w:rPr>
              <w:t>Тема 2.</w:t>
            </w:r>
          </w:p>
          <w:p w:rsidR="00F86F35" w:rsidRPr="00AB7AD4" w:rsidRDefault="00F86F35" w:rsidP="00D55FF4">
            <w:pPr>
              <w:rPr>
                <w:sz w:val="22"/>
                <w:szCs w:val="22"/>
                <w:lang w:val="ru-RU"/>
              </w:rPr>
            </w:pPr>
            <w:r w:rsidRPr="00AB7AD4">
              <w:rPr>
                <w:sz w:val="22"/>
                <w:szCs w:val="22"/>
                <w:lang w:val="ru-RU"/>
              </w:rPr>
              <w:t>Суды общей юрисдикции.</w:t>
            </w:r>
          </w:p>
          <w:p w:rsidR="00F86F35" w:rsidRPr="00AB7AD4" w:rsidRDefault="00F86F35" w:rsidP="00D55FF4">
            <w:pPr>
              <w:rPr>
                <w:rStyle w:val="FontStyle29"/>
                <w:b/>
                <w:bCs/>
                <w:color w:val="auto"/>
                <w:sz w:val="22"/>
                <w:szCs w:val="22"/>
                <w:lang w:val="ru-RU"/>
              </w:rPr>
            </w:pPr>
          </w:p>
        </w:tc>
        <w:tc>
          <w:tcPr>
            <w:tcW w:w="4366" w:type="dxa"/>
          </w:tcPr>
          <w:p w:rsidR="00F86F35" w:rsidRPr="00AB7AD4" w:rsidRDefault="00F86F35" w:rsidP="00D55FF4">
            <w:pPr>
              <w:shd w:val="clear" w:color="auto" w:fill="FFFFFF"/>
              <w:autoSpaceDE w:val="0"/>
              <w:autoSpaceDN w:val="0"/>
              <w:adjustRightInd w:val="0"/>
              <w:rPr>
                <w:b/>
                <w:bCs/>
                <w:sz w:val="22"/>
                <w:szCs w:val="22"/>
                <w:lang w:val="ru-RU"/>
              </w:rPr>
            </w:pPr>
            <w:r w:rsidRPr="00AB7AD4">
              <w:rPr>
                <w:sz w:val="22"/>
                <w:szCs w:val="22"/>
                <w:lang w:val="ru-RU"/>
              </w:rPr>
              <w:t xml:space="preserve">Компетенция судов общей юрисдикции. Составы судов, их полномочия. </w:t>
            </w:r>
          </w:p>
          <w:p w:rsidR="00F86F35" w:rsidRPr="00AB7AD4" w:rsidRDefault="00F86F35" w:rsidP="00D55FF4">
            <w:pPr>
              <w:shd w:val="clear" w:color="auto" w:fill="FFFFFF"/>
              <w:autoSpaceDE w:val="0"/>
              <w:autoSpaceDN w:val="0"/>
              <w:adjustRightInd w:val="0"/>
              <w:rPr>
                <w:rStyle w:val="FontStyle29"/>
                <w:b/>
                <w:bCs/>
                <w:color w:val="auto"/>
                <w:sz w:val="22"/>
                <w:szCs w:val="22"/>
                <w:lang w:val="ru-RU"/>
              </w:rPr>
            </w:pPr>
            <w:r w:rsidRPr="00AB7AD4">
              <w:rPr>
                <w:sz w:val="22"/>
                <w:szCs w:val="22"/>
                <w:lang w:val="ru-RU"/>
              </w:rPr>
              <w:t xml:space="preserve"> Суды первой инстанции. Апелляционные инстанции экономических судов и судов общей юрисдикции. Кассационная инстанция. Надзорные инстанции судов общей юрисдикции. Должностные лица судов общей юрисдикции. </w:t>
            </w:r>
          </w:p>
        </w:tc>
        <w:tc>
          <w:tcPr>
            <w:tcW w:w="737" w:type="dxa"/>
          </w:tcPr>
          <w:p w:rsidR="00F86F35" w:rsidRPr="003B64E8" w:rsidRDefault="00F86F35" w:rsidP="00D55FF4">
            <w:pPr>
              <w:jc w:val="center"/>
              <w:rPr>
                <w:rStyle w:val="FontStyle29"/>
                <w:i w:val="0"/>
                <w:iCs w:val="0"/>
                <w:color w:val="auto"/>
                <w:lang w:val="ru-RU"/>
              </w:rPr>
            </w:pPr>
            <w:r>
              <w:rPr>
                <w:rStyle w:val="FontStyle29"/>
                <w:i w:val="0"/>
                <w:iCs w:val="0"/>
                <w:color w:val="auto"/>
                <w:lang w:val="ru-RU"/>
              </w:rPr>
              <w:t>2</w:t>
            </w:r>
          </w:p>
        </w:tc>
        <w:tc>
          <w:tcPr>
            <w:tcW w:w="992" w:type="dxa"/>
            <w:vMerge/>
            <w:textDirection w:val="btLr"/>
            <w:vAlign w:val="center"/>
          </w:tcPr>
          <w:p w:rsidR="00F86F35" w:rsidRPr="003B64E8" w:rsidRDefault="00F86F35" w:rsidP="00D55FF4">
            <w:pPr>
              <w:ind w:left="113" w:right="113"/>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НПА:1,2,3,5,7,12,27,28и др.</w:t>
            </w:r>
          </w:p>
          <w:p w:rsidR="00F86F35" w:rsidRPr="003B64E8" w:rsidRDefault="00F86F35" w:rsidP="00D55FF4">
            <w:pPr>
              <w:rPr>
                <w:rStyle w:val="FontStyle32"/>
                <w:b/>
                <w:bCs/>
                <w:color w:val="auto"/>
                <w:lang w:val="ru-RU"/>
              </w:rPr>
            </w:pPr>
            <w:r>
              <w:rPr>
                <w:sz w:val="24"/>
                <w:szCs w:val="24"/>
                <w:lang w:val="ru-RU"/>
              </w:rPr>
              <w:t>ДЛ:1,2,4,5,7,9,12,14 и др.</w:t>
            </w:r>
          </w:p>
        </w:tc>
      </w:tr>
    </w:tbl>
    <w:p w:rsidR="00F86F35" w:rsidRPr="00BE6AF9" w:rsidRDefault="00F86F35" w:rsidP="00F86F35">
      <w:pPr>
        <w:rPr>
          <w:lang w:val="ru-RU"/>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35"/>
        <w:gridCol w:w="4394"/>
        <w:gridCol w:w="709"/>
        <w:gridCol w:w="992"/>
        <w:gridCol w:w="1276"/>
      </w:tblGrid>
      <w:tr w:rsidR="00F86F35" w:rsidRPr="00BE6AF9" w:rsidTr="00F86F35">
        <w:tc>
          <w:tcPr>
            <w:tcW w:w="568" w:type="dxa"/>
          </w:tcPr>
          <w:p w:rsidR="00F86F35" w:rsidRPr="00410901" w:rsidRDefault="00F86F35" w:rsidP="00D55FF4">
            <w:pPr>
              <w:pStyle w:val="31"/>
              <w:ind w:left="0"/>
              <w:jc w:val="center"/>
              <w:rPr>
                <w:b w:val="0"/>
                <w:sz w:val="22"/>
                <w:szCs w:val="22"/>
              </w:rPr>
            </w:pPr>
            <w:r w:rsidRPr="00410901">
              <w:rPr>
                <w:b w:val="0"/>
                <w:sz w:val="22"/>
                <w:szCs w:val="22"/>
              </w:rPr>
              <w:lastRenderedPageBreak/>
              <w:t>3.</w:t>
            </w:r>
          </w:p>
        </w:tc>
        <w:tc>
          <w:tcPr>
            <w:tcW w:w="1835" w:type="dxa"/>
          </w:tcPr>
          <w:p w:rsidR="00F86F35" w:rsidRPr="00AB7AD4" w:rsidRDefault="00F86F35" w:rsidP="00D55FF4">
            <w:pPr>
              <w:rPr>
                <w:sz w:val="22"/>
                <w:szCs w:val="22"/>
                <w:lang w:val="ru-RU"/>
              </w:rPr>
            </w:pPr>
            <w:r w:rsidRPr="00AB7AD4">
              <w:rPr>
                <w:sz w:val="22"/>
                <w:szCs w:val="22"/>
                <w:lang w:val="ru-RU"/>
              </w:rPr>
              <w:t>Тема 4.</w:t>
            </w:r>
          </w:p>
          <w:p w:rsidR="00F86F35" w:rsidRPr="00AB7AD4" w:rsidRDefault="00F86F35" w:rsidP="00D55FF4">
            <w:pPr>
              <w:rPr>
                <w:sz w:val="22"/>
                <w:szCs w:val="22"/>
                <w:lang w:val="ru-RU"/>
              </w:rPr>
            </w:pPr>
            <w:r w:rsidRPr="00AB7AD4">
              <w:rPr>
                <w:sz w:val="22"/>
                <w:szCs w:val="22"/>
                <w:lang w:val="ru-RU"/>
              </w:rPr>
              <w:t>Общие положения об участниках гражданского и хозяйственного судопроизводства</w:t>
            </w:r>
          </w:p>
          <w:p w:rsidR="00F86F35" w:rsidRPr="00AB7AD4" w:rsidRDefault="00F86F35" w:rsidP="00D55FF4">
            <w:pPr>
              <w:shd w:val="clear" w:color="auto" w:fill="FFFFFF"/>
              <w:rPr>
                <w:sz w:val="22"/>
                <w:szCs w:val="22"/>
                <w:highlight w:val="yellow"/>
                <w:lang w:val="ru-RU"/>
              </w:rPr>
            </w:pPr>
          </w:p>
        </w:tc>
        <w:tc>
          <w:tcPr>
            <w:tcW w:w="4394" w:type="dxa"/>
          </w:tcPr>
          <w:p w:rsidR="00F86F35" w:rsidRPr="00AB7AD4" w:rsidRDefault="00F86F35" w:rsidP="00D55FF4">
            <w:pPr>
              <w:rPr>
                <w:sz w:val="22"/>
                <w:szCs w:val="22"/>
                <w:lang w:val="ru-RU"/>
              </w:rPr>
            </w:pPr>
            <w:r w:rsidRPr="00AB7AD4">
              <w:rPr>
                <w:sz w:val="22"/>
                <w:szCs w:val="22"/>
                <w:lang w:val="ru-RU"/>
              </w:rPr>
              <w:t xml:space="preserve">Понятие, состав и виды участников гражданского и хозяйственного процесса. </w:t>
            </w:r>
          </w:p>
          <w:p w:rsidR="00F86F35" w:rsidRPr="00AB7AD4" w:rsidRDefault="00F86F35" w:rsidP="00D55FF4">
            <w:pPr>
              <w:ind w:firstLine="340"/>
              <w:rPr>
                <w:sz w:val="22"/>
                <w:szCs w:val="22"/>
                <w:highlight w:val="yellow"/>
                <w:lang w:val="ru-RU"/>
              </w:rPr>
            </w:pPr>
            <w:r w:rsidRPr="00AB7AD4">
              <w:rPr>
                <w:sz w:val="22"/>
                <w:szCs w:val="22"/>
                <w:lang w:val="ru-RU"/>
              </w:rPr>
              <w:t xml:space="preserve">Виды третьих лиц. Основания и цели участия в гражданском и хозяйственном процессе государственных органов, органов местного управления и самоуправления и иных органов. Эксперт. Специалист. Свидетель. Переводчик. Понятой. Их процессуальные права и обязанности. </w:t>
            </w:r>
          </w:p>
        </w:tc>
        <w:tc>
          <w:tcPr>
            <w:tcW w:w="709" w:type="dxa"/>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shd w:val="clear" w:color="auto" w:fill="FFFFFF"/>
              <w:ind w:left="149"/>
              <w:rPr>
                <w:sz w:val="24"/>
                <w:szCs w:val="24"/>
              </w:rPr>
            </w:pPr>
            <w:r w:rsidRPr="003B64E8">
              <w:rPr>
                <w:rStyle w:val="FontStyle29"/>
                <w:i w:val="0"/>
                <w:iCs w:val="0"/>
                <w:color w:val="auto"/>
              </w:rPr>
              <w:t>2</w:t>
            </w:r>
          </w:p>
        </w:tc>
        <w:tc>
          <w:tcPr>
            <w:tcW w:w="992" w:type="dxa"/>
            <w:vMerge w:val="restart"/>
            <w:textDirection w:val="btLr"/>
            <w:vAlign w:val="center"/>
          </w:tcPr>
          <w:p w:rsidR="00F86F35" w:rsidRPr="003B64E8" w:rsidRDefault="00F86F35" w:rsidP="00D55FF4">
            <w:pPr>
              <w:ind w:left="113" w:right="113"/>
              <w:jc w:val="center"/>
              <w:rPr>
                <w:sz w:val="24"/>
                <w:szCs w:val="24"/>
                <w:highlight w:val="yellow"/>
                <w:lang w:val="ru-RU"/>
              </w:rPr>
            </w:pPr>
            <w:r w:rsidRPr="003B64E8">
              <w:rPr>
                <w:sz w:val="24"/>
                <w:szCs w:val="24"/>
                <w:lang w:val="ru-RU"/>
              </w:rPr>
              <w:t>Тестирование в онлайн режиме. Практические (семинарские занятия в оффлайн режиме)</w:t>
            </w:r>
          </w:p>
          <w:p w:rsidR="00F86F35" w:rsidRPr="003B64E8" w:rsidRDefault="00F86F35" w:rsidP="00D55FF4">
            <w:pPr>
              <w:ind w:left="113" w:right="113"/>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НПА:1,2,3,5,7,12 и др.</w:t>
            </w:r>
          </w:p>
          <w:p w:rsidR="00F86F35" w:rsidRPr="003B64E8" w:rsidRDefault="00F86F35" w:rsidP="00D55FF4">
            <w:pPr>
              <w:shd w:val="clear" w:color="auto" w:fill="FFFFFF"/>
              <w:rPr>
                <w:sz w:val="24"/>
                <w:szCs w:val="24"/>
                <w:highlight w:val="yellow"/>
                <w:lang w:val="ru-RU"/>
              </w:rPr>
            </w:pPr>
            <w:r>
              <w:rPr>
                <w:sz w:val="24"/>
                <w:szCs w:val="24"/>
                <w:lang w:val="ru-RU"/>
              </w:rPr>
              <w:t>ДЛ:1,2,4,5,7,9,13,14 и др.</w:t>
            </w:r>
          </w:p>
        </w:tc>
      </w:tr>
      <w:tr w:rsidR="00F86F35" w:rsidRPr="00BE6AF9" w:rsidTr="00F86F35">
        <w:tc>
          <w:tcPr>
            <w:tcW w:w="568" w:type="dxa"/>
          </w:tcPr>
          <w:p w:rsidR="00F86F35" w:rsidRPr="00410901" w:rsidRDefault="00F86F35" w:rsidP="00D55FF4">
            <w:pPr>
              <w:pStyle w:val="31"/>
              <w:ind w:left="0"/>
              <w:jc w:val="center"/>
              <w:rPr>
                <w:b w:val="0"/>
                <w:sz w:val="22"/>
                <w:szCs w:val="22"/>
                <w:lang w:val="en-US"/>
              </w:rPr>
            </w:pPr>
            <w:r w:rsidRPr="00410901">
              <w:rPr>
                <w:b w:val="0"/>
                <w:sz w:val="22"/>
                <w:szCs w:val="22"/>
              </w:rPr>
              <w:t>4</w:t>
            </w:r>
            <w:r w:rsidRPr="00410901">
              <w:rPr>
                <w:b w:val="0"/>
                <w:sz w:val="22"/>
                <w:szCs w:val="22"/>
                <w:lang w:val="en-US"/>
              </w:rPr>
              <w:t>.</w:t>
            </w:r>
          </w:p>
        </w:tc>
        <w:tc>
          <w:tcPr>
            <w:tcW w:w="1835" w:type="dxa"/>
          </w:tcPr>
          <w:p w:rsidR="00F86F35" w:rsidRPr="00410901" w:rsidRDefault="00F86F35" w:rsidP="00D55FF4">
            <w:pPr>
              <w:rPr>
                <w:sz w:val="22"/>
                <w:szCs w:val="22"/>
                <w:lang w:val="ru-RU"/>
              </w:rPr>
            </w:pPr>
            <w:r w:rsidRPr="00410901">
              <w:rPr>
                <w:bCs/>
                <w:sz w:val="22"/>
                <w:szCs w:val="22"/>
                <w:lang w:val="ru-RU"/>
              </w:rPr>
              <w:t>Тема 3. Подсудность дел судам общей юрисдикции</w:t>
            </w:r>
          </w:p>
        </w:tc>
        <w:tc>
          <w:tcPr>
            <w:tcW w:w="4394" w:type="dxa"/>
          </w:tcPr>
          <w:p w:rsidR="00F86F35" w:rsidRPr="00410901" w:rsidRDefault="00F86F35" w:rsidP="00D55FF4">
            <w:pPr>
              <w:ind w:hanging="3"/>
              <w:jc w:val="both"/>
              <w:rPr>
                <w:sz w:val="22"/>
                <w:szCs w:val="22"/>
                <w:lang w:val="ru-RU"/>
              </w:rPr>
            </w:pPr>
            <w:r w:rsidRPr="00410901">
              <w:rPr>
                <w:sz w:val="22"/>
                <w:szCs w:val="22"/>
                <w:lang w:val="ru-RU"/>
              </w:rPr>
              <w:t xml:space="preserve">Понятие и виды подсудности. Родовая подсудность: общая и специальная. </w:t>
            </w:r>
          </w:p>
          <w:p w:rsidR="00F86F35" w:rsidRPr="00410901" w:rsidRDefault="00F86F35" w:rsidP="00D55FF4">
            <w:pPr>
              <w:ind w:hanging="3"/>
              <w:jc w:val="both"/>
              <w:rPr>
                <w:sz w:val="22"/>
                <w:szCs w:val="22"/>
                <w:lang w:val="ru-RU"/>
              </w:rPr>
            </w:pPr>
            <w:r w:rsidRPr="00410901">
              <w:rPr>
                <w:sz w:val="22"/>
                <w:szCs w:val="22"/>
                <w:lang w:val="ru-RU"/>
              </w:rPr>
              <w:t>Общие правила территориальной подсудности. Альтернативная, исключительная, договорная подсудность и подсудность по связи дел.</w:t>
            </w:r>
          </w:p>
          <w:p w:rsidR="00F86F35" w:rsidRPr="00410901" w:rsidRDefault="00F86F35" w:rsidP="00D55FF4">
            <w:pPr>
              <w:ind w:hanging="3"/>
              <w:rPr>
                <w:sz w:val="22"/>
                <w:szCs w:val="22"/>
                <w:lang w:val="ru-RU"/>
              </w:rPr>
            </w:pPr>
            <w:r w:rsidRPr="00410901">
              <w:rPr>
                <w:sz w:val="22"/>
                <w:szCs w:val="22"/>
                <w:lang w:val="ru-RU"/>
              </w:rPr>
              <w:tab/>
              <w:t>Основания и порядок передачи дела в другой суд. Последствия несоблюдения правил о подсудности.</w:t>
            </w:r>
          </w:p>
        </w:tc>
        <w:tc>
          <w:tcPr>
            <w:tcW w:w="709" w:type="dxa"/>
          </w:tcPr>
          <w:p w:rsidR="00F86F35" w:rsidRPr="003B64E8" w:rsidRDefault="00F86F35" w:rsidP="00D55FF4">
            <w:pPr>
              <w:jc w:val="center"/>
              <w:rPr>
                <w:rStyle w:val="FontStyle29"/>
                <w:i w:val="0"/>
                <w:iCs w:val="0"/>
                <w:color w:val="auto"/>
                <w:lang w:val="ru-RU"/>
              </w:rPr>
            </w:pPr>
            <w:r w:rsidRPr="003B64E8">
              <w:rPr>
                <w:rStyle w:val="FontStyle29"/>
                <w:i w:val="0"/>
                <w:iCs w:val="0"/>
                <w:color w:val="auto"/>
                <w:lang w:val="ru-RU"/>
              </w:rPr>
              <w:t>2</w:t>
            </w:r>
          </w:p>
        </w:tc>
        <w:tc>
          <w:tcPr>
            <w:tcW w:w="992" w:type="dxa"/>
            <w:vMerge/>
            <w:textDirection w:val="btLr"/>
            <w:vAlign w:val="center"/>
          </w:tcPr>
          <w:p w:rsidR="00F86F35" w:rsidRPr="003B64E8" w:rsidRDefault="00F86F35" w:rsidP="00D55FF4">
            <w:pPr>
              <w:ind w:left="113" w:right="113"/>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НПА:1,2,3,5,7,12 и др.</w:t>
            </w:r>
          </w:p>
          <w:p w:rsidR="00F86F35" w:rsidRPr="003B64E8" w:rsidRDefault="00F86F35" w:rsidP="00D55FF4">
            <w:pPr>
              <w:shd w:val="clear" w:color="auto" w:fill="FFFFFF"/>
              <w:rPr>
                <w:sz w:val="24"/>
                <w:szCs w:val="24"/>
                <w:highlight w:val="yellow"/>
                <w:lang w:val="ru-RU"/>
              </w:rPr>
            </w:pPr>
            <w:r>
              <w:rPr>
                <w:sz w:val="24"/>
                <w:szCs w:val="24"/>
                <w:lang w:val="ru-RU"/>
              </w:rPr>
              <w:t>ДЛ:1,2,4,5,7,9,11,14 и др.</w:t>
            </w:r>
          </w:p>
        </w:tc>
      </w:tr>
      <w:tr w:rsidR="00F86F35" w:rsidRPr="00BE6AF9" w:rsidTr="00F86F35">
        <w:tc>
          <w:tcPr>
            <w:tcW w:w="568" w:type="dxa"/>
          </w:tcPr>
          <w:p w:rsidR="00F86F35" w:rsidRPr="00410901" w:rsidRDefault="00F86F35" w:rsidP="00D55FF4">
            <w:pPr>
              <w:pStyle w:val="31"/>
              <w:ind w:left="0"/>
              <w:jc w:val="center"/>
              <w:rPr>
                <w:b w:val="0"/>
                <w:sz w:val="22"/>
                <w:szCs w:val="22"/>
                <w:lang w:val="en-US"/>
              </w:rPr>
            </w:pPr>
            <w:r w:rsidRPr="00410901">
              <w:rPr>
                <w:b w:val="0"/>
                <w:sz w:val="22"/>
                <w:szCs w:val="22"/>
              </w:rPr>
              <w:t>5</w:t>
            </w:r>
            <w:r w:rsidRPr="00410901">
              <w:rPr>
                <w:b w:val="0"/>
                <w:sz w:val="22"/>
                <w:szCs w:val="22"/>
                <w:lang w:val="en-US"/>
              </w:rPr>
              <w:t>.</w:t>
            </w:r>
          </w:p>
        </w:tc>
        <w:tc>
          <w:tcPr>
            <w:tcW w:w="1835" w:type="dxa"/>
          </w:tcPr>
          <w:p w:rsidR="00F86F35" w:rsidRPr="00410901" w:rsidRDefault="00F86F35" w:rsidP="00D55FF4">
            <w:pPr>
              <w:rPr>
                <w:b/>
                <w:bCs/>
                <w:sz w:val="22"/>
                <w:szCs w:val="22"/>
                <w:lang w:val="ru-RU"/>
              </w:rPr>
            </w:pPr>
          </w:p>
          <w:p w:rsidR="00F86F35" w:rsidRPr="00410901" w:rsidRDefault="00F86F35" w:rsidP="00D55FF4">
            <w:pPr>
              <w:rPr>
                <w:sz w:val="22"/>
                <w:szCs w:val="22"/>
                <w:lang w:val="ru-RU"/>
              </w:rPr>
            </w:pPr>
            <w:r w:rsidRPr="00410901">
              <w:rPr>
                <w:sz w:val="22"/>
                <w:szCs w:val="22"/>
                <w:lang w:val="ru-RU"/>
              </w:rPr>
              <w:t>Тема 5.</w:t>
            </w:r>
          </w:p>
          <w:p w:rsidR="00F86F35" w:rsidRPr="00410901" w:rsidRDefault="00F86F35" w:rsidP="00D55FF4">
            <w:pPr>
              <w:shd w:val="clear" w:color="auto" w:fill="FFFFFF"/>
              <w:rPr>
                <w:sz w:val="22"/>
                <w:szCs w:val="22"/>
                <w:lang w:val="ru-RU"/>
              </w:rPr>
            </w:pPr>
            <w:r w:rsidRPr="00410901">
              <w:rPr>
                <w:sz w:val="22"/>
                <w:szCs w:val="22"/>
                <w:lang w:val="ru-RU"/>
              </w:rPr>
              <w:t>Стороны в гражданском и хозяйственном процессе</w:t>
            </w:r>
          </w:p>
        </w:tc>
        <w:tc>
          <w:tcPr>
            <w:tcW w:w="4394" w:type="dxa"/>
          </w:tcPr>
          <w:p w:rsidR="00F86F35" w:rsidRPr="00410901" w:rsidRDefault="00F86F35" w:rsidP="00D55FF4">
            <w:pPr>
              <w:shd w:val="clear" w:color="auto" w:fill="FFFFFF"/>
              <w:rPr>
                <w:sz w:val="22"/>
                <w:szCs w:val="22"/>
                <w:lang w:val="ru-RU"/>
              </w:rPr>
            </w:pPr>
            <w:r w:rsidRPr="00410901">
              <w:rPr>
                <w:sz w:val="22"/>
                <w:szCs w:val="22"/>
                <w:lang w:val="ru-RU"/>
              </w:rPr>
              <w:t>Понятие сторон в процессе. Процессуальные права и обязанности сторон. Процессуальное соучастие и его виды. Процессуальные права и обязанности соучастников. Понятие надлежащей и ненадлежащей стороны. Условия, порядок и последствия замены ненадлежащей стороны. Процессуальное правопреемство (понятие и основания). Порядок вступления в процесс правопреемников и их правовое положение.</w:t>
            </w:r>
          </w:p>
        </w:tc>
        <w:tc>
          <w:tcPr>
            <w:tcW w:w="709" w:type="dxa"/>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shd w:val="clear" w:color="auto" w:fill="FFFFFF"/>
              <w:ind w:left="158"/>
              <w:rPr>
                <w:sz w:val="24"/>
                <w:szCs w:val="24"/>
                <w:lang w:val="ru-RU"/>
              </w:rPr>
            </w:pPr>
            <w:r w:rsidRPr="003B64E8">
              <w:rPr>
                <w:sz w:val="24"/>
                <w:szCs w:val="24"/>
                <w:lang w:val="ru-RU"/>
              </w:rPr>
              <w:t>2</w:t>
            </w:r>
          </w:p>
        </w:tc>
        <w:tc>
          <w:tcPr>
            <w:tcW w:w="992" w:type="dxa"/>
            <w:vMerge/>
            <w:textDirection w:val="btLr"/>
            <w:vAlign w:val="center"/>
          </w:tcPr>
          <w:p w:rsidR="00F86F35" w:rsidRPr="003B64E8" w:rsidRDefault="00F86F35" w:rsidP="00D55FF4">
            <w:pPr>
              <w:ind w:left="113" w:right="113"/>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shd w:val="clear" w:color="auto" w:fill="FFFFFF"/>
              <w:rPr>
                <w:sz w:val="24"/>
                <w:szCs w:val="24"/>
                <w:highlight w:val="yellow"/>
                <w:lang w:val="ru-RU"/>
              </w:rPr>
            </w:pPr>
            <w:r>
              <w:rPr>
                <w:sz w:val="24"/>
                <w:szCs w:val="24"/>
                <w:lang w:val="ru-RU"/>
              </w:rPr>
              <w:t>ДЛ:1,2,4,5,7,9,10,13,14,15 и др.</w:t>
            </w:r>
          </w:p>
        </w:tc>
      </w:tr>
      <w:tr w:rsidR="00F86F35" w:rsidRPr="00BE6AF9" w:rsidTr="00F86F35">
        <w:tc>
          <w:tcPr>
            <w:tcW w:w="568" w:type="dxa"/>
          </w:tcPr>
          <w:p w:rsidR="00F86F35" w:rsidRPr="00410901" w:rsidRDefault="00F86F35" w:rsidP="00D55FF4">
            <w:pPr>
              <w:pStyle w:val="31"/>
              <w:ind w:left="0"/>
              <w:jc w:val="center"/>
              <w:rPr>
                <w:b w:val="0"/>
                <w:sz w:val="22"/>
                <w:szCs w:val="22"/>
                <w:lang w:val="en-US"/>
              </w:rPr>
            </w:pPr>
            <w:r w:rsidRPr="00410901">
              <w:rPr>
                <w:b w:val="0"/>
                <w:sz w:val="22"/>
                <w:szCs w:val="22"/>
              </w:rPr>
              <w:t>6</w:t>
            </w:r>
            <w:r w:rsidRPr="00410901">
              <w:rPr>
                <w:b w:val="0"/>
                <w:sz w:val="22"/>
                <w:szCs w:val="22"/>
                <w:lang w:val="en-US"/>
              </w:rPr>
              <w:t>.</w:t>
            </w:r>
          </w:p>
        </w:tc>
        <w:tc>
          <w:tcPr>
            <w:tcW w:w="1835" w:type="dxa"/>
          </w:tcPr>
          <w:p w:rsidR="00F86F35" w:rsidRPr="00410901" w:rsidRDefault="00F86F35" w:rsidP="00D55FF4">
            <w:pPr>
              <w:rPr>
                <w:sz w:val="22"/>
                <w:szCs w:val="22"/>
                <w:lang w:val="ru-RU"/>
              </w:rPr>
            </w:pPr>
            <w:r w:rsidRPr="00410901">
              <w:rPr>
                <w:sz w:val="22"/>
                <w:szCs w:val="22"/>
                <w:lang w:val="ru-RU"/>
              </w:rPr>
              <w:t>Тема 6.</w:t>
            </w:r>
          </w:p>
          <w:p w:rsidR="00F86F35" w:rsidRPr="00410901" w:rsidRDefault="00F86F35" w:rsidP="00D55FF4">
            <w:pPr>
              <w:rPr>
                <w:sz w:val="22"/>
                <w:szCs w:val="22"/>
                <w:lang w:val="ru-RU"/>
              </w:rPr>
            </w:pPr>
            <w:r w:rsidRPr="00410901">
              <w:rPr>
                <w:sz w:val="22"/>
                <w:szCs w:val="22"/>
                <w:lang w:val="ru-RU"/>
              </w:rPr>
              <w:t>Представительство в суде.</w:t>
            </w:r>
          </w:p>
          <w:p w:rsidR="00F86F35" w:rsidRPr="00410901" w:rsidRDefault="00F86F35" w:rsidP="00D55FF4">
            <w:pPr>
              <w:shd w:val="clear" w:color="auto" w:fill="FFFFFF"/>
              <w:rPr>
                <w:sz w:val="22"/>
                <w:szCs w:val="22"/>
                <w:highlight w:val="yellow"/>
              </w:rPr>
            </w:pPr>
          </w:p>
        </w:tc>
        <w:tc>
          <w:tcPr>
            <w:tcW w:w="4394" w:type="dxa"/>
          </w:tcPr>
          <w:p w:rsidR="00F86F35" w:rsidRPr="00410901" w:rsidRDefault="00F86F35" w:rsidP="00D55FF4">
            <w:pPr>
              <w:rPr>
                <w:sz w:val="22"/>
                <w:szCs w:val="22"/>
                <w:lang w:val="ru-RU"/>
              </w:rPr>
            </w:pPr>
            <w:r w:rsidRPr="00410901">
              <w:rPr>
                <w:sz w:val="22"/>
                <w:szCs w:val="22"/>
                <w:lang w:val="ru-RU"/>
              </w:rPr>
              <w:t>Понятие представительства в суде. Основания и виды представительства (законное, договорное, уставное, общественное, официальное, консульское).</w:t>
            </w:r>
          </w:p>
          <w:p w:rsidR="00F86F35" w:rsidRPr="00410901" w:rsidRDefault="00F86F35" w:rsidP="00D55FF4">
            <w:pPr>
              <w:rPr>
                <w:sz w:val="22"/>
                <w:szCs w:val="22"/>
                <w:lang w:val="ru-RU"/>
              </w:rPr>
            </w:pPr>
            <w:r w:rsidRPr="00410901">
              <w:rPr>
                <w:sz w:val="22"/>
                <w:szCs w:val="22"/>
                <w:lang w:val="ru-RU"/>
              </w:rPr>
              <w:t>Полномочия представителя в суде (объем и оформление).</w:t>
            </w:r>
          </w:p>
          <w:p w:rsidR="00F86F35" w:rsidRPr="00410901" w:rsidRDefault="00F86F35" w:rsidP="00D55FF4">
            <w:pPr>
              <w:shd w:val="clear" w:color="auto" w:fill="FFFFFF"/>
              <w:rPr>
                <w:sz w:val="22"/>
                <w:szCs w:val="22"/>
                <w:highlight w:val="yellow"/>
                <w:lang w:val="ru-RU"/>
              </w:rPr>
            </w:pPr>
            <w:r w:rsidRPr="00410901">
              <w:rPr>
                <w:sz w:val="22"/>
                <w:szCs w:val="22"/>
                <w:lang w:val="ru-RU"/>
              </w:rPr>
              <w:t>Лица, которые не могут быть представителями в суде. Отводы представителю.</w:t>
            </w:r>
          </w:p>
        </w:tc>
        <w:tc>
          <w:tcPr>
            <w:tcW w:w="709" w:type="dxa"/>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shd w:val="clear" w:color="auto" w:fill="FFFFFF"/>
              <w:ind w:left="163"/>
              <w:rPr>
                <w:sz w:val="24"/>
                <w:szCs w:val="24"/>
              </w:rPr>
            </w:pPr>
            <w:r w:rsidRPr="003B64E8">
              <w:rPr>
                <w:rStyle w:val="FontStyle29"/>
                <w:i w:val="0"/>
                <w:iCs w:val="0"/>
                <w:color w:val="auto"/>
              </w:rPr>
              <w:t>2</w:t>
            </w:r>
          </w:p>
        </w:tc>
        <w:tc>
          <w:tcPr>
            <w:tcW w:w="992" w:type="dxa"/>
            <w:vMerge/>
          </w:tcPr>
          <w:p w:rsidR="00F86F35" w:rsidRPr="003B64E8" w:rsidRDefault="00F86F35" w:rsidP="00D55FF4">
            <w:pPr>
              <w:ind w:left="113" w:right="113"/>
              <w:jc w:val="center"/>
              <w:rPr>
                <w:sz w:val="24"/>
                <w:szCs w:val="24"/>
                <w:highlight w:val="yellow"/>
              </w:rPr>
            </w:pPr>
          </w:p>
        </w:tc>
        <w:tc>
          <w:tcPr>
            <w:tcW w:w="1276" w:type="dxa"/>
          </w:tcPr>
          <w:p w:rsidR="00F86F35" w:rsidRDefault="00F86F35" w:rsidP="00D55FF4">
            <w:pPr>
              <w:rPr>
                <w:sz w:val="24"/>
                <w:szCs w:val="24"/>
                <w:lang w:val="ru-RU"/>
              </w:rPr>
            </w:pPr>
            <w:r>
              <w:rPr>
                <w:sz w:val="24"/>
                <w:szCs w:val="24"/>
                <w:lang w:val="ru-RU"/>
              </w:rPr>
              <w:t>НПА:1,2,3,5,7,8 и др.</w:t>
            </w:r>
          </w:p>
          <w:p w:rsidR="00F86F35" w:rsidRPr="003B64E8" w:rsidRDefault="00F86F35" w:rsidP="00D55FF4">
            <w:pPr>
              <w:shd w:val="clear" w:color="auto" w:fill="FFFFFF"/>
              <w:rPr>
                <w:sz w:val="24"/>
                <w:szCs w:val="24"/>
                <w:highlight w:val="yellow"/>
                <w:lang w:val="ru-RU"/>
              </w:rPr>
            </w:pPr>
            <w:r>
              <w:rPr>
                <w:sz w:val="24"/>
                <w:szCs w:val="24"/>
                <w:lang w:val="ru-RU"/>
              </w:rPr>
              <w:t>ДЛ:1,2,4,5,7,9,11,13,14 и др.</w:t>
            </w:r>
          </w:p>
        </w:tc>
      </w:tr>
      <w:tr w:rsidR="00F86F35" w:rsidRPr="00BE6AF9" w:rsidTr="00F86F35">
        <w:tc>
          <w:tcPr>
            <w:tcW w:w="568" w:type="dxa"/>
          </w:tcPr>
          <w:p w:rsidR="00F86F35" w:rsidRPr="00410901" w:rsidRDefault="00F86F35" w:rsidP="00D55FF4">
            <w:pPr>
              <w:pStyle w:val="31"/>
              <w:ind w:left="0"/>
              <w:jc w:val="center"/>
              <w:rPr>
                <w:b w:val="0"/>
                <w:sz w:val="22"/>
                <w:szCs w:val="22"/>
                <w:lang w:val="en-US"/>
              </w:rPr>
            </w:pPr>
            <w:r w:rsidRPr="00410901">
              <w:rPr>
                <w:b w:val="0"/>
                <w:sz w:val="22"/>
                <w:szCs w:val="22"/>
              </w:rPr>
              <w:t>7</w:t>
            </w:r>
            <w:r w:rsidRPr="00410901">
              <w:rPr>
                <w:b w:val="0"/>
                <w:sz w:val="22"/>
                <w:szCs w:val="22"/>
                <w:lang w:val="en-US"/>
              </w:rPr>
              <w:t>.</w:t>
            </w:r>
          </w:p>
        </w:tc>
        <w:tc>
          <w:tcPr>
            <w:tcW w:w="1835" w:type="dxa"/>
          </w:tcPr>
          <w:p w:rsidR="00F86F35" w:rsidRPr="00410901" w:rsidRDefault="00F86F35" w:rsidP="00D55FF4">
            <w:pPr>
              <w:rPr>
                <w:sz w:val="22"/>
                <w:szCs w:val="22"/>
                <w:lang w:val="ru-RU"/>
              </w:rPr>
            </w:pPr>
            <w:r w:rsidRPr="00410901">
              <w:rPr>
                <w:sz w:val="22"/>
                <w:szCs w:val="22"/>
                <w:lang w:val="ru-RU"/>
              </w:rPr>
              <w:t>Тема 7.</w:t>
            </w:r>
          </w:p>
          <w:p w:rsidR="00F86F35" w:rsidRPr="00410901" w:rsidRDefault="00F86F35" w:rsidP="00D55FF4">
            <w:pPr>
              <w:shd w:val="clear" w:color="auto" w:fill="FFFFFF"/>
              <w:rPr>
                <w:sz w:val="22"/>
                <w:szCs w:val="22"/>
                <w:highlight w:val="yellow"/>
                <w:lang w:val="ru-RU"/>
              </w:rPr>
            </w:pPr>
            <w:r w:rsidRPr="00410901">
              <w:rPr>
                <w:sz w:val="22"/>
                <w:szCs w:val="22"/>
                <w:lang w:val="ru-RU"/>
              </w:rPr>
              <w:t>Участие прокурора в гражданском и хозяйственном процессах</w:t>
            </w:r>
          </w:p>
        </w:tc>
        <w:tc>
          <w:tcPr>
            <w:tcW w:w="4394" w:type="dxa"/>
          </w:tcPr>
          <w:p w:rsidR="00F86F35" w:rsidRPr="00410901" w:rsidRDefault="00F86F35" w:rsidP="00D55FF4">
            <w:pPr>
              <w:rPr>
                <w:sz w:val="22"/>
                <w:szCs w:val="22"/>
                <w:lang w:val="ru-RU"/>
              </w:rPr>
            </w:pPr>
            <w:r w:rsidRPr="00410901">
              <w:rPr>
                <w:sz w:val="22"/>
                <w:szCs w:val="22"/>
                <w:lang w:val="ru-RU"/>
              </w:rPr>
              <w:t>Задачи прокуратуры в гражданском и хозяйственном процессах.</w:t>
            </w:r>
          </w:p>
          <w:p w:rsidR="00F86F35" w:rsidRPr="00410901" w:rsidRDefault="00F86F35" w:rsidP="00D55FF4">
            <w:pPr>
              <w:rPr>
                <w:sz w:val="22"/>
                <w:szCs w:val="22"/>
                <w:lang w:val="ru-RU"/>
              </w:rPr>
            </w:pPr>
            <w:r w:rsidRPr="00410901">
              <w:rPr>
                <w:sz w:val="22"/>
                <w:szCs w:val="22"/>
                <w:lang w:val="ru-RU"/>
              </w:rPr>
              <w:t>Основания и формы участия прокурора в гражданском и хозяйственном процессах. Права и обязанности прокурора в гражданском и хозяйственном процессах.</w:t>
            </w:r>
          </w:p>
          <w:p w:rsidR="00F86F35" w:rsidRPr="00410901" w:rsidRDefault="00F86F35" w:rsidP="00D55FF4">
            <w:pPr>
              <w:shd w:val="clear" w:color="auto" w:fill="FFFFFF"/>
              <w:rPr>
                <w:sz w:val="22"/>
                <w:szCs w:val="22"/>
                <w:highlight w:val="yellow"/>
                <w:lang w:val="ru-RU"/>
              </w:rPr>
            </w:pPr>
            <w:r w:rsidRPr="00410901">
              <w:rPr>
                <w:sz w:val="22"/>
                <w:szCs w:val="22"/>
                <w:lang w:val="ru-RU"/>
              </w:rPr>
              <w:t>Участие прокурора в суде первой инстанции, в апелляционном, кассационном, надзорном производстве, производстве по вновь открывшимся обстоятельствам и исполнительном производстве.</w:t>
            </w:r>
          </w:p>
        </w:tc>
        <w:tc>
          <w:tcPr>
            <w:tcW w:w="709" w:type="dxa"/>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shd w:val="clear" w:color="auto" w:fill="FFFFFF"/>
              <w:ind w:left="163"/>
              <w:rPr>
                <w:sz w:val="24"/>
                <w:szCs w:val="24"/>
              </w:rPr>
            </w:pPr>
            <w:r w:rsidRPr="003B64E8">
              <w:rPr>
                <w:rStyle w:val="FontStyle29"/>
                <w:i w:val="0"/>
                <w:iCs w:val="0"/>
                <w:color w:val="auto"/>
                <w:lang w:val="ru-RU"/>
              </w:rPr>
              <w:t>2</w:t>
            </w:r>
          </w:p>
        </w:tc>
        <w:tc>
          <w:tcPr>
            <w:tcW w:w="992" w:type="dxa"/>
            <w:vMerge/>
          </w:tcPr>
          <w:p w:rsidR="00F86F35" w:rsidRPr="003B64E8" w:rsidRDefault="00F86F35" w:rsidP="00D55FF4">
            <w:pPr>
              <w:ind w:left="113" w:right="113"/>
              <w:jc w:val="center"/>
              <w:rPr>
                <w:sz w:val="24"/>
                <w:szCs w:val="24"/>
                <w:highlight w:val="yellow"/>
              </w:rPr>
            </w:pPr>
          </w:p>
        </w:tc>
        <w:tc>
          <w:tcPr>
            <w:tcW w:w="1276" w:type="dxa"/>
          </w:tcPr>
          <w:p w:rsidR="00F86F35" w:rsidRDefault="00F86F35" w:rsidP="00D55FF4">
            <w:pPr>
              <w:rPr>
                <w:sz w:val="24"/>
                <w:szCs w:val="24"/>
                <w:lang w:val="ru-RU"/>
              </w:rPr>
            </w:pPr>
            <w:r>
              <w:rPr>
                <w:sz w:val="24"/>
                <w:szCs w:val="24"/>
                <w:lang w:val="ru-RU"/>
              </w:rPr>
              <w:t>НПА:1,2,3,5,7,13и др.</w:t>
            </w:r>
          </w:p>
          <w:p w:rsidR="00F86F35" w:rsidRPr="003B64E8" w:rsidRDefault="00F86F35" w:rsidP="00D55FF4">
            <w:pPr>
              <w:shd w:val="clear" w:color="auto" w:fill="FFFFFF"/>
              <w:rPr>
                <w:sz w:val="24"/>
                <w:szCs w:val="24"/>
                <w:highlight w:val="yellow"/>
                <w:lang w:val="ru-RU"/>
              </w:rPr>
            </w:pPr>
            <w:r>
              <w:rPr>
                <w:sz w:val="24"/>
                <w:szCs w:val="24"/>
                <w:lang w:val="ru-RU"/>
              </w:rPr>
              <w:t>ДЛ:1,2,4,5,7,9,14,16 и др.</w:t>
            </w:r>
          </w:p>
        </w:tc>
      </w:tr>
    </w:tbl>
    <w:p w:rsidR="00F86F35"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Pr="00BE6AF9" w:rsidRDefault="00F86F35" w:rsidP="00F86F35">
      <w:pPr>
        <w:rPr>
          <w:lang w:val="ru-RU"/>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35"/>
        <w:gridCol w:w="4536"/>
        <w:gridCol w:w="709"/>
        <w:gridCol w:w="850"/>
        <w:gridCol w:w="1276"/>
      </w:tblGrid>
      <w:tr w:rsidR="00F86F35" w:rsidRPr="00BE6AF9" w:rsidTr="00F86F35">
        <w:tc>
          <w:tcPr>
            <w:tcW w:w="568" w:type="dxa"/>
          </w:tcPr>
          <w:p w:rsidR="00F86F35" w:rsidRPr="00410901" w:rsidRDefault="00F86F35" w:rsidP="00D55FF4">
            <w:pPr>
              <w:pStyle w:val="31"/>
              <w:ind w:left="0"/>
              <w:jc w:val="center"/>
              <w:rPr>
                <w:b w:val="0"/>
                <w:sz w:val="22"/>
                <w:szCs w:val="22"/>
              </w:rPr>
            </w:pPr>
            <w:r w:rsidRPr="00410901">
              <w:rPr>
                <w:b w:val="0"/>
                <w:sz w:val="22"/>
                <w:szCs w:val="22"/>
              </w:rPr>
              <w:lastRenderedPageBreak/>
              <w:t>8.</w:t>
            </w:r>
          </w:p>
        </w:tc>
        <w:tc>
          <w:tcPr>
            <w:tcW w:w="1835" w:type="dxa"/>
          </w:tcPr>
          <w:p w:rsidR="00F86F35" w:rsidRPr="00410901" w:rsidRDefault="00F86F35" w:rsidP="00D55FF4">
            <w:pPr>
              <w:rPr>
                <w:sz w:val="22"/>
                <w:szCs w:val="22"/>
                <w:lang w:val="ru-RU"/>
              </w:rPr>
            </w:pPr>
            <w:r w:rsidRPr="00410901">
              <w:rPr>
                <w:sz w:val="22"/>
                <w:szCs w:val="22"/>
                <w:lang w:val="ru-RU"/>
              </w:rPr>
              <w:t>Тема 8.</w:t>
            </w:r>
          </w:p>
          <w:p w:rsidR="00F86F35" w:rsidRPr="00410901" w:rsidRDefault="00F86F35" w:rsidP="00D55FF4">
            <w:pPr>
              <w:shd w:val="clear" w:color="auto" w:fill="FFFFFF"/>
              <w:ind w:left="5" w:right="5" w:firstLine="5"/>
              <w:rPr>
                <w:sz w:val="22"/>
                <w:szCs w:val="22"/>
                <w:highlight w:val="yellow"/>
                <w:lang w:val="ru-RU"/>
              </w:rPr>
            </w:pPr>
            <w:r w:rsidRPr="00410901">
              <w:rPr>
                <w:sz w:val="22"/>
                <w:szCs w:val="22"/>
                <w:lang w:val="ru-RU"/>
              </w:rPr>
              <w:t>Общие положения о доказательствах в гражданском и хозяйственном процессуальном праве</w:t>
            </w:r>
          </w:p>
        </w:tc>
        <w:tc>
          <w:tcPr>
            <w:tcW w:w="4536" w:type="dxa"/>
          </w:tcPr>
          <w:p w:rsidR="00F86F35" w:rsidRPr="00410901" w:rsidRDefault="00F86F35" w:rsidP="00D55FF4">
            <w:pPr>
              <w:rPr>
                <w:sz w:val="22"/>
                <w:szCs w:val="22"/>
                <w:lang w:val="ru-RU"/>
              </w:rPr>
            </w:pPr>
            <w:r w:rsidRPr="00410901">
              <w:rPr>
                <w:sz w:val="22"/>
                <w:szCs w:val="22"/>
                <w:lang w:val="ru-RU"/>
              </w:rPr>
              <w:t>Понятие судебного доказывания и доказательств в гражданском и хозяйственном процессе. Средства доказывания. Пределы доказывания, доказательственные факты.</w:t>
            </w:r>
          </w:p>
          <w:p w:rsidR="00F86F35" w:rsidRPr="00410901" w:rsidRDefault="00F86F35" w:rsidP="00D55FF4">
            <w:pPr>
              <w:rPr>
                <w:sz w:val="22"/>
                <w:szCs w:val="22"/>
                <w:lang w:val="ru-RU"/>
              </w:rPr>
            </w:pPr>
            <w:r w:rsidRPr="00410901">
              <w:rPr>
                <w:sz w:val="22"/>
                <w:szCs w:val="22"/>
                <w:lang w:val="ru-RU"/>
              </w:rPr>
              <w:t>Факты, не подлежащие доказыванию.</w:t>
            </w:r>
          </w:p>
          <w:p w:rsidR="00F86F35" w:rsidRPr="00410901" w:rsidRDefault="00F86F35" w:rsidP="00D55FF4">
            <w:pPr>
              <w:rPr>
                <w:sz w:val="22"/>
                <w:szCs w:val="22"/>
                <w:highlight w:val="yellow"/>
                <w:lang w:val="ru-RU"/>
              </w:rPr>
            </w:pPr>
            <w:r w:rsidRPr="00410901">
              <w:rPr>
                <w:sz w:val="22"/>
                <w:szCs w:val="22"/>
                <w:lang w:val="ru-RU"/>
              </w:rPr>
              <w:t>Обязанность доказывания и представления доказательств. Относимость доказательств и допустимость средств доказывания. Классификация доказательств. Виды средств доказывания. Порядок обеспечения доказательств.</w:t>
            </w:r>
            <w:r w:rsidRPr="00410901">
              <w:rPr>
                <w:sz w:val="22"/>
                <w:szCs w:val="22"/>
                <w:lang w:val="ru-RU"/>
              </w:rPr>
              <w:tab/>
            </w:r>
          </w:p>
        </w:tc>
        <w:tc>
          <w:tcPr>
            <w:tcW w:w="709" w:type="dxa"/>
          </w:tcPr>
          <w:p w:rsidR="00F86F35" w:rsidRPr="003B64E8" w:rsidRDefault="00F86F35" w:rsidP="00D55FF4">
            <w:pPr>
              <w:rPr>
                <w:rStyle w:val="FontStyle29"/>
                <w:i w:val="0"/>
                <w:iCs w:val="0"/>
                <w:color w:val="auto"/>
                <w:lang w:val="ru-RU"/>
              </w:rPr>
            </w:pPr>
          </w:p>
          <w:p w:rsidR="00F86F35" w:rsidRPr="003B64E8" w:rsidRDefault="00F86F35" w:rsidP="00D55FF4">
            <w:pP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shd w:val="clear" w:color="auto" w:fill="FFFFFF"/>
              <w:ind w:left="173"/>
              <w:rPr>
                <w:sz w:val="24"/>
                <w:szCs w:val="24"/>
                <w:lang w:val="ru-RU"/>
              </w:rPr>
            </w:pPr>
            <w:r w:rsidRPr="003B64E8">
              <w:rPr>
                <w:sz w:val="24"/>
                <w:szCs w:val="24"/>
                <w:lang w:val="ru-RU"/>
              </w:rPr>
              <w:t>2</w:t>
            </w:r>
          </w:p>
        </w:tc>
        <w:tc>
          <w:tcPr>
            <w:tcW w:w="850" w:type="dxa"/>
            <w:vMerge w:val="restart"/>
            <w:textDirection w:val="btLr"/>
            <w:vAlign w:val="center"/>
          </w:tcPr>
          <w:p w:rsidR="00F86F35" w:rsidRPr="003B64E8" w:rsidRDefault="00F86F35" w:rsidP="00D55FF4">
            <w:pPr>
              <w:ind w:left="113" w:right="113"/>
              <w:jc w:val="center"/>
              <w:rPr>
                <w:sz w:val="24"/>
                <w:szCs w:val="24"/>
                <w:highlight w:val="yellow"/>
                <w:lang w:val="ru-RU"/>
              </w:rPr>
            </w:pPr>
            <w:r w:rsidRPr="003B64E8">
              <w:rPr>
                <w:sz w:val="24"/>
                <w:szCs w:val="24"/>
                <w:lang w:val="ru-RU"/>
              </w:rPr>
              <w:t>Тестирование в онлайн режиме. Практические (семинарские занятия в оффлайн режиме)</w:t>
            </w:r>
          </w:p>
          <w:p w:rsidR="00F86F35" w:rsidRPr="00410901" w:rsidRDefault="00F86F35" w:rsidP="00D55FF4">
            <w:pPr>
              <w:ind w:left="113" w:right="113"/>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shd w:val="clear" w:color="auto" w:fill="FFFFFF"/>
              <w:rPr>
                <w:sz w:val="24"/>
                <w:szCs w:val="24"/>
                <w:highlight w:val="yellow"/>
                <w:lang w:val="ru-RU"/>
              </w:rPr>
            </w:pPr>
            <w:r>
              <w:rPr>
                <w:sz w:val="24"/>
                <w:szCs w:val="24"/>
                <w:lang w:val="ru-RU"/>
              </w:rPr>
              <w:t>ДЛ:1,2,4,5,7,9,10,11,14,15,16 и др.</w:t>
            </w:r>
          </w:p>
        </w:tc>
      </w:tr>
      <w:tr w:rsidR="00F86F35" w:rsidRPr="00BE6AF9" w:rsidTr="00F86F35">
        <w:tc>
          <w:tcPr>
            <w:tcW w:w="568" w:type="dxa"/>
          </w:tcPr>
          <w:p w:rsidR="00F86F35" w:rsidRPr="00410901" w:rsidRDefault="00F86F35" w:rsidP="00D55FF4">
            <w:pPr>
              <w:pStyle w:val="31"/>
              <w:ind w:left="0"/>
              <w:jc w:val="center"/>
              <w:rPr>
                <w:b w:val="0"/>
                <w:sz w:val="22"/>
                <w:szCs w:val="22"/>
              </w:rPr>
            </w:pPr>
          </w:p>
        </w:tc>
        <w:tc>
          <w:tcPr>
            <w:tcW w:w="1835" w:type="dxa"/>
          </w:tcPr>
          <w:p w:rsidR="00F86F35" w:rsidRPr="00410901" w:rsidRDefault="00F86F35" w:rsidP="00D55FF4">
            <w:pPr>
              <w:rPr>
                <w:sz w:val="22"/>
                <w:szCs w:val="22"/>
                <w:lang w:val="ru-RU"/>
              </w:rPr>
            </w:pPr>
            <w:r w:rsidRPr="00AB7AD4">
              <w:rPr>
                <w:sz w:val="22"/>
                <w:szCs w:val="22"/>
                <w:lang w:val="ru-RU"/>
              </w:rPr>
              <w:t>Тема 9. Иск. Исковой производство.</w:t>
            </w:r>
          </w:p>
        </w:tc>
        <w:tc>
          <w:tcPr>
            <w:tcW w:w="4536" w:type="dxa"/>
          </w:tcPr>
          <w:p w:rsidR="00F86F35" w:rsidRPr="00AB7AD4" w:rsidRDefault="00F86F35" w:rsidP="00D55FF4">
            <w:pPr>
              <w:rPr>
                <w:sz w:val="22"/>
                <w:szCs w:val="22"/>
                <w:lang w:val="ru-RU"/>
              </w:rPr>
            </w:pPr>
            <w:r w:rsidRPr="00AB7AD4">
              <w:rPr>
                <w:sz w:val="22"/>
                <w:szCs w:val="22"/>
                <w:lang w:val="ru-RU"/>
              </w:rPr>
              <w:t>Понятие об иске. Элементы иска. Виды исков.</w:t>
            </w:r>
          </w:p>
          <w:p w:rsidR="00F86F35" w:rsidRPr="00AB7AD4" w:rsidRDefault="00F86F35" w:rsidP="00D55FF4">
            <w:pPr>
              <w:rPr>
                <w:sz w:val="22"/>
                <w:szCs w:val="22"/>
                <w:lang w:val="ru-RU"/>
              </w:rPr>
            </w:pPr>
            <w:r w:rsidRPr="00AB7AD4">
              <w:rPr>
                <w:sz w:val="22"/>
                <w:szCs w:val="22"/>
                <w:lang w:val="ru-RU"/>
              </w:rPr>
              <w:t>Соединение и разъединение исков. Изменение иска.</w:t>
            </w:r>
          </w:p>
          <w:p w:rsidR="00F86F35" w:rsidRPr="00AB7AD4" w:rsidRDefault="00F86F35" w:rsidP="00D55FF4">
            <w:pPr>
              <w:rPr>
                <w:sz w:val="22"/>
                <w:szCs w:val="22"/>
                <w:lang w:val="ru-RU"/>
              </w:rPr>
            </w:pPr>
            <w:r w:rsidRPr="00AB7AD4">
              <w:rPr>
                <w:sz w:val="22"/>
                <w:szCs w:val="22"/>
                <w:lang w:val="ru-RU"/>
              </w:rPr>
              <w:t>Отказ от иска и его признание. Мировое соглашение.</w:t>
            </w:r>
          </w:p>
          <w:p w:rsidR="00F86F35" w:rsidRPr="00AB7AD4" w:rsidRDefault="00F86F35" w:rsidP="00D55FF4">
            <w:pPr>
              <w:rPr>
                <w:sz w:val="22"/>
                <w:szCs w:val="22"/>
                <w:lang w:val="ru-RU"/>
              </w:rPr>
            </w:pPr>
            <w:r w:rsidRPr="00AB7AD4">
              <w:rPr>
                <w:sz w:val="22"/>
                <w:szCs w:val="22"/>
                <w:lang w:val="ru-RU"/>
              </w:rPr>
              <w:t>Защита ответчика против иска: возражения (материально-правовые и процессуальные); встречный иск, порядок его предъявления.</w:t>
            </w:r>
          </w:p>
          <w:p w:rsidR="00F86F35" w:rsidRPr="00410901" w:rsidRDefault="00F86F35" w:rsidP="00D55FF4">
            <w:pPr>
              <w:rPr>
                <w:sz w:val="22"/>
                <w:szCs w:val="22"/>
                <w:lang w:val="ru-RU"/>
              </w:rPr>
            </w:pPr>
            <w:r w:rsidRPr="00AB7AD4">
              <w:rPr>
                <w:sz w:val="22"/>
                <w:szCs w:val="22"/>
                <w:lang w:val="ru-RU"/>
              </w:rPr>
              <w:t>Порядок обеспечения иска и отмены, изменения обеспечения иска.</w:t>
            </w:r>
          </w:p>
        </w:tc>
        <w:tc>
          <w:tcPr>
            <w:tcW w:w="709" w:type="dxa"/>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rPr>
                <w:rStyle w:val="FontStyle29"/>
                <w:i w:val="0"/>
                <w:iCs w:val="0"/>
                <w:color w:val="auto"/>
                <w:lang w:val="ru-RU"/>
              </w:rPr>
            </w:pPr>
            <w:r w:rsidRPr="003B64E8">
              <w:rPr>
                <w:rStyle w:val="FontStyle29"/>
                <w:i w:val="0"/>
                <w:iCs w:val="0"/>
                <w:color w:val="auto"/>
                <w:lang w:val="ru-RU"/>
              </w:rPr>
              <w:t>2</w:t>
            </w:r>
          </w:p>
        </w:tc>
        <w:tc>
          <w:tcPr>
            <w:tcW w:w="850" w:type="dxa"/>
            <w:vMerge/>
          </w:tcPr>
          <w:p w:rsidR="00F86F35" w:rsidRPr="003B64E8" w:rsidRDefault="00F86F35" w:rsidP="00D55FF4">
            <w:pPr>
              <w:ind w:left="113" w:right="113"/>
              <w:jc w:val="center"/>
              <w:rPr>
                <w:sz w:val="24"/>
                <w:szCs w:val="24"/>
                <w:lang w:val="ru-RU"/>
              </w:rPr>
            </w:pPr>
          </w:p>
        </w:tc>
        <w:tc>
          <w:tcPr>
            <w:tcW w:w="1276" w:type="dxa"/>
          </w:tcPr>
          <w:p w:rsidR="00F86F35" w:rsidRDefault="00F86F35" w:rsidP="00D55FF4">
            <w:pPr>
              <w:rPr>
                <w:sz w:val="24"/>
                <w:szCs w:val="24"/>
                <w:lang w:val="ru-RU"/>
              </w:rPr>
            </w:pPr>
            <w:r>
              <w:rPr>
                <w:sz w:val="24"/>
                <w:szCs w:val="24"/>
                <w:lang w:val="ru-RU"/>
              </w:rPr>
              <w:t>НПА:1,2,3,5,7 и др.</w:t>
            </w:r>
          </w:p>
          <w:p w:rsidR="00F86F35" w:rsidRDefault="00F86F35" w:rsidP="00D55FF4">
            <w:pPr>
              <w:rPr>
                <w:sz w:val="24"/>
                <w:szCs w:val="24"/>
                <w:lang w:val="ru-RU"/>
              </w:rPr>
            </w:pPr>
            <w:r>
              <w:rPr>
                <w:sz w:val="24"/>
                <w:szCs w:val="24"/>
                <w:lang w:val="ru-RU"/>
              </w:rPr>
              <w:t>ДЛ:1,2,4,5,7,9,14 и др.</w:t>
            </w:r>
          </w:p>
        </w:tc>
      </w:tr>
      <w:tr w:rsidR="00F86F35" w:rsidRPr="00BE6AF9" w:rsidTr="00F86F35">
        <w:tc>
          <w:tcPr>
            <w:tcW w:w="568" w:type="dxa"/>
          </w:tcPr>
          <w:p w:rsidR="00F86F35" w:rsidRPr="00410901" w:rsidRDefault="00F86F35" w:rsidP="00D55FF4">
            <w:pPr>
              <w:pStyle w:val="31"/>
              <w:ind w:left="0"/>
              <w:jc w:val="center"/>
              <w:rPr>
                <w:b w:val="0"/>
                <w:sz w:val="22"/>
                <w:szCs w:val="22"/>
              </w:rPr>
            </w:pPr>
            <w:r w:rsidRPr="00410901">
              <w:rPr>
                <w:b w:val="0"/>
                <w:sz w:val="22"/>
                <w:szCs w:val="22"/>
              </w:rPr>
              <w:t>9.</w:t>
            </w:r>
          </w:p>
        </w:tc>
        <w:tc>
          <w:tcPr>
            <w:tcW w:w="1835" w:type="dxa"/>
          </w:tcPr>
          <w:p w:rsidR="00F86F35" w:rsidRPr="00410901" w:rsidRDefault="00F86F35" w:rsidP="00D55FF4">
            <w:pPr>
              <w:rPr>
                <w:sz w:val="22"/>
                <w:szCs w:val="22"/>
                <w:lang w:val="ru-RU"/>
              </w:rPr>
            </w:pPr>
            <w:r w:rsidRPr="00410901">
              <w:rPr>
                <w:sz w:val="22"/>
                <w:szCs w:val="22"/>
                <w:lang w:val="ru-RU"/>
              </w:rPr>
              <w:t>Тема 10.</w:t>
            </w:r>
          </w:p>
          <w:p w:rsidR="00F86F35" w:rsidRPr="00410901" w:rsidRDefault="00F86F35" w:rsidP="00D55FF4">
            <w:pPr>
              <w:jc w:val="both"/>
              <w:rPr>
                <w:sz w:val="22"/>
                <w:szCs w:val="22"/>
                <w:lang w:val="ru-RU"/>
              </w:rPr>
            </w:pPr>
            <w:r w:rsidRPr="00410901">
              <w:rPr>
                <w:sz w:val="22"/>
                <w:szCs w:val="22"/>
                <w:lang w:val="ru-RU"/>
              </w:rPr>
              <w:t>Средства судебной защиты по делам, возникающим из административно-правовых отношений, особых, приказных и иных видов производства, предусмотренных законодательными актами.</w:t>
            </w:r>
          </w:p>
          <w:p w:rsidR="00F86F35" w:rsidRPr="00410901" w:rsidRDefault="00F86F35" w:rsidP="00D55FF4">
            <w:pPr>
              <w:rPr>
                <w:rStyle w:val="FontStyle29"/>
                <w:color w:val="auto"/>
                <w:sz w:val="22"/>
                <w:szCs w:val="22"/>
                <w:lang w:val="ru-RU"/>
              </w:rPr>
            </w:pPr>
          </w:p>
        </w:tc>
        <w:tc>
          <w:tcPr>
            <w:tcW w:w="4536" w:type="dxa"/>
          </w:tcPr>
          <w:p w:rsidR="00F86F35" w:rsidRPr="00410901" w:rsidRDefault="00F86F35" w:rsidP="00D55FF4">
            <w:pPr>
              <w:rPr>
                <w:sz w:val="22"/>
                <w:szCs w:val="22"/>
                <w:lang w:val="ru-RU"/>
              </w:rPr>
            </w:pPr>
            <w:r w:rsidRPr="00410901">
              <w:rPr>
                <w:sz w:val="22"/>
                <w:szCs w:val="22"/>
                <w:lang w:val="ru-RU"/>
              </w:rPr>
              <w:t>Понятие о жалобе как средстве защиты в производстве по делам, возникающим из административно-правовых отношений. Заявление как средство защиты в особом производстве. Заявление о возбуждении приказного производства.</w:t>
            </w:r>
          </w:p>
        </w:tc>
        <w:tc>
          <w:tcPr>
            <w:tcW w:w="709" w:type="dxa"/>
          </w:tcPr>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jc w:val="center"/>
              <w:rPr>
                <w:rStyle w:val="FontStyle29"/>
                <w:i w:val="0"/>
                <w:iCs w:val="0"/>
                <w:color w:val="auto"/>
                <w:lang w:val="ru-RU"/>
              </w:rPr>
            </w:pPr>
          </w:p>
          <w:p w:rsidR="00F86F35" w:rsidRPr="003B64E8" w:rsidRDefault="00F86F35" w:rsidP="00D55FF4">
            <w:pPr>
              <w:rPr>
                <w:rStyle w:val="FontStyle29"/>
                <w:i w:val="0"/>
                <w:iCs w:val="0"/>
                <w:color w:val="auto"/>
                <w:lang w:val="ru-RU"/>
              </w:rPr>
            </w:pPr>
            <w:r w:rsidRPr="003B64E8">
              <w:rPr>
                <w:rStyle w:val="FontStyle29"/>
                <w:i w:val="0"/>
                <w:iCs w:val="0"/>
                <w:color w:val="auto"/>
                <w:lang w:val="ru-RU"/>
              </w:rPr>
              <w:t>2</w:t>
            </w:r>
          </w:p>
        </w:tc>
        <w:tc>
          <w:tcPr>
            <w:tcW w:w="850" w:type="dxa"/>
            <w:vMerge/>
          </w:tcPr>
          <w:p w:rsidR="00F86F35" w:rsidRPr="003B64E8" w:rsidRDefault="00F86F35" w:rsidP="00D55FF4">
            <w:pPr>
              <w:ind w:left="113" w:right="113"/>
              <w:jc w:val="center"/>
              <w:rPr>
                <w:sz w:val="24"/>
                <w:szCs w:val="24"/>
                <w:highlight w:val="yellow"/>
              </w:rPr>
            </w:pPr>
          </w:p>
        </w:tc>
        <w:tc>
          <w:tcPr>
            <w:tcW w:w="1276" w:type="dxa"/>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sz w:val="24"/>
                <w:szCs w:val="24"/>
                <w:lang w:val="ru-RU"/>
              </w:rPr>
            </w:pPr>
            <w:r>
              <w:rPr>
                <w:sz w:val="24"/>
                <w:szCs w:val="24"/>
                <w:lang w:val="ru-RU"/>
              </w:rPr>
              <w:t>ДЛ:1,2,4,5,7,9,10,11,14,15 и др.</w:t>
            </w:r>
          </w:p>
        </w:tc>
      </w:tr>
      <w:tr w:rsidR="00F86F35" w:rsidRPr="00BE6AF9" w:rsidTr="00F86F35">
        <w:tc>
          <w:tcPr>
            <w:tcW w:w="568" w:type="dxa"/>
          </w:tcPr>
          <w:p w:rsidR="00F86F35" w:rsidRPr="00410901" w:rsidRDefault="00F86F35" w:rsidP="00D55FF4">
            <w:pPr>
              <w:pStyle w:val="31"/>
              <w:ind w:left="0"/>
              <w:jc w:val="center"/>
              <w:rPr>
                <w:b w:val="0"/>
                <w:sz w:val="22"/>
                <w:szCs w:val="22"/>
              </w:rPr>
            </w:pPr>
            <w:r w:rsidRPr="00410901">
              <w:rPr>
                <w:b w:val="0"/>
                <w:sz w:val="22"/>
                <w:szCs w:val="22"/>
              </w:rPr>
              <w:t>10.</w:t>
            </w:r>
          </w:p>
        </w:tc>
        <w:tc>
          <w:tcPr>
            <w:tcW w:w="1835" w:type="dxa"/>
          </w:tcPr>
          <w:p w:rsidR="00F86F35" w:rsidRPr="00410901" w:rsidRDefault="00F86F35" w:rsidP="00D55FF4">
            <w:pPr>
              <w:rPr>
                <w:sz w:val="22"/>
                <w:szCs w:val="22"/>
                <w:lang w:val="ru-RU"/>
              </w:rPr>
            </w:pPr>
            <w:r w:rsidRPr="00410901">
              <w:rPr>
                <w:sz w:val="22"/>
                <w:szCs w:val="22"/>
                <w:lang w:val="ru-RU"/>
              </w:rPr>
              <w:t>Тема 12.</w:t>
            </w:r>
          </w:p>
          <w:p w:rsidR="00F86F35" w:rsidRPr="00410901" w:rsidRDefault="00F86F35" w:rsidP="00D55FF4">
            <w:pPr>
              <w:rPr>
                <w:sz w:val="22"/>
                <w:szCs w:val="22"/>
                <w:lang w:val="ru-RU"/>
              </w:rPr>
            </w:pPr>
            <w:r w:rsidRPr="00410901">
              <w:rPr>
                <w:sz w:val="22"/>
                <w:szCs w:val="22"/>
                <w:lang w:val="ru-RU"/>
              </w:rPr>
              <w:t>Процессуальные сроки</w:t>
            </w:r>
          </w:p>
        </w:tc>
        <w:tc>
          <w:tcPr>
            <w:tcW w:w="4536" w:type="dxa"/>
          </w:tcPr>
          <w:p w:rsidR="00F86F35" w:rsidRPr="00410901" w:rsidRDefault="00F86F35" w:rsidP="00D55FF4">
            <w:pPr>
              <w:rPr>
                <w:sz w:val="22"/>
                <w:szCs w:val="22"/>
                <w:lang w:val="ru-RU"/>
              </w:rPr>
            </w:pPr>
            <w:r w:rsidRPr="00410901">
              <w:rPr>
                <w:sz w:val="22"/>
                <w:szCs w:val="22"/>
                <w:lang w:val="ru-RU"/>
              </w:rPr>
              <w:t>Понятие процессуальных сроков Виды процессуальных сроков. Правила исчисления процессуальных сроков. Пропуск процессуальных сроков и его последствия. Приостановление процессуальных сроков. Порядок продления и восстановления пропущенных процессуальных сроков. Сокращение процессуальных сроков.</w:t>
            </w:r>
          </w:p>
        </w:tc>
        <w:tc>
          <w:tcPr>
            <w:tcW w:w="709" w:type="dxa"/>
          </w:tcPr>
          <w:p w:rsidR="00F86F35" w:rsidRPr="003B64E8" w:rsidRDefault="00F86F35" w:rsidP="00D55FF4">
            <w:pPr>
              <w:jc w:val="center"/>
              <w:rPr>
                <w:rStyle w:val="FontStyle29"/>
                <w:i w:val="0"/>
                <w:iCs w:val="0"/>
                <w:color w:val="auto"/>
                <w:lang w:val="ru-RU"/>
              </w:rPr>
            </w:pPr>
          </w:p>
          <w:p w:rsidR="00F86F35" w:rsidRPr="003B64E8" w:rsidRDefault="00F86F35" w:rsidP="00D55FF4">
            <w:pPr>
              <w:rPr>
                <w:rStyle w:val="FontStyle29"/>
                <w:i w:val="0"/>
                <w:iCs w:val="0"/>
                <w:color w:val="auto"/>
                <w:lang w:val="ru-RU"/>
              </w:rPr>
            </w:pPr>
            <w:r w:rsidRPr="003B64E8">
              <w:rPr>
                <w:rStyle w:val="FontStyle29"/>
                <w:i w:val="0"/>
                <w:iCs w:val="0"/>
                <w:color w:val="auto"/>
                <w:lang w:val="ru-RU"/>
              </w:rPr>
              <w:t>2</w:t>
            </w:r>
          </w:p>
        </w:tc>
        <w:tc>
          <w:tcPr>
            <w:tcW w:w="850" w:type="dxa"/>
            <w:vMerge/>
            <w:textDirection w:val="btLr"/>
            <w:vAlign w:val="center"/>
          </w:tcPr>
          <w:p w:rsidR="00F86F35" w:rsidRPr="003B64E8" w:rsidRDefault="00F86F35" w:rsidP="00D55FF4">
            <w:pPr>
              <w:ind w:left="113" w:right="113"/>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sz w:val="24"/>
                <w:szCs w:val="24"/>
                <w:lang w:val="ru-RU"/>
              </w:rPr>
            </w:pPr>
            <w:r>
              <w:rPr>
                <w:sz w:val="24"/>
                <w:szCs w:val="24"/>
                <w:lang w:val="ru-RU"/>
              </w:rPr>
              <w:t>ДЛ:1,2,4,5,7,9,11,12,14 и др.</w:t>
            </w:r>
          </w:p>
        </w:tc>
      </w:tr>
    </w:tbl>
    <w:p w:rsidR="00F86F35" w:rsidRPr="00BE6AF9"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Pr="00BE6AF9" w:rsidRDefault="00F86F35" w:rsidP="00F86F35">
      <w:pPr>
        <w:rPr>
          <w:lang w:val="ru-RU"/>
        </w:rPr>
      </w:pPr>
    </w:p>
    <w:p w:rsidR="00F86F35" w:rsidRPr="00BE6AF9" w:rsidRDefault="00F86F35" w:rsidP="00F86F35">
      <w:pPr>
        <w:rPr>
          <w:lang w:val="ru-RU"/>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35"/>
        <w:gridCol w:w="4536"/>
        <w:gridCol w:w="709"/>
        <w:gridCol w:w="850"/>
        <w:gridCol w:w="1276"/>
      </w:tblGrid>
      <w:tr w:rsidR="00F86F35" w:rsidRPr="00BE6AF9" w:rsidTr="00F86F35">
        <w:tc>
          <w:tcPr>
            <w:tcW w:w="568" w:type="dxa"/>
          </w:tcPr>
          <w:p w:rsidR="00F86F35" w:rsidRPr="00410901" w:rsidRDefault="00F86F35" w:rsidP="00D55FF4">
            <w:pPr>
              <w:pStyle w:val="31"/>
              <w:ind w:left="0"/>
              <w:jc w:val="center"/>
              <w:rPr>
                <w:b w:val="0"/>
                <w:sz w:val="22"/>
                <w:szCs w:val="22"/>
              </w:rPr>
            </w:pPr>
            <w:r w:rsidRPr="00410901">
              <w:rPr>
                <w:b w:val="0"/>
                <w:sz w:val="22"/>
                <w:szCs w:val="22"/>
              </w:rPr>
              <w:lastRenderedPageBreak/>
              <w:t>11.</w:t>
            </w:r>
          </w:p>
        </w:tc>
        <w:tc>
          <w:tcPr>
            <w:tcW w:w="1835" w:type="dxa"/>
          </w:tcPr>
          <w:p w:rsidR="00F86F35" w:rsidRPr="00410901" w:rsidRDefault="00F86F35" w:rsidP="00D55FF4">
            <w:pPr>
              <w:rPr>
                <w:sz w:val="22"/>
                <w:szCs w:val="22"/>
                <w:lang w:val="ru-RU"/>
              </w:rPr>
            </w:pPr>
            <w:r w:rsidRPr="00410901">
              <w:rPr>
                <w:sz w:val="22"/>
                <w:szCs w:val="22"/>
                <w:lang w:val="ru-RU"/>
              </w:rPr>
              <w:t>Тема 14.</w:t>
            </w:r>
          </w:p>
          <w:p w:rsidR="00F86F35" w:rsidRPr="00410901" w:rsidRDefault="00F86F35" w:rsidP="00D55FF4">
            <w:pPr>
              <w:rPr>
                <w:sz w:val="22"/>
                <w:szCs w:val="22"/>
                <w:lang w:val="ru-RU"/>
              </w:rPr>
            </w:pPr>
            <w:r w:rsidRPr="00410901">
              <w:rPr>
                <w:sz w:val="22"/>
                <w:szCs w:val="22"/>
                <w:lang w:val="ru-RU"/>
              </w:rPr>
              <w:t>Подготовка дела к судебному разбирательству</w:t>
            </w:r>
          </w:p>
        </w:tc>
        <w:tc>
          <w:tcPr>
            <w:tcW w:w="4536" w:type="dxa"/>
          </w:tcPr>
          <w:p w:rsidR="00F86F35" w:rsidRPr="00410901" w:rsidRDefault="00F86F35" w:rsidP="00D55FF4">
            <w:pPr>
              <w:rPr>
                <w:sz w:val="22"/>
                <w:szCs w:val="22"/>
                <w:lang w:val="ru-RU"/>
              </w:rPr>
            </w:pPr>
            <w:r w:rsidRPr="00410901">
              <w:rPr>
                <w:sz w:val="22"/>
                <w:szCs w:val="22"/>
                <w:lang w:val="ru-RU"/>
              </w:rPr>
              <w:t>Подготовка дела к судебному разбирательству. Процессуальные действия, совершаемые судьей в порядке подготовки гражданского дела к судебному разбирательству.</w:t>
            </w:r>
          </w:p>
          <w:p w:rsidR="00F86F35" w:rsidRPr="00410901" w:rsidRDefault="00F86F35" w:rsidP="00D55FF4">
            <w:pPr>
              <w:rPr>
                <w:sz w:val="22"/>
                <w:szCs w:val="22"/>
                <w:lang w:val="ru-RU"/>
              </w:rPr>
            </w:pPr>
            <w:r w:rsidRPr="00410901">
              <w:rPr>
                <w:sz w:val="22"/>
                <w:szCs w:val="22"/>
                <w:lang w:val="ru-RU"/>
              </w:rPr>
              <w:tab/>
              <w:t>Предварительное судебное заседание.</w:t>
            </w:r>
          </w:p>
          <w:p w:rsidR="00F86F35" w:rsidRPr="00410901" w:rsidRDefault="00F86F35" w:rsidP="00D55FF4">
            <w:pPr>
              <w:rPr>
                <w:sz w:val="22"/>
                <w:szCs w:val="22"/>
                <w:lang w:val="ru-RU"/>
              </w:rPr>
            </w:pPr>
            <w:r w:rsidRPr="00410901">
              <w:rPr>
                <w:sz w:val="22"/>
                <w:szCs w:val="22"/>
                <w:lang w:val="ru-RU"/>
              </w:rPr>
              <w:tab/>
              <w:t xml:space="preserve">Назначение дела к судебному разбирательству. </w:t>
            </w:r>
          </w:p>
        </w:tc>
        <w:tc>
          <w:tcPr>
            <w:tcW w:w="709" w:type="dxa"/>
          </w:tcPr>
          <w:p w:rsidR="00F86F35" w:rsidRPr="003B64E8" w:rsidRDefault="00F86F35" w:rsidP="00D55FF4">
            <w:pPr>
              <w:rPr>
                <w:rStyle w:val="FontStyle29"/>
                <w:i w:val="0"/>
                <w:iCs w:val="0"/>
                <w:color w:val="auto"/>
                <w:lang w:val="ru-RU"/>
              </w:rPr>
            </w:pPr>
            <w:r w:rsidRPr="003B64E8">
              <w:rPr>
                <w:rStyle w:val="FontStyle29"/>
                <w:i w:val="0"/>
                <w:iCs w:val="0"/>
                <w:color w:val="auto"/>
                <w:lang w:val="ru-RU"/>
              </w:rPr>
              <w:t>4</w:t>
            </w:r>
          </w:p>
        </w:tc>
        <w:tc>
          <w:tcPr>
            <w:tcW w:w="850" w:type="dxa"/>
            <w:vMerge w:val="restart"/>
            <w:textDirection w:val="btLr"/>
            <w:vAlign w:val="center"/>
          </w:tcPr>
          <w:p w:rsidR="00F86F35" w:rsidRPr="003B64E8" w:rsidRDefault="00F86F35" w:rsidP="00D55FF4">
            <w:pPr>
              <w:ind w:left="113" w:right="113"/>
              <w:jc w:val="center"/>
              <w:rPr>
                <w:sz w:val="24"/>
                <w:szCs w:val="24"/>
                <w:highlight w:val="yellow"/>
                <w:lang w:val="ru-RU"/>
              </w:rPr>
            </w:pPr>
            <w:r w:rsidRPr="003B64E8">
              <w:rPr>
                <w:sz w:val="24"/>
                <w:szCs w:val="24"/>
                <w:lang w:val="ru-RU"/>
              </w:rPr>
              <w:t>Тестирование в онлайн режиме. Практические (семинарские занятия в оффлайн режиме)</w:t>
            </w:r>
          </w:p>
          <w:p w:rsidR="00F86F35" w:rsidRPr="00410901" w:rsidRDefault="00F86F35" w:rsidP="00D55FF4">
            <w:pPr>
              <w:ind w:left="113" w:right="113"/>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НПА:1,2,3,5,7,15,17 и др.</w:t>
            </w:r>
          </w:p>
          <w:p w:rsidR="00F86F35" w:rsidRPr="003B64E8" w:rsidRDefault="00F86F35" w:rsidP="00D55FF4">
            <w:pPr>
              <w:rPr>
                <w:sz w:val="24"/>
                <w:szCs w:val="24"/>
                <w:lang w:val="ru-RU"/>
              </w:rPr>
            </w:pPr>
            <w:r>
              <w:rPr>
                <w:sz w:val="24"/>
                <w:szCs w:val="24"/>
                <w:lang w:val="ru-RU"/>
              </w:rPr>
              <w:t>ДЛ:1,2,4,5,7,9,10,14 и др.</w:t>
            </w:r>
          </w:p>
        </w:tc>
      </w:tr>
      <w:tr w:rsidR="00F86F35" w:rsidRPr="00BE6AF9" w:rsidTr="00F86F35">
        <w:tc>
          <w:tcPr>
            <w:tcW w:w="568" w:type="dxa"/>
          </w:tcPr>
          <w:p w:rsidR="00F86F35" w:rsidRPr="00410901" w:rsidRDefault="00F86F35" w:rsidP="00D55FF4">
            <w:pPr>
              <w:pStyle w:val="31"/>
              <w:ind w:left="0"/>
              <w:jc w:val="center"/>
              <w:rPr>
                <w:b w:val="0"/>
                <w:sz w:val="22"/>
                <w:szCs w:val="22"/>
              </w:rPr>
            </w:pPr>
            <w:r w:rsidRPr="00410901">
              <w:rPr>
                <w:b w:val="0"/>
                <w:sz w:val="22"/>
                <w:szCs w:val="22"/>
              </w:rPr>
              <w:t>12.</w:t>
            </w:r>
          </w:p>
        </w:tc>
        <w:tc>
          <w:tcPr>
            <w:tcW w:w="1835" w:type="dxa"/>
          </w:tcPr>
          <w:p w:rsidR="00F86F35" w:rsidRPr="00410901" w:rsidRDefault="00F86F35" w:rsidP="00D55FF4">
            <w:pPr>
              <w:rPr>
                <w:sz w:val="22"/>
                <w:szCs w:val="22"/>
                <w:lang w:val="ru-RU"/>
              </w:rPr>
            </w:pPr>
            <w:r w:rsidRPr="00410901">
              <w:rPr>
                <w:sz w:val="22"/>
                <w:szCs w:val="22"/>
                <w:lang w:val="ru-RU"/>
              </w:rPr>
              <w:t>Тема 15.</w:t>
            </w:r>
          </w:p>
          <w:p w:rsidR="00F86F35" w:rsidRPr="00410901" w:rsidRDefault="00F86F35" w:rsidP="00D55FF4">
            <w:pPr>
              <w:rPr>
                <w:sz w:val="22"/>
                <w:szCs w:val="22"/>
                <w:lang w:val="ru-RU"/>
              </w:rPr>
            </w:pPr>
            <w:r w:rsidRPr="00410901">
              <w:rPr>
                <w:sz w:val="22"/>
                <w:szCs w:val="22"/>
                <w:lang w:val="ru-RU"/>
              </w:rPr>
              <w:t>Судебное разбирательство</w:t>
            </w:r>
          </w:p>
        </w:tc>
        <w:tc>
          <w:tcPr>
            <w:tcW w:w="4536" w:type="dxa"/>
          </w:tcPr>
          <w:p w:rsidR="00F86F35" w:rsidRPr="00410901" w:rsidRDefault="00F86F35" w:rsidP="00D55FF4">
            <w:pPr>
              <w:rPr>
                <w:sz w:val="22"/>
                <w:szCs w:val="22"/>
                <w:lang w:val="ru-RU"/>
              </w:rPr>
            </w:pPr>
            <w:r w:rsidRPr="00410901">
              <w:rPr>
                <w:sz w:val="22"/>
                <w:szCs w:val="22"/>
                <w:lang w:val="ru-RU"/>
              </w:rPr>
              <w:t>Понятие и значение судебного разбирательства. Части судебного заседания. Подготовительная часть судебного заседания. Разбирательство дела, по существу.</w:t>
            </w:r>
          </w:p>
          <w:p w:rsidR="00F86F35" w:rsidRPr="00410901" w:rsidRDefault="00F86F35" w:rsidP="00D55FF4">
            <w:pPr>
              <w:rPr>
                <w:sz w:val="22"/>
                <w:szCs w:val="22"/>
                <w:lang w:val="ru-RU"/>
              </w:rPr>
            </w:pPr>
            <w:r w:rsidRPr="00410901">
              <w:rPr>
                <w:sz w:val="22"/>
                <w:szCs w:val="22"/>
                <w:lang w:val="ru-RU"/>
              </w:rPr>
              <w:t>Судебные прения.</w:t>
            </w:r>
          </w:p>
          <w:p w:rsidR="00F86F35" w:rsidRPr="00410901" w:rsidRDefault="00F86F35" w:rsidP="00D55FF4">
            <w:pPr>
              <w:rPr>
                <w:sz w:val="22"/>
                <w:szCs w:val="22"/>
                <w:lang w:val="ru-RU"/>
              </w:rPr>
            </w:pPr>
            <w:r w:rsidRPr="00410901">
              <w:rPr>
                <w:sz w:val="22"/>
                <w:szCs w:val="22"/>
                <w:lang w:val="ru-RU"/>
              </w:rPr>
              <w:t>Вынесение и объявление судебного решения.</w:t>
            </w:r>
          </w:p>
          <w:p w:rsidR="00F86F35" w:rsidRPr="00410901" w:rsidRDefault="00F86F35" w:rsidP="00D55FF4">
            <w:pPr>
              <w:rPr>
                <w:sz w:val="22"/>
                <w:szCs w:val="22"/>
                <w:lang w:val="ru-RU"/>
              </w:rPr>
            </w:pPr>
            <w:r w:rsidRPr="00410901">
              <w:rPr>
                <w:sz w:val="22"/>
                <w:szCs w:val="22"/>
                <w:lang w:val="ru-RU"/>
              </w:rPr>
              <w:t>Перерывы в судебном заседании.</w:t>
            </w:r>
          </w:p>
          <w:p w:rsidR="00F86F35" w:rsidRPr="00410901" w:rsidRDefault="00F86F35" w:rsidP="00D55FF4">
            <w:pPr>
              <w:rPr>
                <w:sz w:val="22"/>
                <w:szCs w:val="22"/>
                <w:lang w:val="ru-RU"/>
              </w:rPr>
            </w:pPr>
            <w:r w:rsidRPr="00410901">
              <w:rPr>
                <w:sz w:val="22"/>
                <w:szCs w:val="22"/>
                <w:lang w:val="ru-RU"/>
              </w:rPr>
              <w:t>Формы окончания судебного разбирательства без вынесения решения.</w:t>
            </w:r>
          </w:p>
        </w:tc>
        <w:tc>
          <w:tcPr>
            <w:tcW w:w="709" w:type="dxa"/>
          </w:tcPr>
          <w:p w:rsidR="00F86F35" w:rsidRPr="003B64E8" w:rsidRDefault="00F86F35" w:rsidP="00D55FF4">
            <w:pPr>
              <w:rPr>
                <w:rStyle w:val="FontStyle29"/>
                <w:i w:val="0"/>
                <w:iCs w:val="0"/>
                <w:color w:val="auto"/>
                <w:lang w:val="ru-RU"/>
              </w:rPr>
            </w:pPr>
            <w:r w:rsidRPr="003B64E8">
              <w:rPr>
                <w:rStyle w:val="FontStyle29"/>
                <w:i w:val="0"/>
                <w:iCs w:val="0"/>
                <w:color w:val="auto"/>
                <w:lang w:val="ru-RU"/>
              </w:rPr>
              <w:t>2</w:t>
            </w:r>
          </w:p>
        </w:tc>
        <w:tc>
          <w:tcPr>
            <w:tcW w:w="850" w:type="dxa"/>
            <w:vMerge/>
          </w:tcPr>
          <w:p w:rsidR="00F86F35" w:rsidRPr="003B64E8" w:rsidRDefault="00F86F35" w:rsidP="00D55FF4">
            <w:pPr>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НПА:1,2,3,5,7,17,18 и др.</w:t>
            </w:r>
          </w:p>
          <w:p w:rsidR="00F86F35" w:rsidRPr="003B64E8" w:rsidRDefault="00F86F35" w:rsidP="00D55FF4">
            <w:pPr>
              <w:rPr>
                <w:sz w:val="24"/>
                <w:szCs w:val="24"/>
                <w:lang w:val="ru-RU"/>
              </w:rPr>
            </w:pPr>
            <w:r>
              <w:rPr>
                <w:sz w:val="24"/>
                <w:szCs w:val="24"/>
                <w:lang w:val="ru-RU"/>
              </w:rPr>
              <w:t>ДЛ:1,2,4,5,7,9,11,14 и др.</w:t>
            </w:r>
          </w:p>
        </w:tc>
      </w:tr>
      <w:tr w:rsidR="00F86F35" w:rsidRPr="00BE6AF9" w:rsidTr="00F86F35">
        <w:tc>
          <w:tcPr>
            <w:tcW w:w="568" w:type="dxa"/>
          </w:tcPr>
          <w:p w:rsidR="00F86F35" w:rsidRPr="00410901" w:rsidRDefault="00F86F35" w:rsidP="00D55FF4">
            <w:pPr>
              <w:pStyle w:val="31"/>
              <w:ind w:left="0"/>
              <w:jc w:val="center"/>
              <w:rPr>
                <w:b w:val="0"/>
                <w:sz w:val="22"/>
                <w:szCs w:val="22"/>
              </w:rPr>
            </w:pPr>
            <w:r w:rsidRPr="00410901">
              <w:rPr>
                <w:b w:val="0"/>
                <w:sz w:val="22"/>
                <w:szCs w:val="22"/>
              </w:rPr>
              <w:t>13.</w:t>
            </w:r>
          </w:p>
        </w:tc>
        <w:tc>
          <w:tcPr>
            <w:tcW w:w="1835" w:type="dxa"/>
          </w:tcPr>
          <w:p w:rsidR="00F86F35" w:rsidRPr="00410901" w:rsidRDefault="00F86F35" w:rsidP="00D55FF4">
            <w:pPr>
              <w:rPr>
                <w:sz w:val="22"/>
                <w:szCs w:val="22"/>
                <w:lang w:val="ru-RU"/>
              </w:rPr>
            </w:pPr>
            <w:r w:rsidRPr="00410901">
              <w:rPr>
                <w:sz w:val="22"/>
                <w:szCs w:val="22"/>
                <w:lang w:val="ru-RU"/>
              </w:rPr>
              <w:t>Тема 16. Решения и определения суда первой инстанции</w:t>
            </w:r>
          </w:p>
        </w:tc>
        <w:tc>
          <w:tcPr>
            <w:tcW w:w="4536" w:type="dxa"/>
          </w:tcPr>
          <w:p w:rsidR="00F86F35" w:rsidRPr="00410901" w:rsidRDefault="00F86F35" w:rsidP="00D55FF4">
            <w:pPr>
              <w:jc w:val="both"/>
              <w:rPr>
                <w:sz w:val="22"/>
                <w:szCs w:val="22"/>
                <w:lang w:val="ru-RU"/>
              </w:rPr>
            </w:pPr>
            <w:r w:rsidRPr="00410901">
              <w:rPr>
                <w:sz w:val="22"/>
                <w:szCs w:val="22"/>
                <w:lang w:val="ru-RU"/>
              </w:rPr>
              <w:t>Понятие и виды судебных постановлений. Отличие судебного решения от судебного определения.</w:t>
            </w:r>
          </w:p>
          <w:p w:rsidR="00F86F35" w:rsidRPr="00410901" w:rsidRDefault="00F86F35" w:rsidP="00D55FF4">
            <w:pPr>
              <w:jc w:val="both"/>
              <w:rPr>
                <w:sz w:val="22"/>
                <w:szCs w:val="22"/>
                <w:lang w:val="ru-RU"/>
              </w:rPr>
            </w:pPr>
            <w:r w:rsidRPr="00410901">
              <w:rPr>
                <w:sz w:val="22"/>
                <w:szCs w:val="22"/>
                <w:lang w:val="ru-RU"/>
              </w:rPr>
              <w:tab/>
              <w:t>Сущность и значение судебного решения. Судебное решение как акт правосудия. Воспитательная роль судебного решения. Требования, которым должно удовлетворять судебное решение. Устранение недостатков судебного решения вынесшим его судом. Дополнительное решение. Разъяснение решения. Исправление описок и арифметических ошибок.</w:t>
            </w:r>
          </w:p>
          <w:p w:rsidR="00F86F35" w:rsidRPr="00410901" w:rsidRDefault="00F86F35" w:rsidP="00D55FF4">
            <w:pPr>
              <w:tabs>
                <w:tab w:val="left" w:pos="0"/>
              </w:tabs>
              <w:jc w:val="both"/>
              <w:rPr>
                <w:sz w:val="22"/>
                <w:szCs w:val="22"/>
                <w:lang w:val="ru-RU"/>
              </w:rPr>
            </w:pPr>
            <w:r w:rsidRPr="00410901">
              <w:rPr>
                <w:sz w:val="22"/>
                <w:szCs w:val="22"/>
                <w:lang w:val="ru-RU"/>
              </w:rPr>
              <w:t>Содержание решения (его составные части). Порядок и основания составления мотивировочной части решения.</w:t>
            </w:r>
          </w:p>
          <w:p w:rsidR="00F86F35" w:rsidRPr="00410901" w:rsidRDefault="00F86F35" w:rsidP="00D55FF4">
            <w:pPr>
              <w:tabs>
                <w:tab w:val="left" w:pos="0"/>
              </w:tabs>
              <w:jc w:val="both"/>
              <w:rPr>
                <w:sz w:val="22"/>
                <w:szCs w:val="22"/>
                <w:lang w:val="ru-RU"/>
              </w:rPr>
            </w:pPr>
            <w:r w:rsidRPr="00410901">
              <w:rPr>
                <w:sz w:val="22"/>
                <w:szCs w:val="22"/>
                <w:lang w:val="ru-RU"/>
              </w:rPr>
              <w:t>Немедленное исполнение решения (виды и основания). Отсрочка и рассрочка исполнения решения. Поворот исполнения.</w:t>
            </w:r>
          </w:p>
          <w:p w:rsidR="00F86F35" w:rsidRPr="00410901" w:rsidRDefault="00F86F35" w:rsidP="00D55FF4">
            <w:pPr>
              <w:tabs>
                <w:tab w:val="left" w:pos="0"/>
              </w:tabs>
              <w:jc w:val="both"/>
              <w:rPr>
                <w:sz w:val="22"/>
                <w:szCs w:val="22"/>
                <w:lang w:val="ru-RU"/>
              </w:rPr>
            </w:pPr>
            <w:r w:rsidRPr="00410901">
              <w:rPr>
                <w:sz w:val="22"/>
                <w:szCs w:val="22"/>
                <w:lang w:val="ru-RU"/>
              </w:rPr>
              <w:t>Законная сила судебного решения. Момент вступления решения в законную силу. Правовые последствия вступления решения в законную силу.</w:t>
            </w:r>
          </w:p>
          <w:p w:rsidR="00F86F35" w:rsidRPr="00410901" w:rsidRDefault="00F86F35" w:rsidP="00D55FF4">
            <w:pPr>
              <w:tabs>
                <w:tab w:val="left" w:pos="0"/>
              </w:tabs>
              <w:jc w:val="both"/>
              <w:rPr>
                <w:sz w:val="22"/>
                <w:szCs w:val="22"/>
                <w:lang w:val="ru-RU"/>
              </w:rPr>
            </w:pPr>
            <w:r w:rsidRPr="00410901">
              <w:rPr>
                <w:sz w:val="22"/>
                <w:szCs w:val="22"/>
                <w:lang w:val="ru-RU"/>
              </w:rPr>
              <w:t>Определение суда первой инстанции. Виды определений (по содержанию, форме, порядку постановления). Законная сила судебных определений. Пересмотр постановлений суда первой инстанции вынесшим его судом. Частные определения, их содержание и значение.</w:t>
            </w:r>
          </w:p>
        </w:tc>
        <w:tc>
          <w:tcPr>
            <w:tcW w:w="709" w:type="dxa"/>
          </w:tcPr>
          <w:p w:rsidR="00F86F35" w:rsidRPr="003B64E8" w:rsidRDefault="00F86F35" w:rsidP="00D55FF4">
            <w:pPr>
              <w:rPr>
                <w:rStyle w:val="FontStyle29"/>
                <w:i w:val="0"/>
                <w:iCs w:val="0"/>
                <w:color w:val="auto"/>
                <w:lang w:val="ru-RU"/>
              </w:rPr>
            </w:pPr>
            <w:r w:rsidRPr="003B64E8">
              <w:rPr>
                <w:rStyle w:val="FontStyle29"/>
                <w:i w:val="0"/>
                <w:iCs w:val="0"/>
                <w:color w:val="auto"/>
                <w:lang w:val="ru-RU"/>
              </w:rPr>
              <w:t>2</w:t>
            </w:r>
          </w:p>
        </w:tc>
        <w:tc>
          <w:tcPr>
            <w:tcW w:w="850" w:type="dxa"/>
            <w:vMerge/>
          </w:tcPr>
          <w:p w:rsidR="00F86F35" w:rsidRPr="003B64E8" w:rsidRDefault="00F86F35" w:rsidP="00D55FF4">
            <w:pPr>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НПА:1,2,3,5,7,18 и др.</w:t>
            </w:r>
          </w:p>
          <w:p w:rsidR="00F86F35" w:rsidRPr="003B64E8" w:rsidRDefault="00F86F35" w:rsidP="00D55FF4">
            <w:pPr>
              <w:rPr>
                <w:sz w:val="24"/>
                <w:szCs w:val="24"/>
                <w:lang w:val="ru-RU"/>
              </w:rPr>
            </w:pPr>
            <w:r>
              <w:rPr>
                <w:sz w:val="24"/>
                <w:szCs w:val="24"/>
                <w:lang w:val="ru-RU"/>
              </w:rPr>
              <w:t>ДЛ:1,2,4,5,7,9,12,14,15 и др.</w:t>
            </w:r>
          </w:p>
        </w:tc>
      </w:tr>
    </w:tbl>
    <w:p w:rsidR="00F86F35" w:rsidRPr="00BE6AF9" w:rsidRDefault="00F86F35" w:rsidP="00F86F35">
      <w:pPr>
        <w:rPr>
          <w:lang w:val="ru-RU"/>
        </w:rPr>
      </w:pPr>
    </w:p>
    <w:p w:rsidR="00F86F35" w:rsidRPr="00BE6AF9" w:rsidRDefault="00F86F35" w:rsidP="00F86F35">
      <w:pPr>
        <w:rPr>
          <w:lang w:val="ru-RU"/>
        </w:rPr>
      </w:pPr>
    </w:p>
    <w:p w:rsidR="00F86F35" w:rsidRPr="00BE6AF9" w:rsidRDefault="00F86F35" w:rsidP="00F86F35">
      <w:pPr>
        <w:rPr>
          <w:lang w:val="ru-RU"/>
        </w:rPr>
      </w:pPr>
    </w:p>
    <w:p w:rsidR="00F86F35" w:rsidRPr="00BE6AF9" w:rsidRDefault="00F86F35" w:rsidP="00F86F35">
      <w:pPr>
        <w:rPr>
          <w:lang w:val="ru-RU"/>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35"/>
        <w:gridCol w:w="4536"/>
        <w:gridCol w:w="709"/>
        <w:gridCol w:w="850"/>
        <w:gridCol w:w="1276"/>
      </w:tblGrid>
      <w:tr w:rsidR="00F86F35" w:rsidRPr="00BE6AF9" w:rsidTr="00F86F35">
        <w:trPr>
          <w:cantSplit/>
          <w:trHeight w:val="1134"/>
        </w:trPr>
        <w:tc>
          <w:tcPr>
            <w:tcW w:w="568" w:type="dxa"/>
          </w:tcPr>
          <w:p w:rsidR="00F86F35" w:rsidRPr="00410901" w:rsidRDefault="00F86F35" w:rsidP="00D55FF4">
            <w:pPr>
              <w:pStyle w:val="31"/>
              <w:ind w:left="0"/>
              <w:jc w:val="center"/>
              <w:rPr>
                <w:b w:val="0"/>
                <w:sz w:val="22"/>
                <w:szCs w:val="22"/>
              </w:rPr>
            </w:pPr>
            <w:r w:rsidRPr="00410901">
              <w:rPr>
                <w:b w:val="0"/>
                <w:sz w:val="22"/>
                <w:szCs w:val="22"/>
              </w:rPr>
              <w:lastRenderedPageBreak/>
              <w:t>14.</w:t>
            </w:r>
          </w:p>
        </w:tc>
        <w:tc>
          <w:tcPr>
            <w:tcW w:w="1835" w:type="dxa"/>
          </w:tcPr>
          <w:p w:rsidR="00F86F35" w:rsidRPr="00410901" w:rsidRDefault="00F86F35" w:rsidP="00D55FF4">
            <w:pPr>
              <w:rPr>
                <w:sz w:val="22"/>
                <w:szCs w:val="22"/>
                <w:lang w:val="ru-RU"/>
              </w:rPr>
            </w:pPr>
            <w:r w:rsidRPr="00410901">
              <w:rPr>
                <w:sz w:val="22"/>
                <w:szCs w:val="22"/>
                <w:lang w:val="ru-RU"/>
              </w:rPr>
              <w:t>Тема 17.</w:t>
            </w:r>
          </w:p>
          <w:p w:rsidR="00F86F35" w:rsidRPr="00410901" w:rsidRDefault="00F86F35" w:rsidP="00D55FF4">
            <w:pPr>
              <w:rPr>
                <w:sz w:val="22"/>
                <w:szCs w:val="22"/>
                <w:lang w:val="ru-RU"/>
              </w:rPr>
            </w:pPr>
            <w:r w:rsidRPr="00410901">
              <w:rPr>
                <w:sz w:val="22"/>
                <w:szCs w:val="22"/>
                <w:lang w:val="ru-RU"/>
              </w:rPr>
              <w:t>Неисковые виды производств. Производство по делам, возникающим из административно-правовых отношений.</w:t>
            </w:r>
          </w:p>
          <w:p w:rsidR="00F86F35" w:rsidRPr="00410901" w:rsidRDefault="00F86F35" w:rsidP="00D55FF4">
            <w:pPr>
              <w:rPr>
                <w:sz w:val="22"/>
                <w:szCs w:val="22"/>
                <w:lang w:val="ru-RU"/>
              </w:rPr>
            </w:pPr>
          </w:p>
        </w:tc>
        <w:tc>
          <w:tcPr>
            <w:tcW w:w="4536" w:type="dxa"/>
          </w:tcPr>
          <w:p w:rsidR="00F86F35" w:rsidRPr="00410901" w:rsidRDefault="00F86F35" w:rsidP="00D55FF4">
            <w:pPr>
              <w:jc w:val="both"/>
              <w:rPr>
                <w:sz w:val="22"/>
                <w:szCs w:val="22"/>
                <w:lang w:val="ru-RU"/>
              </w:rPr>
            </w:pPr>
            <w:r w:rsidRPr="00410901">
              <w:rPr>
                <w:sz w:val="22"/>
                <w:szCs w:val="22"/>
                <w:lang w:val="ru-RU"/>
              </w:rPr>
              <w:tab/>
              <w:t>Понятие и сущность производства по делам, возникающим из административно-правовых отношений, и его отличие от искового производства.</w:t>
            </w:r>
          </w:p>
          <w:p w:rsidR="00F86F35" w:rsidRPr="00410901" w:rsidRDefault="00F86F35" w:rsidP="00D55FF4">
            <w:pPr>
              <w:jc w:val="both"/>
              <w:rPr>
                <w:sz w:val="22"/>
                <w:szCs w:val="22"/>
                <w:lang w:val="ru-RU"/>
              </w:rPr>
            </w:pPr>
            <w:r w:rsidRPr="00410901">
              <w:rPr>
                <w:sz w:val="22"/>
                <w:szCs w:val="22"/>
                <w:lang w:val="ru-RU"/>
              </w:rPr>
              <w:tab/>
              <w:t>Производство по жалобам на действия избирательных комиссий. Порядок подачи жалоб в суд. Лица, непосредственно заинтересованные в исходе дела. Процессуальные особенности судебного разбирательства и судебного решения по делам по жалобам на действия избирательных комиссий.</w:t>
            </w:r>
          </w:p>
          <w:p w:rsidR="00F86F35" w:rsidRPr="00410901" w:rsidRDefault="00F86F35" w:rsidP="00D55FF4">
            <w:pPr>
              <w:jc w:val="both"/>
              <w:rPr>
                <w:sz w:val="22"/>
                <w:szCs w:val="22"/>
                <w:lang w:val="ru-RU"/>
              </w:rPr>
            </w:pPr>
            <w:r w:rsidRPr="00410901">
              <w:rPr>
                <w:sz w:val="22"/>
                <w:szCs w:val="22"/>
                <w:lang w:val="ru-RU"/>
              </w:rPr>
              <w:tab/>
              <w:t>Рассмотрение судами жалоб на отказ органов записи актов гражданского состояния внести изменения или исправления в записи актов гражданского состояния. Лица, непосредственно заинтересованные в исходе дела.  Содержание заявления. Подсудность данной категории дел. Решение суда.</w:t>
            </w:r>
          </w:p>
          <w:p w:rsidR="00F86F35" w:rsidRPr="00410901" w:rsidRDefault="00F86F35" w:rsidP="00D55FF4">
            <w:pPr>
              <w:jc w:val="both"/>
              <w:rPr>
                <w:sz w:val="22"/>
                <w:szCs w:val="22"/>
                <w:lang w:val="ru-RU"/>
              </w:rPr>
            </w:pPr>
            <w:r w:rsidRPr="00410901">
              <w:rPr>
                <w:sz w:val="22"/>
                <w:szCs w:val="22"/>
                <w:lang w:val="ru-RU"/>
              </w:rPr>
              <w:tab/>
              <w:t>Жалобы на нотариальные действия или на отказ в их совершении. Лица, непосредственно заинтересованные в исходе дела. Порядок подачи жалобы. Порядок рассмотрения дела. Решение суда по данной категории дел.</w:t>
            </w:r>
          </w:p>
          <w:p w:rsidR="00F86F35" w:rsidRPr="00410901" w:rsidRDefault="00F86F35" w:rsidP="00D55FF4">
            <w:pPr>
              <w:jc w:val="both"/>
              <w:rPr>
                <w:sz w:val="22"/>
                <w:szCs w:val="22"/>
                <w:lang w:val="ru-RU"/>
              </w:rPr>
            </w:pPr>
            <w:r w:rsidRPr="00410901">
              <w:rPr>
                <w:sz w:val="22"/>
                <w:szCs w:val="22"/>
                <w:lang w:val="ru-RU"/>
              </w:rPr>
              <w:tab/>
              <w:t>Дела по жалобам 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ущемляющих права граждан, а в случаях, предусмотренных актами законодательства, –  и права юридических лиц. Порядок возбуждения данной категории дел. Лица, непосредственно заинтересованные в исходе дела. Их права и обязанности. Особенности рассмотрения данной категории дел.  Полномочия суда. Исполнение судебного решения.</w:t>
            </w:r>
          </w:p>
          <w:p w:rsidR="00F86F35" w:rsidRPr="00410901" w:rsidRDefault="00F86F35" w:rsidP="00D55FF4">
            <w:pPr>
              <w:jc w:val="both"/>
              <w:rPr>
                <w:sz w:val="22"/>
                <w:szCs w:val="22"/>
                <w:lang w:val="ru-RU"/>
              </w:rPr>
            </w:pPr>
            <w:r w:rsidRPr="00410901">
              <w:rPr>
                <w:sz w:val="22"/>
                <w:szCs w:val="22"/>
                <w:lang w:val="ru-RU"/>
              </w:rPr>
              <w:t>Особенности рассмотрения жалоб на решения Апелляционного совета при патентном органе.</w:t>
            </w:r>
          </w:p>
          <w:p w:rsidR="00F86F35" w:rsidRPr="00410901" w:rsidRDefault="00F86F35" w:rsidP="00D55FF4">
            <w:pPr>
              <w:jc w:val="both"/>
              <w:rPr>
                <w:sz w:val="22"/>
                <w:szCs w:val="22"/>
                <w:lang w:val="ru-RU"/>
              </w:rPr>
            </w:pPr>
            <w:r w:rsidRPr="00410901">
              <w:rPr>
                <w:sz w:val="22"/>
                <w:szCs w:val="22"/>
                <w:lang w:val="ru-RU"/>
              </w:rPr>
              <w:t>Жалобы на решения государственных органов по вопросам, связанным с предоставлением статуса беженца или дополнительной защиты в Республике Беларусь.</w:t>
            </w:r>
          </w:p>
        </w:tc>
        <w:tc>
          <w:tcPr>
            <w:tcW w:w="709" w:type="dxa"/>
          </w:tcPr>
          <w:p w:rsidR="00F86F35" w:rsidRPr="003B64E8" w:rsidRDefault="00F86F35" w:rsidP="00D55FF4">
            <w:pPr>
              <w:rPr>
                <w:rStyle w:val="FontStyle29"/>
                <w:i w:val="0"/>
                <w:iCs w:val="0"/>
                <w:color w:val="auto"/>
                <w:lang w:val="ru-RU"/>
              </w:rPr>
            </w:pPr>
            <w:r w:rsidRPr="003B64E8">
              <w:rPr>
                <w:rStyle w:val="FontStyle29"/>
                <w:i w:val="0"/>
                <w:iCs w:val="0"/>
                <w:color w:val="auto"/>
                <w:lang w:val="ru-RU"/>
              </w:rPr>
              <w:t>2</w:t>
            </w:r>
          </w:p>
        </w:tc>
        <w:tc>
          <w:tcPr>
            <w:tcW w:w="850" w:type="dxa"/>
            <w:textDirection w:val="btLr"/>
            <w:vAlign w:val="center"/>
          </w:tcPr>
          <w:p w:rsidR="00F86F35" w:rsidRPr="003B64E8" w:rsidRDefault="00F86F35" w:rsidP="00D55FF4">
            <w:pPr>
              <w:ind w:left="113" w:right="113"/>
              <w:jc w:val="center"/>
              <w:rPr>
                <w:sz w:val="24"/>
                <w:szCs w:val="24"/>
                <w:highlight w:val="yellow"/>
                <w:lang w:val="ru-RU"/>
              </w:rPr>
            </w:pPr>
            <w:r w:rsidRPr="003B64E8">
              <w:rPr>
                <w:sz w:val="24"/>
                <w:szCs w:val="24"/>
                <w:lang w:val="ru-RU"/>
              </w:rPr>
              <w:t>Тестирование в онлайн режиме. Практические (семинарские занятия в оффлайн режиме)</w:t>
            </w:r>
          </w:p>
          <w:p w:rsidR="00F86F35" w:rsidRPr="00410901" w:rsidRDefault="00F86F35" w:rsidP="00D55FF4">
            <w:pPr>
              <w:ind w:left="113" w:right="113"/>
              <w:jc w:val="center"/>
              <w:rPr>
                <w:sz w:val="24"/>
                <w:szCs w:val="24"/>
                <w:highlight w:val="yellow"/>
                <w:lang w:val="ru-RU"/>
              </w:rPr>
            </w:pPr>
          </w:p>
        </w:tc>
        <w:tc>
          <w:tcPr>
            <w:tcW w:w="1276" w:type="dxa"/>
          </w:tcPr>
          <w:p w:rsidR="00F86F35" w:rsidRDefault="00F86F35" w:rsidP="00D55FF4">
            <w:pPr>
              <w:rPr>
                <w:sz w:val="24"/>
                <w:szCs w:val="24"/>
                <w:lang w:val="ru-RU"/>
              </w:rPr>
            </w:pPr>
            <w:r>
              <w:rPr>
                <w:sz w:val="24"/>
                <w:szCs w:val="24"/>
                <w:lang w:val="ru-RU"/>
              </w:rPr>
              <w:t>НПА:1,2,3,5,7,20,21,31 и др.</w:t>
            </w:r>
          </w:p>
          <w:p w:rsidR="00F86F35" w:rsidRPr="003B64E8" w:rsidRDefault="00F86F35" w:rsidP="00D55FF4">
            <w:pPr>
              <w:rPr>
                <w:sz w:val="24"/>
                <w:szCs w:val="24"/>
                <w:lang w:val="ru-RU"/>
              </w:rPr>
            </w:pPr>
            <w:r>
              <w:rPr>
                <w:sz w:val="24"/>
                <w:szCs w:val="24"/>
                <w:lang w:val="ru-RU"/>
              </w:rPr>
              <w:t>ДЛ:1,2,4,5,7,9,13,14,15 и др.</w:t>
            </w:r>
          </w:p>
        </w:tc>
      </w:tr>
    </w:tbl>
    <w:p w:rsidR="00F86F35" w:rsidRPr="00BE6AF9" w:rsidRDefault="00F86F35" w:rsidP="00F86F35">
      <w:pPr>
        <w:rPr>
          <w:lang w:val="ru-RU"/>
        </w:rPr>
      </w:pPr>
    </w:p>
    <w:p w:rsidR="00F86F35" w:rsidRPr="00BE6AF9" w:rsidRDefault="00F86F35" w:rsidP="00F86F35">
      <w:pPr>
        <w:rPr>
          <w:lang w:val="ru-RU"/>
        </w:rPr>
      </w:pPr>
    </w:p>
    <w:p w:rsidR="00F86F35" w:rsidRPr="00BE6AF9" w:rsidRDefault="00F86F35" w:rsidP="00F86F35">
      <w:pPr>
        <w:rPr>
          <w:lang w:val="ru-RU"/>
        </w:rPr>
      </w:pPr>
    </w:p>
    <w:p w:rsidR="00F86F35" w:rsidRPr="00BE6AF9"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Default="00F86F35" w:rsidP="00F86F35">
      <w:pPr>
        <w:rPr>
          <w:lang w:val="ru-RU"/>
        </w:rPr>
      </w:pPr>
    </w:p>
    <w:p w:rsidR="00F86F35" w:rsidRPr="00BE6AF9" w:rsidRDefault="00F86F35" w:rsidP="00F86F35">
      <w:pPr>
        <w:rPr>
          <w:lang w:val="ru-RU"/>
        </w:rPr>
      </w:pPr>
    </w:p>
    <w:p w:rsidR="00F86F35" w:rsidRPr="00BE6AF9" w:rsidRDefault="00F86F35" w:rsidP="00F86F35">
      <w:pPr>
        <w:rPr>
          <w:lang w:val="ru-RU"/>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34"/>
        <w:gridCol w:w="4539"/>
        <w:gridCol w:w="708"/>
        <w:gridCol w:w="851"/>
        <w:gridCol w:w="1275"/>
      </w:tblGrid>
      <w:tr w:rsidR="00F86F35" w:rsidRPr="00BE6AF9" w:rsidTr="00F86F35">
        <w:tc>
          <w:tcPr>
            <w:tcW w:w="567" w:type="dxa"/>
          </w:tcPr>
          <w:p w:rsidR="00F86F35" w:rsidRPr="00410901" w:rsidRDefault="00F86F35" w:rsidP="00D55FF4">
            <w:pPr>
              <w:pStyle w:val="31"/>
              <w:ind w:left="0"/>
              <w:jc w:val="center"/>
              <w:rPr>
                <w:b w:val="0"/>
                <w:sz w:val="22"/>
                <w:szCs w:val="22"/>
              </w:rPr>
            </w:pPr>
            <w:r w:rsidRPr="00410901">
              <w:rPr>
                <w:b w:val="0"/>
                <w:sz w:val="22"/>
                <w:szCs w:val="22"/>
              </w:rPr>
              <w:lastRenderedPageBreak/>
              <w:t>15.</w:t>
            </w:r>
          </w:p>
        </w:tc>
        <w:tc>
          <w:tcPr>
            <w:tcW w:w="1834" w:type="dxa"/>
          </w:tcPr>
          <w:p w:rsidR="00F86F35" w:rsidRPr="00410901" w:rsidRDefault="00F86F35" w:rsidP="00D55FF4">
            <w:pPr>
              <w:rPr>
                <w:sz w:val="22"/>
                <w:szCs w:val="22"/>
                <w:lang w:val="ru-RU"/>
              </w:rPr>
            </w:pPr>
            <w:r w:rsidRPr="00410901">
              <w:rPr>
                <w:sz w:val="22"/>
                <w:szCs w:val="22"/>
                <w:lang w:val="ru-RU"/>
              </w:rPr>
              <w:t>Тема 18.</w:t>
            </w:r>
          </w:p>
          <w:p w:rsidR="00F86F35" w:rsidRPr="00410901" w:rsidRDefault="00F86F35" w:rsidP="00D55FF4">
            <w:pPr>
              <w:rPr>
                <w:sz w:val="22"/>
                <w:szCs w:val="22"/>
                <w:lang w:val="ru-RU"/>
              </w:rPr>
            </w:pPr>
            <w:r w:rsidRPr="00410901">
              <w:rPr>
                <w:sz w:val="22"/>
                <w:szCs w:val="22"/>
                <w:lang w:val="ru-RU"/>
              </w:rPr>
              <w:t>Особое производство</w:t>
            </w:r>
          </w:p>
        </w:tc>
        <w:tc>
          <w:tcPr>
            <w:tcW w:w="4539" w:type="dxa"/>
          </w:tcPr>
          <w:p w:rsidR="00F86F35" w:rsidRPr="00410901" w:rsidRDefault="00F86F35" w:rsidP="00D55FF4">
            <w:pPr>
              <w:rPr>
                <w:sz w:val="22"/>
                <w:szCs w:val="22"/>
                <w:lang w:val="ru-RU"/>
              </w:rPr>
            </w:pPr>
            <w:r w:rsidRPr="00410901">
              <w:rPr>
                <w:sz w:val="22"/>
                <w:szCs w:val="22"/>
                <w:lang w:val="ru-RU"/>
              </w:rPr>
              <w:t xml:space="preserve">Понятие и сущность особого производства. Отличие особого производства от искового и от производства по делам, возникающим из административно-правовых отношений. Порядок рассмотрения судами дел особого производства. </w:t>
            </w:r>
          </w:p>
          <w:p w:rsidR="00F86F35" w:rsidRPr="00410901" w:rsidRDefault="00F86F35" w:rsidP="00D55FF4">
            <w:pPr>
              <w:rPr>
                <w:sz w:val="22"/>
                <w:szCs w:val="22"/>
                <w:lang w:val="ru-RU"/>
              </w:rPr>
            </w:pPr>
            <w:r w:rsidRPr="00410901">
              <w:rPr>
                <w:sz w:val="22"/>
                <w:szCs w:val="22"/>
                <w:lang w:val="ru-RU"/>
              </w:rPr>
              <w:t>Дела об установлении имеющих юридическое значение фактов. Подведомственность суду. Подсудность этих дел. Содержание заявления. Лица, непосредственно заинтересованные в исходе дела. Условия установления юридических фактов. Решение суда по данной категории дел.</w:t>
            </w:r>
          </w:p>
        </w:tc>
        <w:tc>
          <w:tcPr>
            <w:tcW w:w="708" w:type="dxa"/>
          </w:tcPr>
          <w:p w:rsidR="00F86F35" w:rsidRPr="003B64E8" w:rsidRDefault="00F86F35" w:rsidP="00D55FF4">
            <w:pPr>
              <w:rPr>
                <w:rStyle w:val="FontStyle29"/>
                <w:i w:val="0"/>
                <w:iCs w:val="0"/>
                <w:color w:val="auto"/>
                <w:lang w:val="ru-RU"/>
              </w:rPr>
            </w:pPr>
            <w:r w:rsidRPr="003B64E8">
              <w:rPr>
                <w:spacing w:val="-3"/>
                <w:sz w:val="24"/>
                <w:szCs w:val="24"/>
              </w:rPr>
              <w:t>2</w:t>
            </w:r>
          </w:p>
        </w:tc>
        <w:tc>
          <w:tcPr>
            <w:tcW w:w="851" w:type="dxa"/>
            <w:vMerge w:val="restart"/>
            <w:textDirection w:val="btLr"/>
            <w:vAlign w:val="center"/>
          </w:tcPr>
          <w:p w:rsidR="00F86F35" w:rsidRPr="003B64E8" w:rsidRDefault="00F86F35" w:rsidP="00D55FF4">
            <w:pPr>
              <w:ind w:left="113" w:right="113"/>
              <w:jc w:val="center"/>
              <w:rPr>
                <w:sz w:val="24"/>
                <w:szCs w:val="24"/>
                <w:highlight w:val="yellow"/>
                <w:lang w:val="ru-RU"/>
              </w:rPr>
            </w:pPr>
            <w:r w:rsidRPr="003B64E8">
              <w:rPr>
                <w:sz w:val="24"/>
                <w:szCs w:val="24"/>
                <w:lang w:val="ru-RU"/>
              </w:rPr>
              <w:t>Тестирование в онлайн режиме. Практические (семинарские занятия в оффлайн режиме)</w:t>
            </w:r>
          </w:p>
          <w:p w:rsidR="00F86F35" w:rsidRPr="00410901" w:rsidRDefault="00F86F35" w:rsidP="00D55FF4">
            <w:pPr>
              <w:ind w:left="113" w:right="113"/>
              <w:jc w:val="center"/>
              <w:rPr>
                <w:sz w:val="24"/>
                <w:szCs w:val="24"/>
                <w:highlight w:val="yellow"/>
                <w:lang w:val="ru-RU"/>
              </w:rPr>
            </w:pPr>
          </w:p>
        </w:tc>
        <w:tc>
          <w:tcPr>
            <w:tcW w:w="1275" w:type="dxa"/>
          </w:tcPr>
          <w:p w:rsidR="00F86F35" w:rsidRDefault="00F86F35" w:rsidP="00D55FF4">
            <w:pPr>
              <w:rPr>
                <w:sz w:val="24"/>
                <w:szCs w:val="24"/>
                <w:lang w:val="ru-RU"/>
              </w:rPr>
            </w:pPr>
            <w:r>
              <w:rPr>
                <w:sz w:val="24"/>
                <w:szCs w:val="24"/>
                <w:lang w:val="ru-RU"/>
              </w:rPr>
              <w:t>НПА:1,2,3,5,7,25,26,31 и др.</w:t>
            </w:r>
          </w:p>
          <w:p w:rsidR="00F86F35" w:rsidRPr="003B64E8" w:rsidRDefault="00F86F35" w:rsidP="00D55FF4">
            <w:pPr>
              <w:rPr>
                <w:sz w:val="24"/>
                <w:szCs w:val="24"/>
                <w:lang w:val="ru-RU"/>
              </w:rPr>
            </w:pPr>
            <w:r>
              <w:rPr>
                <w:sz w:val="24"/>
                <w:szCs w:val="24"/>
                <w:lang w:val="ru-RU"/>
              </w:rPr>
              <w:t>ДЛ:1,2,4,5,7,9,11,14 и др.</w:t>
            </w:r>
          </w:p>
        </w:tc>
      </w:tr>
      <w:tr w:rsidR="00F86F35" w:rsidRPr="00BE6AF9" w:rsidTr="00F86F35">
        <w:tc>
          <w:tcPr>
            <w:tcW w:w="567" w:type="dxa"/>
          </w:tcPr>
          <w:p w:rsidR="00F86F35" w:rsidRPr="00410901" w:rsidRDefault="00F86F35" w:rsidP="00D55FF4">
            <w:pPr>
              <w:pStyle w:val="31"/>
              <w:ind w:left="0"/>
              <w:jc w:val="center"/>
              <w:rPr>
                <w:b w:val="0"/>
                <w:sz w:val="22"/>
                <w:szCs w:val="22"/>
              </w:rPr>
            </w:pPr>
            <w:r w:rsidRPr="00410901">
              <w:rPr>
                <w:b w:val="0"/>
                <w:sz w:val="22"/>
                <w:szCs w:val="22"/>
              </w:rPr>
              <w:t>16.</w:t>
            </w:r>
          </w:p>
        </w:tc>
        <w:tc>
          <w:tcPr>
            <w:tcW w:w="1834" w:type="dxa"/>
          </w:tcPr>
          <w:p w:rsidR="00F86F35" w:rsidRPr="00410901" w:rsidRDefault="00F86F35" w:rsidP="00D55FF4">
            <w:pPr>
              <w:rPr>
                <w:sz w:val="22"/>
                <w:szCs w:val="22"/>
                <w:lang w:val="ru-RU"/>
              </w:rPr>
            </w:pPr>
            <w:r w:rsidRPr="00410901">
              <w:rPr>
                <w:sz w:val="22"/>
                <w:szCs w:val="22"/>
                <w:lang w:val="ru-RU"/>
              </w:rPr>
              <w:t>ТЕМА 19. Приказное производство.</w:t>
            </w:r>
          </w:p>
          <w:p w:rsidR="00F86F35" w:rsidRPr="00410901" w:rsidRDefault="00F86F35" w:rsidP="00D55FF4">
            <w:pPr>
              <w:rPr>
                <w:sz w:val="22"/>
                <w:szCs w:val="22"/>
                <w:lang w:val="ru-RU"/>
              </w:rPr>
            </w:pPr>
          </w:p>
        </w:tc>
        <w:tc>
          <w:tcPr>
            <w:tcW w:w="4539" w:type="dxa"/>
          </w:tcPr>
          <w:p w:rsidR="00F86F35" w:rsidRPr="00410901" w:rsidRDefault="00F86F35" w:rsidP="00D55FF4">
            <w:pPr>
              <w:ind w:firstLine="720"/>
              <w:jc w:val="both"/>
              <w:rPr>
                <w:sz w:val="22"/>
                <w:szCs w:val="22"/>
                <w:lang w:val="ru-RU"/>
              </w:rPr>
            </w:pPr>
            <w:r w:rsidRPr="00410901">
              <w:rPr>
                <w:sz w:val="22"/>
                <w:szCs w:val="22"/>
                <w:lang w:val="ru-RU"/>
              </w:rPr>
              <w:t>Понятие и сущность приказного производства. Требования, рассматриваемые в приказном производстве. Порядок обращения в суд. Основания к отказу в принятии заявления о возбуждении приказного производства. Процессуальный порядок рассмотрения заявления. Порядок вынесения и содержание определения о судебном приказе. Направление должнику копии определения о судебном приказе. Отмена определения о судебном приказе.</w:t>
            </w:r>
          </w:p>
          <w:p w:rsidR="00F86F35" w:rsidRPr="00410901" w:rsidRDefault="00F86F35" w:rsidP="00D55FF4">
            <w:pPr>
              <w:ind w:firstLine="720"/>
              <w:jc w:val="both"/>
              <w:rPr>
                <w:sz w:val="22"/>
                <w:szCs w:val="22"/>
                <w:lang w:val="ru-RU"/>
              </w:rPr>
            </w:pPr>
            <w:r w:rsidRPr="00410901">
              <w:rPr>
                <w:sz w:val="22"/>
                <w:szCs w:val="22"/>
                <w:lang w:val="ru-RU"/>
              </w:rPr>
              <w:t>Порядок выдачи взыскателю определения о судебном приказе для исполнения.</w:t>
            </w:r>
          </w:p>
        </w:tc>
        <w:tc>
          <w:tcPr>
            <w:tcW w:w="708" w:type="dxa"/>
          </w:tcPr>
          <w:p w:rsidR="00F86F35" w:rsidRPr="003B64E8" w:rsidRDefault="00F86F35" w:rsidP="00D55FF4">
            <w:pPr>
              <w:rPr>
                <w:rStyle w:val="FontStyle29"/>
                <w:i w:val="0"/>
                <w:iCs w:val="0"/>
                <w:color w:val="auto"/>
                <w:lang w:val="ru-RU"/>
              </w:rPr>
            </w:pPr>
            <w:r w:rsidRPr="003B64E8">
              <w:rPr>
                <w:rStyle w:val="FontStyle29"/>
                <w:i w:val="0"/>
                <w:iCs w:val="0"/>
                <w:color w:val="auto"/>
                <w:lang w:val="ru-RU"/>
              </w:rPr>
              <w:t>2</w:t>
            </w:r>
          </w:p>
        </w:tc>
        <w:tc>
          <w:tcPr>
            <w:tcW w:w="851" w:type="dxa"/>
            <w:vMerge/>
            <w:textDirection w:val="btLr"/>
            <w:vAlign w:val="center"/>
          </w:tcPr>
          <w:p w:rsidR="00F86F35" w:rsidRPr="003B64E8" w:rsidRDefault="00F86F35" w:rsidP="00D55FF4">
            <w:pPr>
              <w:ind w:left="113" w:right="113"/>
              <w:jc w:val="center"/>
              <w:rPr>
                <w:sz w:val="24"/>
                <w:szCs w:val="24"/>
                <w:highlight w:val="yellow"/>
                <w:lang w:val="ru-RU"/>
              </w:rPr>
            </w:pPr>
          </w:p>
        </w:tc>
        <w:tc>
          <w:tcPr>
            <w:tcW w:w="1275" w:type="dxa"/>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sz w:val="24"/>
                <w:szCs w:val="24"/>
                <w:lang w:val="ru-RU"/>
              </w:rPr>
            </w:pPr>
            <w:r>
              <w:rPr>
                <w:sz w:val="24"/>
                <w:szCs w:val="24"/>
                <w:lang w:val="ru-RU"/>
              </w:rPr>
              <w:t>ДЛ:1,2,4,5,7,9,10,14,15 и др.</w:t>
            </w:r>
          </w:p>
        </w:tc>
      </w:tr>
      <w:tr w:rsidR="00F86F35" w:rsidRPr="00BE6AF9" w:rsidTr="00F86F35">
        <w:tc>
          <w:tcPr>
            <w:tcW w:w="567" w:type="dxa"/>
          </w:tcPr>
          <w:p w:rsidR="00F86F35" w:rsidRPr="00410901" w:rsidRDefault="00F86F35" w:rsidP="00D55FF4">
            <w:pPr>
              <w:pStyle w:val="31"/>
              <w:ind w:left="0"/>
              <w:jc w:val="center"/>
              <w:rPr>
                <w:b w:val="0"/>
                <w:sz w:val="22"/>
                <w:szCs w:val="22"/>
              </w:rPr>
            </w:pPr>
            <w:r w:rsidRPr="00410901">
              <w:rPr>
                <w:b w:val="0"/>
                <w:sz w:val="22"/>
                <w:szCs w:val="22"/>
              </w:rPr>
              <w:t>18.</w:t>
            </w:r>
          </w:p>
        </w:tc>
        <w:tc>
          <w:tcPr>
            <w:tcW w:w="1834" w:type="dxa"/>
          </w:tcPr>
          <w:p w:rsidR="00F86F35" w:rsidRPr="00410901" w:rsidRDefault="00F86F35" w:rsidP="00D55FF4">
            <w:pPr>
              <w:rPr>
                <w:sz w:val="22"/>
                <w:szCs w:val="22"/>
                <w:lang w:val="ru-RU"/>
              </w:rPr>
            </w:pPr>
            <w:r w:rsidRPr="00410901">
              <w:rPr>
                <w:sz w:val="22"/>
                <w:szCs w:val="22"/>
                <w:lang w:val="ru-RU"/>
              </w:rPr>
              <w:t>Тема 22.</w:t>
            </w:r>
          </w:p>
          <w:p w:rsidR="00F86F35" w:rsidRPr="00410901" w:rsidRDefault="00F86F35" w:rsidP="00D55FF4">
            <w:pPr>
              <w:rPr>
                <w:sz w:val="22"/>
                <w:szCs w:val="22"/>
                <w:lang w:val="ru-RU"/>
              </w:rPr>
            </w:pPr>
            <w:r w:rsidRPr="00410901">
              <w:rPr>
                <w:sz w:val="22"/>
                <w:szCs w:val="22"/>
                <w:lang w:val="ru-RU"/>
              </w:rPr>
              <w:t>Пересмотр судебных постановлений по вновь открывшимся обстоятельствам</w:t>
            </w:r>
          </w:p>
        </w:tc>
        <w:tc>
          <w:tcPr>
            <w:tcW w:w="4539" w:type="dxa"/>
          </w:tcPr>
          <w:p w:rsidR="00F86F35" w:rsidRPr="00410901" w:rsidRDefault="00F86F35" w:rsidP="00D55FF4">
            <w:pPr>
              <w:rPr>
                <w:sz w:val="22"/>
                <w:szCs w:val="22"/>
                <w:lang w:val="ru-RU"/>
              </w:rPr>
            </w:pPr>
            <w:r w:rsidRPr="00410901">
              <w:rPr>
                <w:sz w:val="22"/>
                <w:szCs w:val="22"/>
                <w:lang w:val="ru-RU"/>
              </w:rPr>
              <w:t>Понятие производства по пересмотру судебных постановлений по вновь открывшимся обстоятельствам и его стадии.</w:t>
            </w:r>
          </w:p>
          <w:p w:rsidR="00F86F35" w:rsidRPr="00410901" w:rsidRDefault="00F86F35" w:rsidP="00D55FF4">
            <w:pPr>
              <w:rPr>
                <w:sz w:val="22"/>
                <w:szCs w:val="22"/>
                <w:lang w:val="ru-RU"/>
              </w:rPr>
            </w:pPr>
            <w:r w:rsidRPr="00410901">
              <w:rPr>
                <w:sz w:val="22"/>
                <w:szCs w:val="22"/>
                <w:lang w:val="ru-RU"/>
              </w:rPr>
              <w:t>Основания к пересмотру судебных решений, определений, постановлений по вновь открывшимся обстоятельствам. Круг лиц, имеющих право возбуждать пересмотр дела по вновь открывшимся обстоятельствам. Суды, пересматривающие дела по вновь открывшимся обстоятельствам.</w:t>
            </w:r>
          </w:p>
          <w:p w:rsidR="00F86F35" w:rsidRPr="00410901" w:rsidRDefault="00F86F35" w:rsidP="00D55FF4">
            <w:pPr>
              <w:rPr>
                <w:sz w:val="22"/>
                <w:szCs w:val="22"/>
                <w:lang w:val="ru-RU"/>
              </w:rPr>
            </w:pPr>
            <w:r w:rsidRPr="00410901">
              <w:rPr>
                <w:sz w:val="22"/>
                <w:szCs w:val="22"/>
                <w:lang w:val="ru-RU"/>
              </w:rPr>
              <w:t>Процессуальный порядок рассмотрения заявлений (представлений) о пересмотре дел по вновь открывшимся обстоятельствам. Содержание определения суда о пересмотре дела по вновь открывшимся обстоятельствам.</w:t>
            </w:r>
          </w:p>
        </w:tc>
        <w:tc>
          <w:tcPr>
            <w:tcW w:w="708" w:type="dxa"/>
          </w:tcPr>
          <w:p w:rsidR="00F86F35" w:rsidRPr="003B64E8" w:rsidRDefault="00F86F35" w:rsidP="00D55FF4">
            <w:pPr>
              <w:rPr>
                <w:rStyle w:val="FontStyle29"/>
                <w:i w:val="0"/>
                <w:iCs w:val="0"/>
                <w:color w:val="auto"/>
                <w:lang w:val="ru-RU"/>
              </w:rPr>
            </w:pPr>
            <w:r w:rsidRPr="003B64E8">
              <w:rPr>
                <w:spacing w:val="-3"/>
                <w:sz w:val="24"/>
                <w:szCs w:val="24"/>
              </w:rPr>
              <w:t>2</w:t>
            </w:r>
          </w:p>
        </w:tc>
        <w:tc>
          <w:tcPr>
            <w:tcW w:w="851" w:type="dxa"/>
            <w:vMerge/>
          </w:tcPr>
          <w:p w:rsidR="00F86F35" w:rsidRPr="003B64E8" w:rsidRDefault="00F86F35" w:rsidP="00D55FF4">
            <w:pPr>
              <w:jc w:val="center"/>
              <w:rPr>
                <w:sz w:val="24"/>
                <w:szCs w:val="24"/>
                <w:highlight w:val="yellow"/>
                <w:lang w:val="ru-RU"/>
              </w:rPr>
            </w:pPr>
          </w:p>
        </w:tc>
        <w:tc>
          <w:tcPr>
            <w:tcW w:w="1275" w:type="dxa"/>
          </w:tcPr>
          <w:p w:rsidR="00F86F35" w:rsidRDefault="00F86F35" w:rsidP="00D55FF4">
            <w:pPr>
              <w:rPr>
                <w:sz w:val="24"/>
                <w:szCs w:val="24"/>
                <w:lang w:val="ru-RU"/>
              </w:rPr>
            </w:pPr>
            <w:r>
              <w:rPr>
                <w:sz w:val="24"/>
                <w:szCs w:val="24"/>
                <w:lang w:val="ru-RU"/>
              </w:rPr>
              <w:t>НПА:1,2,3,5,7 и др.</w:t>
            </w:r>
          </w:p>
          <w:p w:rsidR="00F86F35" w:rsidRPr="003B64E8" w:rsidRDefault="00F86F35" w:rsidP="00D55FF4">
            <w:pPr>
              <w:rPr>
                <w:sz w:val="24"/>
                <w:szCs w:val="24"/>
                <w:lang w:val="ru-RU"/>
              </w:rPr>
            </w:pPr>
            <w:r>
              <w:rPr>
                <w:sz w:val="24"/>
                <w:szCs w:val="24"/>
                <w:lang w:val="ru-RU"/>
              </w:rPr>
              <w:t>ДЛ:1,2,4,5,7,9,14,15 и др.</w:t>
            </w:r>
          </w:p>
        </w:tc>
      </w:tr>
      <w:tr w:rsidR="00F86F35" w:rsidRPr="003B64E8" w:rsidTr="00F86F35">
        <w:tc>
          <w:tcPr>
            <w:tcW w:w="567" w:type="dxa"/>
          </w:tcPr>
          <w:p w:rsidR="00F86F35" w:rsidRPr="00410901" w:rsidRDefault="00F86F35" w:rsidP="00D55FF4">
            <w:pPr>
              <w:pStyle w:val="31"/>
              <w:ind w:left="0"/>
              <w:jc w:val="center"/>
              <w:rPr>
                <w:b w:val="0"/>
                <w:sz w:val="22"/>
                <w:szCs w:val="22"/>
              </w:rPr>
            </w:pPr>
          </w:p>
        </w:tc>
        <w:tc>
          <w:tcPr>
            <w:tcW w:w="1834" w:type="dxa"/>
          </w:tcPr>
          <w:p w:rsidR="00F86F35" w:rsidRPr="003B64E8" w:rsidRDefault="00F86F35" w:rsidP="00D55FF4">
            <w:pPr>
              <w:jc w:val="center"/>
              <w:rPr>
                <w:sz w:val="24"/>
                <w:szCs w:val="24"/>
                <w:highlight w:val="yellow"/>
                <w:lang w:val="ru-RU"/>
              </w:rPr>
            </w:pPr>
          </w:p>
        </w:tc>
        <w:tc>
          <w:tcPr>
            <w:tcW w:w="4539" w:type="dxa"/>
          </w:tcPr>
          <w:p w:rsidR="00F86F35" w:rsidRPr="003B64E8" w:rsidRDefault="00F86F35" w:rsidP="00D55FF4">
            <w:pPr>
              <w:ind w:firstLine="432"/>
              <w:jc w:val="center"/>
              <w:rPr>
                <w:b/>
                <w:bCs/>
                <w:spacing w:val="2"/>
                <w:sz w:val="24"/>
                <w:szCs w:val="24"/>
                <w:highlight w:val="yellow"/>
              </w:rPr>
            </w:pPr>
            <w:r w:rsidRPr="003B64E8">
              <w:rPr>
                <w:b/>
                <w:bCs/>
                <w:spacing w:val="2"/>
                <w:sz w:val="24"/>
                <w:szCs w:val="24"/>
              </w:rPr>
              <w:t>Итого:</w:t>
            </w:r>
          </w:p>
        </w:tc>
        <w:tc>
          <w:tcPr>
            <w:tcW w:w="708" w:type="dxa"/>
          </w:tcPr>
          <w:p w:rsidR="00F86F35" w:rsidRPr="003B64E8" w:rsidRDefault="00F86F35" w:rsidP="00D55FF4">
            <w:pPr>
              <w:jc w:val="center"/>
              <w:rPr>
                <w:b/>
                <w:bCs/>
                <w:sz w:val="24"/>
                <w:szCs w:val="24"/>
                <w:lang w:val="ru-RU"/>
              </w:rPr>
            </w:pPr>
            <w:r w:rsidRPr="003B64E8">
              <w:rPr>
                <w:b/>
                <w:bCs/>
                <w:sz w:val="24"/>
                <w:szCs w:val="24"/>
                <w:lang w:val="ru-RU"/>
              </w:rPr>
              <w:t>38</w:t>
            </w:r>
          </w:p>
        </w:tc>
        <w:tc>
          <w:tcPr>
            <w:tcW w:w="851" w:type="dxa"/>
            <w:vMerge/>
          </w:tcPr>
          <w:p w:rsidR="00F86F35" w:rsidRPr="003B64E8" w:rsidRDefault="00F86F35" w:rsidP="00D55FF4">
            <w:pPr>
              <w:jc w:val="center"/>
              <w:rPr>
                <w:sz w:val="24"/>
                <w:szCs w:val="24"/>
              </w:rPr>
            </w:pPr>
          </w:p>
        </w:tc>
        <w:tc>
          <w:tcPr>
            <w:tcW w:w="1275" w:type="dxa"/>
          </w:tcPr>
          <w:p w:rsidR="00F86F35" w:rsidRPr="003B64E8" w:rsidRDefault="00F86F35" w:rsidP="00D55FF4">
            <w:pPr>
              <w:jc w:val="center"/>
              <w:rPr>
                <w:sz w:val="24"/>
                <w:szCs w:val="24"/>
              </w:rPr>
            </w:pPr>
          </w:p>
        </w:tc>
      </w:tr>
    </w:tbl>
    <w:p w:rsidR="00F86F35" w:rsidRPr="003B64E8" w:rsidRDefault="00F86F35" w:rsidP="00F86F35">
      <w:pPr>
        <w:jc w:val="center"/>
        <w:rPr>
          <w:rStyle w:val="FontStyle32"/>
          <w:b/>
          <w:bCs/>
          <w:color w:val="auto"/>
          <w:lang w:val="ru-RU"/>
        </w:rPr>
      </w:pPr>
    </w:p>
    <w:p w:rsidR="00F86F35" w:rsidRPr="003B64E8" w:rsidRDefault="00F86F35" w:rsidP="00F86F35">
      <w:pPr>
        <w:jc w:val="center"/>
        <w:rPr>
          <w:rStyle w:val="FontStyle32"/>
          <w:b/>
          <w:bCs/>
          <w:color w:val="auto"/>
          <w:lang w:val="ru-RU"/>
        </w:rPr>
      </w:pPr>
    </w:p>
    <w:p w:rsidR="00F86F35" w:rsidRPr="003B64E8" w:rsidRDefault="00F86F35" w:rsidP="00F86F35">
      <w:pPr>
        <w:pStyle w:val="1"/>
        <w:numPr>
          <w:ilvl w:val="0"/>
          <w:numId w:val="35"/>
        </w:numPr>
        <w:shd w:val="clear" w:color="auto" w:fill="FFFFFF"/>
        <w:jc w:val="center"/>
        <w:rPr>
          <w:sz w:val="24"/>
          <w:szCs w:val="24"/>
        </w:rPr>
      </w:pPr>
      <w:r w:rsidRPr="003B64E8">
        <w:rPr>
          <w:sz w:val="24"/>
          <w:szCs w:val="24"/>
        </w:rPr>
        <w:t>ТЕМАТИКА ПРАКТИЧЕСКИХ ЗАНЯТИЙ</w:t>
      </w:r>
    </w:p>
    <w:p w:rsidR="00F86F35" w:rsidRPr="003B64E8" w:rsidRDefault="00F86F35" w:rsidP="00F86F35">
      <w:pPr>
        <w:rPr>
          <w:b/>
          <w:bCs/>
          <w:sz w:val="24"/>
          <w:szCs w:val="24"/>
          <w:lang w:val="ru-RU"/>
        </w:rPr>
      </w:pPr>
      <w:r w:rsidRPr="003B64E8">
        <w:rPr>
          <w:b/>
          <w:bCs/>
          <w:sz w:val="24"/>
          <w:szCs w:val="24"/>
          <w:lang w:val="ru-RU"/>
        </w:rPr>
        <w:t>ТЕМА 4. Общие положения об участниках гражданского и хозяйственного судопроизводств</w:t>
      </w:r>
    </w:p>
    <w:p w:rsidR="00F86F35" w:rsidRPr="003B64E8" w:rsidRDefault="00F86F35" w:rsidP="00F86F35">
      <w:pPr>
        <w:pStyle w:val="ae"/>
        <w:numPr>
          <w:ilvl w:val="0"/>
          <w:numId w:val="41"/>
        </w:numPr>
        <w:rPr>
          <w:b/>
          <w:bCs/>
          <w:sz w:val="24"/>
          <w:szCs w:val="24"/>
        </w:rPr>
      </w:pPr>
      <w:r w:rsidRPr="003B64E8">
        <w:rPr>
          <w:sz w:val="24"/>
          <w:szCs w:val="24"/>
        </w:rPr>
        <w:t>Понятие, состав и виды участников гражданского и хозяйственного процесса.</w:t>
      </w:r>
    </w:p>
    <w:p w:rsidR="00F86F35" w:rsidRPr="003B64E8" w:rsidRDefault="00F86F35" w:rsidP="00F86F35">
      <w:pPr>
        <w:pStyle w:val="ae"/>
        <w:numPr>
          <w:ilvl w:val="0"/>
          <w:numId w:val="41"/>
        </w:numPr>
        <w:rPr>
          <w:b/>
          <w:bCs/>
          <w:sz w:val="24"/>
          <w:szCs w:val="24"/>
        </w:rPr>
      </w:pPr>
      <w:r w:rsidRPr="003B64E8">
        <w:rPr>
          <w:sz w:val="24"/>
          <w:szCs w:val="24"/>
        </w:rPr>
        <w:t>Юридически заинтересованные в исходе дела лица. Их виды. Общие права и обязанности юридически заинтересованных лиц. Правовое положение в различных производствах лиц, непосредственно заинтересованных в исходе дела. Понятие и состав юридически не заинтересованных в исходе дела лиц. Отличие от других субъектов гражданского и хозяйственного процесса.</w:t>
      </w:r>
    </w:p>
    <w:p w:rsidR="00F86F35" w:rsidRPr="003B64E8" w:rsidRDefault="00F86F35" w:rsidP="00F86F35">
      <w:pPr>
        <w:pStyle w:val="ae"/>
        <w:numPr>
          <w:ilvl w:val="0"/>
          <w:numId w:val="41"/>
        </w:numPr>
        <w:rPr>
          <w:b/>
          <w:bCs/>
          <w:sz w:val="24"/>
          <w:szCs w:val="24"/>
        </w:rPr>
      </w:pPr>
      <w:r w:rsidRPr="003B64E8">
        <w:rPr>
          <w:sz w:val="24"/>
          <w:szCs w:val="24"/>
        </w:rPr>
        <w:t xml:space="preserve">Виды третьих лиц. </w:t>
      </w:r>
    </w:p>
    <w:p w:rsidR="00F86F35" w:rsidRPr="003B64E8" w:rsidRDefault="00F86F35" w:rsidP="00F86F35">
      <w:pPr>
        <w:pStyle w:val="ae"/>
        <w:numPr>
          <w:ilvl w:val="0"/>
          <w:numId w:val="41"/>
        </w:numPr>
        <w:rPr>
          <w:b/>
          <w:bCs/>
          <w:sz w:val="24"/>
          <w:szCs w:val="24"/>
        </w:rPr>
      </w:pPr>
      <w:r w:rsidRPr="003B64E8">
        <w:rPr>
          <w:sz w:val="24"/>
          <w:szCs w:val="24"/>
        </w:rPr>
        <w:lastRenderedPageBreak/>
        <w:t>Основания и цели участия в гражданском и хозяйственном процессе государственных органов, органов местного управления и самоуправления и иных органов. Формы участия государственных и иных органов в су</w:t>
      </w:r>
      <w:r w:rsidRPr="003B64E8">
        <w:rPr>
          <w:sz w:val="24"/>
          <w:szCs w:val="24"/>
        </w:rPr>
        <w:softHyphen/>
        <w:t xml:space="preserve">де первой инстанции. Виды государственных и иных органов, участвующих в процессе. Процессуальное положение государственного или иного органа, возбудившего дело в защиту государственных или общественных интересов, прав и законных интересов юридических лиц, индивидуальных предпринимателей и других лиц.  </w:t>
      </w:r>
    </w:p>
    <w:p w:rsidR="00F86F35" w:rsidRPr="003B64E8" w:rsidRDefault="00F86F35" w:rsidP="00F86F35">
      <w:pPr>
        <w:pStyle w:val="ae"/>
        <w:numPr>
          <w:ilvl w:val="0"/>
          <w:numId w:val="41"/>
        </w:numPr>
        <w:rPr>
          <w:b/>
          <w:bCs/>
          <w:sz w:val="24"/>
          <w:szCs w:val="24"/>
        </w:rPr>
      </w:pPr>
      <w:r w:rsidRPr="003B64E8">
        <w:rPr>
          <w:sz w:val="24"/>
          <w:szCs w:val="24"/>
        </w:rPr>
        <w:t xml:space="preserve">Иные участники гражданского и хозяйственного процесса: понятие и состав. Эксперт. Специалист. Свидетель. Переводчик. Понятой. Их процессуальные права и обязанности. </w:t>
      </w:r>
    </w:p>
    <w:p w:rsidR="00F86F35" w:rsidRPr="003B64E8" w:rsidRDefault="00F86F35" w:rsidP="00F86F35">
      <w:pPr>
        <w:rPr>
          <w:sz w:val="24"/>
          <w:szCs w:val="24"/>
          <w:lang w:val="ru-RU"/>
        </w:rPr>
      </w:pPr>
    </w:p>
    <w:p w:rsidR="00F86F35" w:rsidRPr="00AC5EAF" w:rsidRDefault="00F86F35" w:rsidP="00F86F35">
      <w:pPr>
        <w:rPr>
          <w:b/>
          <w:bCs/>
          <w:sz w:val="24"/>
          <w:szCs w:val="24"/>
        </w:rPr>
      </w:pPr>
      <w:r w:rsidRPr="003B64E8">
        <w:rPr>
          <w:b/>
          <w:bCs/>
          <w:sz w:val="24"/>
          <w:szCs w:val="24"/>
        </w:rPr>
        <w:t xml:space="preserve">ТЕМА 9. </w:t>
      </w:r>
      <w:proofErr w:type="spellStart"/>
      <w:r w:rsidRPr="003B64E8">
        <w:rPr>
          <w:b/>
          <w:bCs/>
          <w:sz w:val="24"/>
          <w:szCs w:val="24"/>
        </w:rPr>
        <w:t>Иск</w:t>
      </w:r>
      <w:proofErr w:type="spellEnd"/>
      <w:r w:rsidRPr="003B64E8">
        <w:rPr>
          <w:b/>
          <w:bCs/>
          <w:sz w:val="24"/>
          <w:szCs w:val="24"/>
        </w:rPr>
        <w:t>.</w:t>
      </w:r>
      <w:r w:rsidRPr="003B64E8">
        <w:rPr>
          <w:sz w:val="24"/>
          <w:szCs w:val="24"/>
        </w:rPr>
        <w:t xml:space="preserve"> </w:t>
      </w:r>
      <w:proofErr w:type="spellStart"/>
      <w:r w:rsidRPr="00AC5EAF">
        <w:rPr>
          <w:b/>
          <w:sz w:val="24"/>
          <w:szCs w:val="24"/>
        </w:rPr>
        <w:t>Исковое</w:t>
      </w:r>
      <w:proofErr w:type="spellEnd"/>
      <w:r w:rsidRPr="00AC5EAF">
        <w:rPr>
          <w:b/>
          <w:sz w:val="24"/>
          <w:szCs w:val="24"/>
        </w:rPr>
        <w:t xml:space="preserve"> </w:t>
      </w:r>
      <w:proofErr w:type="spellStart"/>
      <w:r w:rsidRPr="00AC5EAF">
        <w:rPr>
          <w:b/>
          <w:sz w:val="24"/>
          <w:szCs w:val="24"/>
        </w:rPr>
        <w:t>производство</w:t>
      </w:r>
      <w:proofErr w:type="spellEnd"/>
      <w:r w:rsidRPr="00AC5EAF">
        <w:rPr>
          <w:b/>
          <w:sz w:val="24"/>
          <w:szCs w:val="24"/>
        </w:rPr>
        <w:t>.</w:t>
      </w:r>
    </w:p>
    <w:p w:rsidR="00F86F35" w:rsidRPr="003B64E8" w:rsidRDefault="00F86F35" w:rsidP="00F86F35">
      <w:pPr>
        <w:pStyle w:val="ae"/>
        <w:numPr>
          <w:ilvl w:val="0"/>
          <w:numId w:val="38"/>
        </w:numPr>
        <w:jc w:val="both"/>
        <w:rPr>
          <w:sz w:val="24"/>
          <w:szCs w:val="24"/>
        </w:rPr>
      </w:pPr>
      <w:r w:rsidRPr="003B64E8">
        <w:rPr>
          <w:sz w:val="24"/>
          <w:szCs w:val="24"/>
        </w:rPr>
        <w:t>Понятие об иске. Элементы иска. Виды исков.</w:t>
      </w:r>
    </w:p>
    <w:p w:rsidR="00F86F35" w:rsidRPr="003B64E8" w:rsidRDefault="00F86F35" w:rsidP="00F86F35">
      <w:pPr>
        <w:pStyle w:val="ae"/>
        <w:numPr>
          <w:ilvl w:val="0"/>
          <w:numId w:val="38"/>
        </w:numPr>
        <w:jc w:val="both"/>
        <w:rPr>
          <w:sz w:val="24"/>
          <w:szCs w:val="24"/>
        </w:rPr>
      </w:pPr>
      <w:r w:rsidRPr="003B64E8">
        <w:rPr>
          <w:sz w:val="24"/>
          <w:szCs w:val="24"/>
        </w:rPr>
        <w:t>Право на иск. Право на предъявление иска. Предпосылки права на предъявление иска и условия его реализации.</w:t>
      </w:r>
    </w:p>
    <w:p w:rsidR="00F86F35" w:rsidRPr="003B64E8" w:rsidRDefault="00F86F35" w:rsidP="00F86F35">
      <w:pPr>
        <w:pStyle w:val="ae"/>
        <w:numPr>
          <w:ilvl w:val="0"/>
          <w:numId w:val="38"/>
        </w:numPr>
        <w:jc w:val="both"/>
        <w:rPr>
          <w:sz w:val="24"/>
          <w:szCs w:val="24"/>
        </w:rPr>
      </w:pPr>
      <w:r w:rsidRPr="003B64E8">
        <w:rPr>
          <w:sz w:val="24"/>
          <w:szCs w:val="24"/>
        </w:rPr>
        <w:t>Соединение и разъединение исков. Изменение иска.</w:t>
      </w:r>
    </w:p>
    <w:p w:rsidR="00F86F35" w:rsidRPr="003B64E8" w:rsidRDefault="00F86F35" w:rsidP="00F86F35">
      <w:pPr>
        <w:pStyle w:val="ae"/>
        <w:numPr>
          <w:ilvl w:val="0"/>
          <w:numId w:val="38"/>
        </w:numPr>
        <w:jc w:val="both"/>
        <w:rPr>
          <w:sz w:val="24"/>
          <w:szCs w:val="24"/>
        </w:rPr>
      </w:pPr>
      <w:r w:rsidRPr="003B64E8">
        <w:rPr>
          <w:sz w:val="24"/>
          <w:szCs w:val="24"/>
        </w:rPr>
        <w:t>Отказ от иска и его признание. Мировое соглашение. Соглашение о примирении.</w:t>
      </w:r>
    </w:p>
    <w:p w:rsidR="00F86F35" w:rsidRPr="003B64E8" w:rsidRDefault="00F86F35" w:rsidP="00F86F35">
      <w:pPr>
        <w:pStyle w:val="ae"/>
        <w:numPr>
          <w:ilvl w:val="0"/>
          <w:numId w:val="38"/>
        </w:numPr>
        <w:jc w:val="both"/>
        <w:rPr>
          <w:sz w:val="24"/>
          <w:szCs w:val="24"/>
        </w:rPr>
      </w:pPr>
      <w:r w:rsidRPr="003B64E8">
        <w:rPr>
          <w:sz w:val="24"/>
          <w:szCs w:val="24"/>
        </w:rPr>
        <w:t>Защита ответчика против иска: возражения (материально-правовые и процессуальные); встречный иск, порядок его предъявления.</w:t>
      </w:r>
    </w:p>
    <w:p w:rsidR="00F86F35" w:rsidRPr="003B64E8" w:rsidRDefault="00F86F35" w:rsidP="00F86F35">
      <w:pPr>
        <w:pStyle w:val="ae"/>
        <w:numPr>
          <w:ilvl w:val="0"/>
          <w:numId w:val="38"/>
        </w:numPr>
        <w:jc w:val="both"/>
        <w:rPr>
          <w:sz w:val="24"/>
          <w:szCs w:val="24"/>
        </w:rPr>
      </w:pPr>
      <w:r w:rsidRPr="003B64E8">
        <w:rPr>
          <w:sz w:val="24"/>
          <w:szCs w:val="24"/>
        </w:rPr>
        <w:t>Порядок обеспечения иска и отмены, изменения обеспечения иска.</w:t>
      </w:r>
    </w:p>
    <w:p w:rsidR="00F86F35" w:rsidRPr="003B64E8" w:rsidRDefault="00F86F35" w:rsidP="00F86F35">
      <w:pPr>
        <w:pStyle w:val="ae"/>
        <w:numPr>
          <w:ilvl w:val="0"/>
          <w:numId w:val="38"/>
        </w:numPr>
        <w:jc w:val="both"/>
        <w:rPr>
          <w:sz w:val="24"/>
          <w:szCs w:val="24"/>
        </w:rPr>
      </w:pPr>
      <w:r w:rsidRPr="003B64E8">
        <w:rPr>
          <w:sz w:val="24"/>
          <w:szCs w:val="24"/>
        </w:rPr>
        <w:t>Возбуждение гражданского дела в суде. Порядок предъявления иска. Исковое заявление и его реквизиты. Оставление искового заявления без движения. Основания к отказу в принятии искового заявления. Правовые последствия возбуждения гражданского дела в суде.</w:t>
      </w:r>
    </w:p>
    <w:p w:rsidR="00F86F35" w:rsidRPr="003B64E8" w:rsidRDefault="00F86F35" w:rsidP="00F86F35">
      <w:pPr>
        <w:ind w:left="360"/>
        <w:jc w:val="both"/>
        <w:rPr>
          <w:sz w:val="24"/>
          <w:szCs w:val="24"/>
        </w:rPr>
      </w:pPr>
    </w:p>
    <w:p w:rsidR="00F86F35" w:rsidRPr="00AC5EAF" w:rsidRDefault="00F86F35" w:rsidP="00F86F35">
      <w:pPr>
        <w:rPr>
          <w:b/>
          <w:bCs/>
          <w:sz w:val="24"/>
          <w:szCs w:val="24"/>
          <w:lang w:val="ru-RU"/>
        </w:rPr>
      </w:pPr>
      <w:r w:rsidRPr="003B64E8">
        <w:rPr>
          <w:b/>
          <w:bCs/>
          <w:sz w:val="24"/>
          <w:szCs w:val="24"/>
          <w:lang w:val="ru-RU"/>
        </w:rPr>
        <w:t xml:space="preserve">ТЕМА </w:t>
      </w:r>
      <w:r w:rsidRPr="00AC5EAF">
        <w:rPr>
          <w:b/>
          <w:bCs/>
          <w:sz w:val="24"/>
          <w:szCs w:val="24"/>
          <w:lang w:val="ru-RU"/>
        </w:rPr>
        <w:t xml:space="preserve">10. </w:t>
      </w:r>
      <w:r w:rsidRPr="00AC5EAF">
        <w:rPr>
          <w:b/>
          <w:sz w:val="24"/>
          <w:szCs w:val="24"/>
          <w:lang w:val="ru-RU"/>
        </w:rPr>
        <w:t>Средства судебной защиты по делам, возникающим из административно-правовых отношений, особых, приказных и иных видов производства, предусмотренных законодательными актами (далее - неисковые производства)</w:t>
      </w:r>
    </w:p>
    <w:p w:rsidR="00F86F35" w:rsidRPr="003B64E8" w:rsidRDefault="00F86F35" w:rsidP="00F86F35">
      <w:pPr>
        <w:pStyle w:val="ae"/>
        <w:numPr>
          <w:ilvl w:val="0"/>
          <w:numId w:val="39"/>
        </w:numPr>
        <w:rPr>
          <w:bCs/>
          <w:sz w:val="24"/>
          <w:szCs w:val="24"/>
        </w:rPr>
      </w:pPr>
      <w:r w:rsidRPr="003B64E8">
        <w:rPr>
          <w:sz w:val="24"/>
          <w:szCs w:val="24"/>
        </w:rPr>
        <w:t>Понятие неискового производства.</w:t>
      </w:r>
    </w:p>
    <w:p w:rsidR="00F86F35" w:rsidRPr="003B64E8" w:rsidRDefault="00F86F35" w:rsidP="00F86F35">
      <w:pPr>
        <w:pStyle w:val="ae"/>
        <w:numPr>
          <w:ilvl w:val="0"/>
          <w:numId w:val="39"/>
        </w:numPr>
        <w:rPr>
          <w:bCs/>
          <w:sz w:val="24"/>
          <w:szCs w:val="24"/>
        </w:rPr>
      </w:pPr>
      <w:r w:rsidRPr="003B64E8">
        <w:rPr>
          <w:sz w:val="24"/>
          <w:szCs w:val="24"/>
        </w:rPr>
        <w:t xml:space="preserve">Жалоба, как средство защиты в производстве по делам, возникающим из административно-правовых отношений. </w:t>
      </w:r>
    </w:p>
    <w:p w:rsidR="00F86F35" w:rsidRPr="003B64E8" w:rsidRDefault="00F86F35" w:rsidP="00F86F35">
      <w:pPr>
        <w:pStyle w:val="ae"/>
        <w:numPr>
          <w:ilvl w:val="0"/>
          <w:numId w:val="39"/>
        </w:numPr>
        <w:rPr>
          <w:bCs/>
          <w:sz w:val="24"/>
          <w:szCs w:val="24"/>
        </w:rPr>
      </w:pPr>
      <w:r w:rsidRPr="003B64E8">
        <w:rPr>
          <w:sz w:val="24"/>
          <w:szCs w:val="24"/>
        </w:rPr>
        <w:t xml:space="preserve">Заявление как средство защиты в особом производстве. </w:t>
      </w:r>
    </w:p>
    <w:p w:rsidR="00F86F35" w:rsidRPr="003B64E8" w:rsidRDefault="00F86F35" w:rsidP="00F86F35">
      <w:pPr>
        <w:rPr>
          <w:bCs/>
          <w:sz w:val="24"/>
          <w:szCs w:val="24"/>
          <w:lang w:val="ru-RU"/>
        </w:rPr>
      </w:pPr>
    </w:p>
    <w:p w:rsidR="00F86F35" w:rsidRPr="003B64E8" w:rsidRDefault="00F86F35" w:rsidP="00F86F35">
      <w:pPr>
        <w:shd w:val="clear" w:color="auto" w:fill="FFFFFF"/>
        <w:jc w:val="both"/>
        <w:rPr>
          <w:b/>
          <w:bCs/>
          <w:sz w:val="24"/>
          <w:szCs w:val="24"/>
          <w:lang w:val="ru-RU"/>
        </w:rPr>
      </w:pPr>
      <w:r w:rsidRPr="003B64E8">
        <w:rPr>
          <w:b/>
          <w:bCs/>
          <w:sz w:val="24"/>
          <w:szCs w:val="24"/>
          <w:lang w:val="ru-RU"/>
        </w:rPr>
        <w:t>ТЕМА 11.</w:t>
      </w:r>
      <w:r>
        <w:rPr>
          <w:b/>
          <w:bCs/>
          <w:sz w:val="24"/>
          <w:szCs w:val="24"/>
          <w:lang w:val="ru-RU"/>
        </w:rPr>
        <w:t xml:space="preserve"> </w:t>
      </w:r>
      <w:r w:rsidRPr="003B64E8">
        <w:rPr>
          <w:b/>
          <w:bCs/>
          <w:sz w:val="24"/>
          <w:szCs w:val="24"/>
          <w:lang w:val="ru-RU"/>
        </w:rPr>
        <w:t>Судебные расходы.</w:t>
      </w:r>
    </w:p>
    <w:p w:rsidR="00F86F35" w:rsidRPr="003B64E8" w:rsidRDefault="00F86F35" w:rsidP="00F86F35">
      <w:pPr>
        <w:pStyle w:val="33"/>
        <w:numPr>
          <w:ilvl w:val="0"/>
          <w:numId w:val="4"/>
        </w:numPr>
        <w:ind w:firstLine="66"/>
        <w:rPr>
          <w:color w:val="auto"/>
          <w:sz w:val="24"/>
          <w:szCs w:val="24"/>
        </w:rPr>
      </w:pPr>
      <w:r w:rsidRPr="003B64E8">
        <w:rPr>
          <w:color w:val="auto"/>
          <w:sz w:val="24"/>
          <w:szCs w:val="24"/>
        </w:rPr>
        <w:t>Понятие и виды судебных расходов.</w:t>
      </w:r>
    </w:p>
    <w:p w:rsidR="00F86F35" w:rsidRPr="003B64E8" w:rsidRDefault="00F86F35" w:rsidP="00F86F35">
      <w:pPr>
        <w:numPr>
          <w:ilvl w:val="0"/>
          <w:numId w:val="4"/>
        </w:numPr>
        <w:shd w:val="clear" w:color="auto" w:fill="FFFFFF"/>
        <w:ind w:firstLine="66"/>
        <w:jc w:val="both"/>
        <w:rPr>
          <w:sz w:val="24"/>
          <w:szCs w:val="24"/>
          <w:lang w:val="ru-RU"/>
        </w:rPr>
      </w:pPr>
      <w:r w:rsidRPr="003B64E8">
        <w:rPr>
          <w:sz w:val="24"/>
          <w:szCs w:val="24"/>
          <w:lang w:val="ru-RU"/>
        </w:rPr>
        <w:t>Государственная пошлина.</w:t>
      </w:r>
    </w:p>
    <w:p w:rsidR="00F86F35" w:rsidRPr="003B64E8" w:rsidRDefault="00F86F35" w:rsidP="00F86F35">
      <w:pPr>
        <w:numPr>
          <w:ilvl w:val="0"/>
          <w:numId w:val="4"/>
        </w:numPr>
        <w:shd w:val="clear" w:color="auto" w:fill="FFFFFF"/>
        <w:ind w:firstLine="66"/>
        <w:jc w:val="both"/>
        <w:rPr>
          <w:sz w:val="24"/>
          <w:szCs w:val="24"/>
          <w:lang w:val="ru-RU"/>
        </w:rPr>
      </w:pPr>
      <w:r w:rsidRPr="003B64E8">
        <w:rPr>
          <w:sz w:val="24"/>
          <w:szCs w:val="24"/>
          <w:lang w:val="ru-RU"/>
        </w:rPr>
        <w:t>Издержки, связанные с рассмотрением дела.</w:t>
      </w:r>
    </w:p>
    <w:p w:rsidR="00F86F35" w:rsidRPr="003B64E8" w:rsidRDefault="00F86F35" w:rsidP="00F86F35">
      <w:pPr>
        <w:numPr>
          <w:ilvl w:val="0"/>
          <w:numId w:val="4"/>
        </w:numPr>
        <w:shd w:val="clear" w:color="auto" w:fill="FFFFFF"/>
        <w:ind w:firstLine="66"/>
        <w:jc w:val="both"/>
        <w:rPr>
          <w:sz w:val="24"/>
          <w:szCs w:val="24"/>
          <w:lang w:val="ru-RU"/>
        </w:rPr>
      </w:pPr>
      <w:r w:rsidRPr="003B64E8">
        <w:rPr>
          <w:sz w:val="24"/>
          <w:szCs w:val="24"/>
          <w:lang w:val="ru-RU"/>
        </w:rPr>
        <w:t>Освобождение от уплаты судебных расходов.</w:t>
      </w:r>
    </w:p>
    <w:p w:rsidR="00F86F35" w:rsidRPr="003B64E8" w:rsidRDefault="00F86F35" w:rsidP="00F86F35">
      <w:pPr>
        <w:numPr>
          <w:ilvl w:val="0"/>
          <w:numId w:val="4"/>
        </w:numPr>
        <w:shd w:val="clear" w:color="auto" w:fill="FFFFFF"/>
        <w:ind w:firstLine="66"/>
        <w:jc w:val="both"/>
        <w:rPr>
          <w:sz w:val="24"/>
          <w:szCs w:val="24"/>
          <w:lang w:val="ru-RU"/>
        </w:rPr>
      </w:pPr>
      <w:r w:rsidRPr="003B64E8">
        <w:rPr>
          <w:sz w:val="24"/>
          <w:szCs w:val="24"/>
          <w:lang w:val="ru-RU"/>
        </w:rPr>
        <w:t>Распределение судебных расходов между сторонами.</w:t>
      </w:r>
    </w:p>
    <w:p w:rsidR="00F86F35" w:rsidRPr="003B64E8" w:rsidRDefault="00F86F35" w:rsidP="00F86F35">
      <w:pPr>
        <w:numPr>
          <w:ilvl w:val="0"/>
          <w:numId w:val="4"/>
        </w:numPr>
        <w:shd w:val="clear" w:color="auto" w:fill="FFFFFF"/>
        <w:ind w:firstLine="66"/>
        <w:jc w:val="both"/>
        <w:rPr>
          <w:sz w:val="24"/>
          <w:szCs w:val="24"/>
          <w:lang w:val="ru-RU"/>
        </w:rPr>
      </w:pPr>
      <w:r w:rsidRPr="003B64E8">
        <w:rPr>
          <w:sz w:val="24"/>
          <w:szCs w:val="24"/>
          <w:lang w:val="ru-RU"/>
        </w:rPr>
        <w:t>Возмещение судебных расходов.</w:t>
      </w:r>
    </w:p>
    <w:p w:rsidR="00F86F35" w:rsidRPr="003B64E8" w:rsidRDefault="00F86F35" w:rsidP="00F86F35">
      <w:pPr>
        <w:shd w:val="clear" w:color="auto" w:fill="FFFFFF"/>
        <w:ind w:left="360"/>
        <w:jc w:val="both"/>
        <w:rPr>
          <w:sz w:val="24"/>
          <w:szCs w:val="24"/>
          <w:lang w:val="ru-RU"/>
        </w:rPr>
      </w:pPr>
    </w:p>
    <w:p w:rsidR="00F86F35" w:rsidRPr="003B64E8" w:rsidRDefault="00F86F35" w:rsidP="00F86F35">
      <w:pPr>
        <w:shd w:val="clear" w:color="auto" w:fill="FFFFFF"/>
        <w:jc w:val="both"/>
        <w:rPr>
          <w:b/>
          <w:bCs/>
          <w:sz w:val="24"/>
          <w:szCs w:val="24"/>
          <w:lang w:val="ru-RU"/>
        </w:rPr>
      </w:pPr>
      <w:r w:rsidRPr="003B64E8">
        <w:rPr>
          <w:b/>
          <w:bCs/>
          <w:sz w:val="24"/>
          <w:szCs w:val="24"/>
          <w:lang w:val="ru-RU"/>
        </w:rPr>
        <w:t>ТЕМА 13.</w:t>
      </w:r>
      <w:r>
        <w:rPr>
          <w:b/>
          <w:bCs/>
          <w:sz w:val="24"/>
          <w:szCs w:val="24"/>
          <w:lang w:val="ru-RU"/>
        </w:rPr>
        <w:t xml:space="preserve"> </w:t>
      </w:r>
      <w:r w:rsidRPr="003B64E8">
        <w:rPr>
          <w:b/>
          <w:bCs/>
          <w:sz w:val="24"/>
          <w:szCs w:val="24"/>
          <w:lang w:val="ru-RU"/>
        </w:rPr>
        <w:t>Возбуждение производства по делу.</w:t>
      </w:r>
    </w:p>
    <w:p w:rsidR="00F86F35" w:rsidRPr="003B64E8" w:rsidRDefault="00F86F35" w:rsidP="00F86F35">
      <w:pPr>
        <w:numPr>
          <w:ilvl w:val="0"/>
          <w:numId w:val="26"/>
        </w:numPr>
        <w:tabs>
          <w:tab w:val="clear" w:pos="720"/>
          <w:tab w:val="num" w:pos="284"/>
        </w:tabs>
        <w:ind w:left="426" w:firstLine="0"/>
        <w:jc w:val="both"/>
        <w:rPr>
          <w:sz w:val="24"/>
          <w:szCs w:val="24"/>
          <w:lang w:val="ru-RU"/>
        </w:rPr>
      </w:pPr>
      <w:r w:rsidRPr="003B64E8">
        <w:rPr>
          <w:sz w:val="24"/>
          <w:szCs w:val="24"/>
          <w:lang w:val="ru-RU"/>
        </w:rPr>
        <w:t xml:space="preserve">Порядок предъявления иска. Последствия его несоблюдения. </w:t>
      </w:r>
    </w:p>
    <w:p w:rsidR="00F86F35" w:rsidRPr="003B64E8" w:rsidRDefault="00F86F35" w:rsidP="00F86F35">
      <w:pPr>
        <w:numPr>
          <w:ilvl w:val="0"/>
          <w:numId w:val="26"/>
        </w:numPr>
        <w:tabs>
          <w:tab w:val="clear" w:pos="720"/>
          <w:tab w:val="num" w:pos="284"/>
        </w:tabs>
        <w:ind w:left="426" w:firstLine="0"/>
        <w:jc w:val="both"/>
        <w:rPr>
          <w:sz w:val="24"/>
          <w:szCs w:val="24"/>
          <w:lang w:val="ru-RU"/>
        </w:rPr>
      </w:pPr>
      <w:r w:rsidRPr="003B64E8">
        <w:rPr>
          <w:sz w:val="24"/>
          <w:szCs w:val="24"/>
          <w:lang w:val="ru-RU"/>
        </w:rPr>
        <w:t>Исковое заявление и его содержание. Порядок исправления недостатков искового заявления, оставление его без движения.</w:t>
      </w:r>
    </w:p>
    <w:p w:rsidR="00F86F35" w:rsidRPr="003B64E8" w:rsidRDefault="00F86F35" w:rsidP="00F86F35">
      <w:pPr>
        <w:numPr>
          <w:ilvl w:val="0"/>
          <w:numId w:val="26"/>
        </w:numPr>
        <w:tabs>
          <w:tab w:val="clear" w:pos="720"/>
          <w:tab w:val="num" w:pos="284"/>
        </w:tabs>
        <w:ind w:left="426" w:firstLine="0"/>
        <w:jc w:val="both"/>
        <w:rPr>
          <w:sz w:val="24"/>
          <w:szCs w:val="24"/>
          <w:lang w:val="ru-RU"/>
        </w:rPr>
      </w:pPr>
      <w:r w:rsidRPr="003B64E8">
        <w:rPr>
          <w:sz w:val="24"/>
          <w:szCs w:val="24"/>
          <w:lang w:val="ru-RU"/>
        </w:rPr>
        <w:t>Основания к отказу в принятии заявления в связи с отсутствием права на обращение в суд и в связи с наличием к этому препятствий. Последствия отказа в возбуждении дела.</w:t>
      </w:r>
    </w:p>
    <w:p w:rsidR="00F86F35" w:rsidRPr="003B64E8" w:rsidRDefault="00F86F35" w:rsidP="00F86F35">
      <w:pPr>
        <w:numPr>
          <w:ilvl w:val="0"/>
          <w:numId w:val="26"/>
        </w:numPr>
        <w:tabs>
          <w:tab w:val="clear" w:pos="720"/>
          <w:tab w:val="num" w:pos="284"/>
        </w:tabs>
        <w:ind w:left="426" w:firstLine="0"/>
        <w:jc w:val="both"/>
        <w:rPr>
          <w:sz w:val="24"/>
          <w:szCs w:val="24"/>
          <w:lang w:val="ru-RU"/>
        </w:rPr>
      </w:pPr>
      <w:r w:rsidRPr="003B64E8">
        <w:rPr>
          <w:sz w:val="24"/>
          <w:szCs w:val="24"/>
          <w:lang w:val="ru-RU"/>
        </w:rPr>
        <w:t xml:space="preserve">Правовые последствия возбуждения дела искового производства. Отказ от поданного искового заявления о возбуждении дела. </w:t>
      </w:r>
    </w:p>
    <w:p w:rsidR="00F86F35" w:rsidRPr="003B64E8" w:rsidRDefault="00F86F35" w:rsidP="00F86F35">
      <w:pPr>
        <w:rPr>
          <w:b/>
          <w:bCs/>
          <w:sz w:val="24"/>
          <w:szCs w:val="24"/>
          <w:lang w:val="ru-RU"/>
        </w:rPr>
      </w:pPr>
    </w:p>
    <w:p w:rsidR="00F86F35" w:rsidRPr="003B64E8" w:rsidRDefault="00F86F35" w:rsidP="00F86F35">
      <w:pPr>
        <w:rPr>
          <w:b/>
          <w:bCs/>
          <w:sz w:val="24"/>
          <w:szCs w:val="24"/>
          <w:lang w:val="ru-RU"/>
        </w:rPr>
      </w:pPr>
      <w:r w:rsidRPr="003B64E8">
        <w:rPr>
          <w:b/>
          <w:bCs/>
          <w:sz w:val="24"/>
          <w:szCs w:val="24"/>
          <w:lang w:val="ru-RU"/>
        </w:rPr>
        <w:t>ТЕМА 14. Подготовка дела к судебному разбирательству.</w:t>
      </w:r>
      <w:r w:rsidRPr="003B64E8">
        <w:rPr>
          <w:sz w:val="24"/>
          <w:szCs w:val="24"/>
          <w:lang w:val="ru-RU"/>
        </w:rPr>
        <w:t xml:space="preserve"> Судебная корреспонденция.</w:t>
      </w:r>
    </w:p>
    <w:p w:rsidR="00F86F35" w:rsidRPr="003B64E8" w:rsidRDefault="00F86F35" w:rsidP="00F86F35">
      <w:pPr>
        <w:pStyle w:val="ae"/>
        <w:numPr>
          <w:ilvl w:val="0"/>
          <w:numId w:val="40"/>
        </w:numPr>
        <w:jc w:val="both"/>
        <w:rPr>
          <w:sz w:val="24"/>
          <w:szCs w:val="24"/>
        </w:rPr>
      </w:pPr>
      <w:r w:rsidRPr="003B64E8">
        <w:rPr>
          <w:sz w:val="24"/>
          <w:szCs w:val="24"/>
        </w:rPr>
        <w:lastRenderedPageBreak/>
        <w:t>Подготовка дела к судебному разбирательству. Понятие, задачи и значение.</w:t>
      </w:r>
    </w:p>
    <w:p w:rsidR="00F86F35" w:rsidRPr="003B64E8" w:rsidRDefault="00F86F35" w:rsidP="00F86F35">
      <w:pPr>
        <w:pStyle w:val="ae"/>
        <w:numPr>
          <w:ilvl w:val="0"/>
          <w:numId w:val="40"/>
        </w:numPr>
        <w:jc w:val="both"/>
        <w:rPr>
          <w:sz w:val="24"/>
          <w:szCs w:val="24"/>
        </w:rPr>
      </w:pPr>
      <w:r w:rsidRPr="003B64E8">
        <w:rPr>
          <w:sz w:val="24"/>
          <w:szCs w:val="24"/>
        </w:rPr>
        <w:t>Процессуальные действия, совершаемые судьей в порядке подготовки гражданского дела к судебному разбирательству.</w:t>
      </w:r>
    </w:p>
    <w:p w:rsidR="00F86F35" w:rsidRPr="003B64E8" w:rsidRDefault="00F86F35" w:rsidP="00F86F35">
      <w:pPr>
        <w:pStyle w:val="ae"/>
        <w:numPr>
          <w:ilvl w:val="0"/>
          <w:numId w:val="40"/>
        </w:numPr>
        <w:jc w:val="both"/>
        <w:rPr>
          <w:sz w:val="24"/>
          <w:szCs w:val="24"/>
        </w:rPr>
      </w:pPr>
      <w:r w:rsidRPr="003B64E8">
        <w:rPr>
          <w:sz w:val="24"/>
          <w:szCs w:val="24"/>
        </w:rPr>
        <w:t>Предварительное судебное заседание: его цели, порядок проведения и формы завершения.</w:t>
      </w:r>
    </w:p>
    <w:p w:rsidR="00F86F35" w:rsidRPr="003B64E8" w:rsidRDefault="00F86F35" w:rsidP="00F86F35">
      <w:pPr>
        <w:pStyle w:val="ae"/>
        <w:numPr>
          <w:ilvl w:val="0"/>
          <w:numId w:val="40"/>
        </w:numPr>
        <w:jc w:val="both"/>
        <w:rPr>
          <w:sz w:val="24"/>
          <w:szCs w:val="24"/>
        </w:rPr>
      </w:pPr>
      <w:r w:rsidRPr="003B64E8">
        <w:rPr>
          <w:sz w:val="24"/>
          <w:szCs w:val="24"/>
        </w:rPr>
        <w:t xml:space="preserve">Назначение дела к судебному разбирательству. Обязанность суда по извещению участников процесса. Виды судебной корреспонденции. Судебная повестка. </w:t>
      </w:r>
    </w:p>
    <w:p w:rsidR="00F86F35" w:rsidRPr="003B64E8" w:rsidRDefault="00F86F35" w:rsidP="00F86F35">
      <w:pPr>
        <w:pStyle w:val="ae"/>
        <w:numPr>
          <w:ilvl w:val="0"/>
          <w:numId w:val="40"/>
        </w:numPr>
        <w:jc w:val="both"/>
        <w:rPr>
          <w:sz w:val="24"/>
          <w:szCs w:val="24"/>
        </w:rPr>
      </w:pPr>
      <w:r w:rsidRPr="003B64E8">
        <w:rPr>
          <w:sz w:val="24"/>
          <w:szCs w:val="24"/>
        </w:rPr>
        <w:t>Понятие надлежащего извещения. Порядок извещения при неизвестности фактического места пребывания ответчика.</w:t>
      </w:r>
    </w:p>
    <w:p w:rsidR="00F86F35" w:rsidRPr="003B64E8" w:rsidRDefault="00F86F35" w:rsidP="00F86F35">
      <w:pPr>
        <w:shd w:val="clear" w:color="auto" w:fill="FFFFFF"/>
        <w:jc w:val="both"/>
        <w:rPr>
          <w:b/>
          <w:bCs/>
          <w:sz w:val="24"/>
          <w:szCs w:val="24"/>
          <w:lang w:val="ru-RU"/>
        </w:rPr>
      </w:pPr>
    </w:p>
    <w:p w:rsidR="00F86F35" w:rsidRPr="003B64E8" w:rsidRDefault="00F86F35" w:rsidP="00F86F35">
      <w:pPr>
        <w:shd w:val="clear" w:color="auto" w:fill="FFFFFF"/>
        <w:jc w:val="both"/>
        <w:rPr>
          <w:b/>
          <w:bCs/>
          <w:sz w:val="24"/>
          <w:szCs w:val="24"/>
          <w:lang w:val="ru-RU"/>
        </w:rPr>
      </w:pPr>
      <w:r w:rsidRPr="003B64E8">
        <w:rPr>
          <w:b/>
          <w:bCs/>
          <w:sz w:val="24"/>
          <w:szCs w:val="24"/>
          <w:lang w:val="ru-RU"/>
        </w:rPr>
        <w:t>ТЕМА 20.</w:t>
      </w:r>
      <w:r>
        <w:rPr>
          <w:b/>
          <w:bCs/>
          <w:sz w:val="24"/>
          <w:szCs w:val="24"/>
          <w:lang w:val="ru-RU"/>
        </w:rPr>
        <w:t xml:space="preserve"> </w:t>
      </w:r>
      <w:r w:rsidRPr="003B64E8">
        <w:rPr>
          <w:b/>
          <w:bCs/>
          <w:sz w:val="24"/>
          <w:szCs w:val="24"/>
          <w:lang w:val="ru-RU"/>
        </w:rPr>
        <w:t>Обжалование и проверка не вступивших в законную силу постановлений суда.</w:t>
      </w:r>
    </w:p>
    <w:p w:rsidR="00F86F35" w:rsidRPr="003B64E8" w:rsidRDefault="00F86F35" w:rsidP="00F86F35">
      <w:pPr>
        <w:ind w:left="567"/>
        <w:rPr>
          <w:sz w:val="24"/>
          <w:szCs w:val="24"/>
          <w:lang w:val="ru-RU"/>
        </w:rPr>
      </w:pPr>
      <w:r w:rsidRPr="003B64E8">
        <w:rPr>
          <w:bCs/>
          <w:sz w:val="24"/>
          <w:szCs w:val="24"/>
          <w:lang w:val="ru-RU"/>
        </w:rPr>
        <w:t>1.</w:t>
      </w:r>
      <w:r w:rsidRPr="003B64E8">
        <w:rPr>
          <w:b/>
          <w:bCs/>
          <w:sz w:val="24"/>
          <w:szCs w:val="24"/>
          <w:lang w:val="ru-RU"/>
        </w:rPr>
        <w:t xml:space="preserve">  </w:t>
      </w:r>
      <w:r w:rsidRPr="003B64E8">
        <w:rPr>
          <w:sz w:val="24"/>
          <w:szCs w:val="24"/>
          <w:lang w:val="ru-RU"/>
        </w:rPr>
        <w:t>Сущность и значение стадии апелляционного обжалования, опротестования решений и определений, не вступивших в законную силу. Отличие кассации от апелляции и других способов пересмотра судебных постановлений.</w:t>
      </w:r>
    </w:p>
    <w:p w:rsidR="00F86F35" w:rsidRPr="003B64E8" w:rsidRDefault="00F86F35" w:rsidP="00F86F35">
      <w:pPr>
        <w:ind w:left="567"/>
        <w:jc w:val="both"/>
        <w:rPr>
          <w:sz w:val="24"/>
          <w:szCs w:val="24"/>
          <w:lang w:val="ru-RU"/>
        </w:rPr>
      </w:pPr>
      <w:r w:rsidRPr="003B64E8">
        <w:rPr>
          <w:sz w:val="24"/>
          <w:szCs w:val="24"/>
          <w:lang w:val="ru-RU"/>
        </w:rPr>
        <w:t>2. Производство в апелляционной инстанции и его стадии.</w:t>
      </w:r>
    </w:p>
    <w:p w:rsidR="00F86F35" w:rsidRPr="003B64E8" w:rsidRDefault="00F86F35" w:rsidP="00F86F35">
      <w:pPr>
        <w:ind w:left="567"/>
        <w:jc w:val="both"/>
        <w:rPr>
          <w:sz w:val="24"/>
          <w:szCs w:val="24"/>
          <w:lang w:val="ru-RU"/>
        </w:rPr>
      </w:pPr>
      <w:r w:rsidRPr="003B64E8">
        <w:rPr>
          <w:sz w:val="24"/>
          <w:szCs w:val="24"/>
          <w:lang w:val="ru-RU"/>
        </w:rPr>
        <w:t>3. Право апелляционного обжалования и апелляционного опротестования. Субъекты права обжалования. Субъекты права опротестования. Объект обжалования. Порядок и срок апелляционного обжалования (опротестования). Содержание апелляционной жалобы и апелляционного протеста. Право присоединения к жалобе. Оставление жалобы (протеста) без движения. Основания к отказу в принятии жалобы (протеста). Действия суда после получения жалобы (протеста). Возражения на апелляционную жалобу (протест). Действия судьи апелляционного суда по подготовке дела к рассмотрению.</w:t>
      </w:r>
    </w:p>
    <w:p w:rsidR="00F86F35" w:rsidRPr="003B64E8" w:rsidRDefault="00F86F35" w:rsidP="00F86F35">
      <w:pPr>
        <w:ind w:left="567"/>
        <w:jc w:val="both"/>
        <w:rPr>
          <w:sz w:val="24"/>
          <w:szCs w:val="24"/>
          <w:lang w:val="ru-RU"/>
        </w:rPr>
      </w:pPr>
      <w:r w:rsidRPr="003B64E8">
        <w:rPr>
          <w:sz w:val="24"/>
          <w:szCs w:val="24"/>
          <w:lang w:val="ru-RU"/>
        </w:rPr>
        <w:t xml:space="preserve">4. Процессуальный порядок и сроки рассмотрения дел по апелляционным жалобам (протестам) судом апелляционной инстанции. </w:t>
      </w:r>
    </w:p>
    <w:p w:rsidR="00F86F35" w:rsidRPr="003B64E8" w:rsidRDefault="00F86F35" w:rsidP="00F86F35">
      <w:pPr>
        <w:ind w:left="567"/>
        <w:jc w:val="both"/>
        <w:rPr>
          <w:sz w:val="24"/>
          <w:szCs w:val="24"/>
          <w:lang w:val="ru-RU"/>
        </w:rPr>
      </w:pPr>
      <w:r w:rsidRPr="003B64E8">
        <w:rPr>
          <w:sz w:val="24"/>
          <w:szCs w:val="24"/>
          <w:lang w:val="ru-RU"/>
        </w:rPr>
        <w:t>5. Полномочия суда апелляционной инстанции. Прекращение апелляционного производства.</w:t>
      </w:r>
    </w:p>
    <w:p w:rsidR="00F86F35" w:rsidRPr="003B64E8" w:rsidRDefault="00F86F35" w:rsidP="00F86F35">
      <w:pPr>
        <w:shd w:val="clear" w:color="auto" w:fill="FFFFFF"/>
        <w:autoSpaceDE w:val="0"/>
        <w:autoSpaceDN w:val="0"/>
        <w:adjustRightInd w:val="0"/>
        <w:ind w:left="567"/>
        <w:jc w:val="both"/>
        <w:rPr>
          <w:sz w:val="24"/>
          <w:szCs w:val="24"/>
          <w:lang w:val="ru-RU"/>
        </w:rPr>
      </w:pPr>
      <w:r w:rsidRPr="003B64E8">
        <w:rPr>
          <w:sz w:val="24"/>
          <w:szCs w:val="24"/>
          <w:lang w:val="ru-RU"/>
        </w:rPr>
        <w:t>6. Сущность и значение апелляционного производства. Субъекты права апелляционного обжалования (опротестования). Объекты обжалования (опротестования). Экономические суды апелляционной инстанции. Порядок и срок подачи апелляционной жалобы (протеста). Форма и содержание апелляционной жалобы (протеста). Возвращение апелляци</w:t>
      </w:r>
      <w:r w:rsidRPr="003B64E8">
        <w:rPr>
          <w:sz w:val="24"/>
          <w:szCs w:val="24"/>
          <w:lang w:val="ru-RU"/>
        </w:rPr>
        <w:softHyphen/>
        <w:t>онной жалобы (протеста). Основания для изменения или отмены судебного постановления экономического суда первой инстанции. Постановление экономического суда апелляционной инстанции, его значение и содержание. Законная сила постановления апелляционной ин</w:t>
      </w:r>
      <w:r w:rsidRPr="003B64E8">
        <w:rPr>
          <w:sz w:val="24"/>
          <w:szCs w:val="24"/>
          <w:lang w:val="ru-RU"/>
        </w:rPr>
        <w:softHyphen/>
        <w:t xml:space="preserve">станции. </w:t>
      </w:r>
    </w:p>
    <w:p w:rsidR="00F86F35" w:rsidRPr="003B64E8" w:rsidRDefault="00F86F35" w:rsidP="00F86F35">
      <w:pPr>
        <w:shd w:val="clear" w:color="auto" w:fill="FFFFFF"/>
        <w:autoSpaceDE w:val="0"/>
        <w:autoSpaceDN w:val="0"/>
        <w:adjustRightInd w:val="0"/>
        <w:ind w:left="567"/>
        <w:jc w:val="both"/>
        <w:rPr>
          <w:sz w:val="24"/>
          <w:szCs w:val="24"/>
          <w:lang w:val="ru-RU"/>
        </w:rPr>
      </w:pPr>
      <w:r w:rsidRPr="003B64E8">
        <w:rPr>
          <w:sz w:val="24"/>
          <w:szCs w:val="24"/>
          <w:lang w:val="ru-RU"/>
        </w:rPr>
        <w:t>Основания и порядок кассационного обжалования в хозяйственном процессе.</w:t>
      </w:r>
    </w:p>
    <w:p w:rsidR="00F86F35" w:rsidRPr="003B64E8" w:rsidRDefault="00F86F35" w:rsidP="00F86F35">
      <w:pPr>
        <w:rPr>
          <w:sz w:val="24"/>
          <w:szCs w:val="24"/>
          <w:lang w:val="ru-RU"/>
        </w:rPr>
      </w:pPr>
    </w:p>
    <w:p w:rsidR="00F86F35" w:rsidRPr="003B64E8" w:rsidRDefault="00F86F35" w:rsidP="00F86F35">
      <w:pPr>
        <w:jc w:val="both"/>
        <w:rPr>
          <w:b/>
          <w:bCs/>
          <w:sz w:val="24"/>
          <w:szCs w:val="24"/>
          <w:lang w:val="ru-RU"/>
        </w:rPr>
      </w:pPr>
      <w:r w:rsidRPr="003B64E8">
        <w:rPr>
          <w:b/>
          <w:bCs/>
          <w:sz w:val="24"/>
          <w:szCs w:val="24"/>
          <w:lang w:val="ru-RU"/>
        </w:rPr>
        <w:t xml:space="preserve">ТЕМА 23. </w:t>
      </w:r>
      <w:r w:rsidRPr="00AC5EAF">
        <w:rPr>
          <w:b/>
          <w:sz w:val="24"/>
          <w:szCs w:val="24"/>
          <w:lang w:val="ru-RU"/>
        </w:rPr>
        <w:t>Исполнительное производство</w:t>
      </w:r>
    </w:p>
    <w:p w:rsidR="00F86F35" w:rsidRPr="003B64E8" w:rsidRDefault="00F86F35" w:rsidP="00F86F35">
      <w:pPr>
        <w:pStyle w:val="ae"/>
        <w:numPr>
          <w:ilvl w:val="0"/>
          <w:numId w:val="42"/>
        </w:numPr>
        <w:jc w:val="both"/>
        <w:rPr>
          <w:bCs/>
          <w:sz w:val="24"/>
          <w:szCs w:val="24"/>
        </w:rPr>
      </w:pPr>
      <w:r w:rsidRPr="003B64E8">
        <w:rPr>
          <w:sz w:val="24"/>
          <w:szCs w:val="24"/>
        </w:rPr>
        <w:t xml:space="preserve">Понятие исполнительного производства и его стадии. Значение принудительного исполнения судебных постановлений и актов иных органов. Задачи исполнительного производства. </w:t>
      </w:r>
    </w:p>
    <w:p w:rsidR="00F86F35" w:rsidRPr="003B64E8" w:rsidRDefault="00F86F35" w:rsidP="00F86F35">
      <w:pPr>
        <w:pStyle w:val="ae"/>
        <w:numPr>
          <w:ilvl w:val="0"/>
          <w:numId w:val="42"/>
        </w:numPr>
        <w:jc w:val="both"/>
        <w:rPr>
          <w:bCs/>
          <w:sz w:val="24"/>
          <w:szCs w:val="24"/>
        </w:rPr>
      </w:pPr>
      <w:r w:rsidRPr="003B64E8">
        <w:rPr>
          <w:sz w:val="24"/>
          <w:szCs w:val="24"/>
        </w:rPr>
        <w:t xml:space="preserve">Органы принудительного исполнения. </w:t>
      </w:r>
    </w:p>
    <w:p w:rsidR="00F86F35" w:rsidRPr="003B64E8" w:rsidRDefault="00F86F35" w:rsidP="00F86F35">
      <w:pPr>
        <w:pStyle w:val="ae"/>
        <w:numPr>
          <w:ilvl w:val="0"/>
          <w:numId w:val="42"/>
        </w:numPr>
        <w:jc w:val="both"/>
        <w:rPr>
          <w:bCs/>
          <w:sz w:val="24"/>
          <w:szCs w:val="24"/>
        </w:rPr>
      </w:pPr>
      <w:r w:rsidRPr="003B64E8">
        <w:rPr>
          <w:sz w:val="24"/>
          <w:szCs w:val="24"/>
        </w:rPr>
        <w:t>Стороны в исполнительном производстве, их процессуальные права и обязанности. Иные участники исполнительного производства, их процессуальные права и обязанности.</w:t>
      </w:r>
    </w:p>
    <w:p w:rsidR="00F86F35" w:rsidRPr="003B64E8" w:rsidRDefault="00F86F35" w:rsidP="00F86F35">
      <w:pPr>
        <w:pStyle w:val="ae"/>
        <w:numPr>
          <w:ilvl w:val="0"/>
          <w:numId w:val="42"/>
        </w:numPr>
        <w:jc w:val="both"/>
        <w:rPr>
          <w:sz w:val="24"/>
          <w:szCs w:val="24"/>
        </w:rPr>
      </w:pPr>
      <w:r w:rsidRPr="003B64E8">
        <w:rPr>
          <w:sz w:val="24"/>
          <w:szCs w:val="24"/>
        </w:rPr>
        <w:t>Защита прав взыскателя, должника и других лиц в исполнительном производстве.</w:t>
      </w:r>
    </w:p>
    <w:p w:rsidR="00F86F35" w:rsidRPr="003B64E8" w:rsidRDefault="00F86F35" w:rsidP="00F86F35">
      <w:pPr>
        <w:pStyle w:val="ae"/>
        <w:numPr>
          <w:ilvl w:val="0"/>
          <w:numId w:val="42"/>
        </w:numPr>
        <w:jc w:val="both"/>
        <w:rPr>
          <w:sz w:val="24"/>
          <w:szCs w:val="24"/>
        </w:rPr>
      </w:pPr>
      <w:r w:rsidRPr="003B64E8">
        <w:rPr>
          <w:sz w:val="24"/>
          <w:szCs w:val="24"/>
        </w:rPr>
        <w:t xml:space="preserve">Акты, подлежащие принудительному исполнению (основания исполнения). Виды исполнительных документов и их правовое значение. </w:t>
      </w:r>
    </w:p>
    <w:p w:rsidR="00F86F35" w:rsidRPr="003B64E8" w:rsidRDefault="00F86F35" w:rsidP="00F86F35">
      <w:pPr>
        <w:pStyle w:val="ae"/>
        <w:numPr>
          <w:ilvl w:val="0"/>
          <w:numId w:val="42"/>
        </w:numPr>
        <w:jc w:val="both"/>
        <w:rPr>
          <w:sz w:val="24"/>
          <w:szCs w:val="24"/>
        </w:rPr>
      </w:pPr>
      <w:r w:rsidRPr="003B64E8">
        <w:rPr>
          <w:sz w:val="24"/>
          <w:szCs w:val="24"/>
        </w:rPr>
        <w:t xml:space="preserve">Сроки в исполнительном производстве. Давность для предъявления исполнительных документов к принудительному исполнению. Перерыв и </w:t>
      </w:r>
      <w:r w:rsidRPr="003B64E8">
        <w:rPr>
          <w:sz w:val="24"/>
          <w:szCs w:val="24"/>
        </w:rPr>
        <w:lastRenderedPageBreak/>
        <w:t>приостановление этого срока. Восстановление пропущенного срока для предъявления исполнительного документа к исполнению.</w:t>
      </w:r>
    </w:p>
    <w:p w:rsidR="00F86F35" w:rsidRPr="003B64E8" w:rsidRDefault="00F86F35" w:rsidP="00F86F35">
      <w:pPr>
        <w:jc w:val="center"/>
        <w:rPr>
          <w:b/>
          <w:bCs/>
          <w:sz w:val="24"/>
          <w:szCs w:val="24"/>
          <w:highlight w:val="yellow"/>
          <w:lang w:val="ru-RU"/>
        </w:rPr>
      </w:pPr>
    </w:p>
    <w:p w:rsidR="00F86F35" w:rsidRPr="003B64E8" w:rsidRDefault="00F86F35" w:rsidP="00F86F35">
      <w:pPr>
        <w:jc w:val="center"/>
        <w:rPr>
          <w:rStyle w:val="FontStyle32"/>
          <w:b/>
          <w:bCs/>
          <w:color w:val="auto"/>
          <w:lang w:val="ru-RU"/>
        </w:rPr>
      </w:pPr>
      <w:r w:rsidRPr="003B64E8">
        <w:rPr>
          <w:rStyle w:val="FontStyle32"/>
          <w:b/>
          <w:bCs/>
          <w:color w:val="auto"/>
          <w:lang w:val="ru-RU"/>
        </w:rPr>
        <w:t>Темы письменных работ для самостоятельной работы слушателей</w:t>
      </w:r>
    </w:p>
    <w:p w:rsidR="00F86F35" w:rsidRPr="003B64E8" w:rsidRDefault="00F86F35" w:rsidP="00F86F35">
      <w:pPr>
        <w:jc w:val="center"/>
        <w:rPr>
          <w:rStyle w:val="FontStyle32"/>
          <w:b/>
          <w:bCs/>
          <w:color w:val="auto"/>
          <w:lang w:val="ru-RU"/>
        </w:rPr>
      </w:pPr>
      <w:r w:rsidRPr="003B64E8">
        <w:rPr>
          <w:rStyle w:val="FontStyle32"/>
          <w:b/>
          <w:bCs/>
          <w:color w:val="auto"/>
          <w:lang w:val="ru-RU"/>
        </w:rPr>
        <w:t>заочной формы получения образования</w:t>
      </w:r>
    </w:p>
    <w:p w:rsidR="00F86F35" w:rsidRPr="003B64E8" w:rsidRDefault="00F86F35" w:rsidP="00F86F35">
      <w:pPr>
        <w:jc w:val="both"/>
        <w:rPr>
          <w:rStyle w:val="FontStyle32"/>
          <w:b/>
          <w:bCs/>
          <w:color w:val="auto"/>
          <w:lang w:val="ru-RU"/>
        </w:rPr>
      </w:pPr>
    </w:p>
    <w:p w:rsidR="00F86F35" w:rsidRPr="003B64E8" w:rsidRDefault="00F86F35" w:rsidP="00F86F35">
      <w:pPr>
        <w:jc w:val="both"/>
        <w:rPr>
          <w:sz w:val="24"/>
          <w:szCs w:val="24"/>
          <w:lang w:val="ru-RU"/>
        </w:rPr>
      </w:pPr>
      <w:r w:rsidRPr="003B64E8">
        <w:rPr>
          <w:sz w:val="24"/>
          <w:szCs w:val="24"/>
          <w:lang w:val="ru-RU"/>
        </w:rPr>
        <w:t>1. Суды общей юрисдикции.</w:t>
      </w:r>
    </w:p>
    <w:p w:rsidR="00F86F35" w:rsidRPr="003B64E8" w:rsidRDefault="00F86F35" w:rsidP="00F86F35">
      <w:pPr>
        <w:jc w:val="both"/>
        <w:rPr>
          <w:sz w:val="24"/>
          <w:szCs w:val="24"/>
          <w:lang w:val="ru-RU"/>
        </w:rPr>
      </w:pPr>
      <w:r w:rsidRPr="003B64E8">
        <w:rPr>
          <w:sz w:val="24"/>
          <w:szCs w:val="24"/>
          <w:lang w:val="ru-RU"/>
        </w:rPr>
        <w:t>2. Общие положения об участниках гражданского и хозяйственного судопроизводства</w:t>
      </w:r>
    </w:p>
    <w:p w:rsidR="00F86F35" w:rsidRPr="003B64E8" w:rsidRDefault="00F86F35" w:rsidP="00F86F35">
      <w:pPr>
        <w:jc w:val="both"/>
        <w:rPr>
          <w:sz w:val="24"/>
          <w:szCs w:val="24"/>
          <w:lang w:val="ru-RU"/>
        </w:rPr>
      </w:pPr>
      <w:r w:rsidRPr="003B64E8">
        <w:rPr>
          <w:sz w:val="24"/>
          <w:szCs w:val="24"/>
          <w:lang w:val="ru-RU"/>
        </w:rPr>
        <w:t>3. Стороны в гражданском и хозяйственном процессе.</w:t>
      </w:r>
    </w:p>
    <w:p w:rsidR="00F86F35" w:rsidRPr="003B64E8" w:rsidRDefault="00F86F35" w:rsidP="00F86F35">
      <w:pPr>
        <w:jc w:val="both"/>
        <w:rPr>
          <w:sz w:val="24"/>
          <w:szCs w:val="24"/>
          <w:lang w:val="ru-RU"/>
        </w:rPr>
      </w:pPr>
      <w:r w:rsidRPr="003B64E8">
        <w:rPr>
          <w:sz w:val="24"/>
          <w:szCs w:val="24"/>
          <w:lang w:val="ru-RU"/>
        </w:rPr>
        <w:t>4. Представительство в суде.</w:t>
      </w:r>
    </w:p>
    <w:p w:rsidR="00F86F35" w:rsidRPr="003B64E8" w:rsidRDefault="00F86F35" w:rsidP="00F86F35">
      <w:pPr>
        <w:jc w:val="both"/>
        <w:rPr>
          <w:sz w:val="24"/>
          <w:szCs w:val="24"/>
          <w:lang w:val="ru-RU"/>
        </w:rPr>
      </w:pPr>
      <w:r w:rsidRPr="003B64E8">
        <w:rPr>
          <w:sz w:val="24"/>
          <w:szCs w:val="24"/>
          <w:lang w:val="ru-RU"/>
        </w:rPr>
        <w:t>5. Участие прокурора в гражданском и хозяйственном процессах.</w:t>
      </w:r>
    </w:p>
    <w:p w:rsidR="00F86F35" w:rsidRPr="003B64E8" w:rsidRDefault="00F86F35" w:rsidP="00F86F35">
      <w:pPr>
        <w:jc w:val="both"/>
        <w:rPr>
          <w:sz w:val="24"/>
          <w:szCs w:val="24"/>
          <w:lang w:val="ru-RU"/>
        </w:rPr>
      </w:pPr>
      <w:r w:rsidRPr="003B64E8">
        <w:rPr>
          <w:sz w:val="24"/>
          <w:szCs w:val="24"/>
          <w:lang w:val="ru-RU"/>
        </w:rPr>
        <w:t>6. Общие положения о доказательствах в гражданском и хозяйственном процессуальном праве.</w:t>
      </w:r>
    </w:p>
    <w:p w:rsidR="00F86F35" w:rsidRPr="003B64E8" w:rsidRDefault="00F86F35" w:rsidP="00F86F35">
      <w:pPr>
        <w:jc w:val="both"/>
        <w:rPr>
          <w:sz w:val="24"/>
          <w:szCs w:val="24"/>
          <w:lang w:val="ru-RU"/>
        </w:rPr>
      </w:pPr>
      <w:r w:rsidRPr="003B64E8">
        <w:rPr>
          <w:rStyle w:val="FontStyle32"/>
          <w:color w:val="auto"/>
          <w:lang w:val="ru-RU"/>
        </w:rPr>
        <w:t>7.</w:t>
      </w:r>
      <w:r w:rsidRPr="003B64E8">
        <w:rPr>
          <w:sz w:val="24"/>
          <w:szCs w:val="24"/>
          <w:lang w:val="ru-RU"/>
        </w:rPr>
        <w:t xml:space="preserve"> Иск. Исковое производство.</w:t>
      </w:r>
    </w:p>
    <w:p w:rsidR="00F86F35" w:rsidRPr="003B64E8" w:rsidRDefault="00F86F35" w:rsidP="00F86F35">
      <w:pPr>
        <w:jc w:val="both"/>
        <w:rPr>
          <w:sz w:val="24"/>
          <w:szCs w:val="24"/>
          <w:lang w:val="ru-RU"/>
        </w:rPr>
      </w:pPr>
      <w:r w:rsidRPr="003B64E8">
        <w:rPr>
          <w:sz w:val="24"/>
          <w:szCs w:val="24"/>
          <w:lang w:val="ru-RU"/>
        </w:rPr>
        <w:t>8. Средства судебной защиты в неисковых производствах.</w:t>
      </w:r>
    </w:p>
    <w:p w:rsidR="00F86F35" w:rsidRPr="003B64E8" w:rsidRDefault="00F86F35" w:rsidP="00F86F35">
      <w:pPr>
        <w:jc w:val="both"/>
        <w:rPr>
          <w:sz w:val="24"/>
          <w:szCs w:val="24"/>
          <w:lang w:val="ru-RU"/>
        </w:rPr>
      </w:pPr>
      <w:r w:rsidRPr="003B64E8">
        <w:rPr>
          <w:sz w:val="24"/>
          <w:szCs w:val="24"/>
          <w:lang w:val="ru-RU"/>
        </w:rPr>
        <w:t>9. Судебные расходы.</w:t>
      </w:r>
    </w:p>
    <w:p w:rsidR="00F86F35" w:rsidRPr="003B64E8" w:rsidRDefault="00F86F35" w:rsidP="00F86F35">
      <w:pPr>
        <w:jc w:val="both"/>
        <w:rPr>
          <w:rStyle w:val="FontStyle32"/>
          <w:color w:val="auto"/>
          <w:lang w:val="ru-RU"/>
        </w:rPr>
      </w:pPr>
      <w:r w:rsidRPr="003B64E8">
        <w:rPr>
          <w:rStyle w:val="FontStyle32"/>
          <w:color w:val="auto"/>
          <w:lang w:val="ru-RU"/>
        </w:rPr>
        <w:t>10. Процессуальные сроки.</w:t>
      </w:r>
    </w:p>
    <w:p w:rsidR="00F86F35" w:rsidRPr="003B64E8" w:rsidRDefault="00F86F35" w:rsidP="00F86F35">
      <w:pPr>
        <w:jc w:val="both"/>
        <w:rPr>
          <w:sz w:val="24"/>
          <w:szCs w:val="24"/>
          <w:lang w:val="ru-RU"/>
        </w:rPr>
      </w:pPr>
      <w:r w:rsidRPr="003B64E8">
        <w:rPr>
          <w:sz w:val="24"/>
          <w:szCs w:val="24"/>
          <w:lang w:val="ru-RU"/>
        </w:rPr>
        <w:t>11. Подготовка дела к судебному разбирательству.</w:t>
      </w:r>
    </w:p>
    <w:p w:rsidR="00F86F35" w:rsidRPr="003B64E8" w:rsidRDefault="00F86F35" w:rsidP="00F86F35">
      <w:pPr>
        <w:jc w:val="both"/>
        <w:rPr>
          <w:sz w:val="24"/>
          <w:szCs w:val="24"/>
          <w:lang w:val="ru-RU"/>
        </w:rPr>
      </w:pPr>
      <w:r w:rsidRPr="003B64E8">
        <w:rPr>
          <w:sz w:val="24"/>
          <w:szCs w:val="24"/>
          <w:lang w:val="ru-RU"/>
        </w:rPr>
        <w:t>12. Судебное разбирательство.</w:t>
      </w:r>
    </w:p>
    <w:p w:rsidR="00F86F35" w:rsidRPr="003B64E8" w:rsidRDefault="00F86F35" w:rsidP="00F86F35">
      <w:pPr>
        <w:jc w:val="both"/>
        <w:rPr>
          <w:sz w:val="24"/>
          <w:szCs w:val="24"/>
          <w:lang w:val="ru-RU"/>
        </w:rPr>
      </w:pPr>
      <w:r w:rsidRPr="003B64E8">
        <w:rPr>
          <w:sz w:val="24"/>
          <w:szCs w:val="24"/>
          <w:lang w:val="ru-RU"/>
        </w:rPr>
        <w:t>13. Особое производство.</w:t>
      </w:r>
    </w:p>
    <w:p w:rsidR="00F86F35" w:rsidRPr="003B64E8" w:rsidRDefault="00F86F35" w:rsidP="00F86F35">
      <w:pPr>
        <w:jc w:val="both"/>
        <w:rPr>
          <w:sz w:val="24"/>
          <w:szCs w:val="24"/>
          <w:lang w:val="ru-RU"/>
        </w:rPr>
      </w:pPr>
      <w:r w:rsidRPr="003B64E8">
        <w:rPr>
          <w:sz w:val="24"/>
          <w:szCs w:val="24"/>
          <w:lang w:val="ru-RU"/>
        </w:rPr>
        <w:t>14. Пересмотр вступивших в законную силу судебных постановлений по вновь открывшимся обстоятельствам.</w:t>
      </w:r>
    </w:p>
    <w:p w:rsidR="00F86F35" w:rsidRPr="003B64E8" w:rsidRDefault="00F86F35" w:rsidP="00F86F35">
      <w:pPr>
        <w:jc w:val="both"/>
        <w:rPr>
          <w:sz w:val="24"/>
          <w:szCs w:val="24"/>
          <w:lang w:val="ru-RU"/>
        </w:rPr>
      </w:pPr>
      <w:r w:rsidRPr="003B64E8">
        <w:rPr>
          <w:sz w:val="24"/>
          <w:szCs w:val="24"/>
          <w:lang w:val="ru-RU"/>
        </w:rPr>
        <w:t>15. Исполнительное производство.</w:t>
      </w:r>
    </w:p>
    <w:p w:rsidR="00F86F35" w:rsidRPr="003B64E8" w:rsidRDefault="00F86F35" w:rsidP="00F86F35">
      <w:pPr>
        <w:jc w:val="both"/>
        <w:rPr>
          <w:rStyle w:val="FontStyle32"/>
          <w:color w:val="auto"/>
          <w:lang w:val="ru-RU"/>
        </w:rPr>
      </w:pPr>
      <w:r w:rsidRPr="003B64E8">
        <w:rPr>
          <w:rStyle w:val="FontStyle32"/>
          <w:color w:val="auto"/>
          <w:lang w:val="ru-RU"/>
        </w:rPr>
        <w:t xml:space="preserve">16. Приказное производство. </w:t>
      </w:r>
    </w:p>
    <w:p w:rsidR="00F86F35" w:rsidRPr="003B64E8" w:rsidRDefault="00F86F35" w:rsidP="00F86F35">
      <w:pPr>
        <w:jc w:val="both"/>
        <w:rPr>
          <w:rStyle w:val="FontStyle32"/>
          <w:color w:val="auto"/>
          <w:lang w:val="ru-RU"/>
        </w:rPr>
      </w:pPr>
      <w:r w:rsidRPr="003B64E8">
        <w:rPr>
          <w:rStyle w:val="FontStyle32"/>
          <w:color w:val="auto"/>
          <w:lang w:val="ru-RU"/>
        </w:rPr>
        <w:t>17. Апелляционное производство. Производство по пересмотру судебных актов в порядке надзора.</w:t>
      </w:r>
    </w:p>
    <w:p w:rsidR="00F86F35" w:rsidRPr="003B64E8" w:rsidRDefault="00F86F35" w:rsidP="00F86F35">
      <w:pPr>
        <w:jc w:val="both"/>
        <w:rPr>
          <w:rStyle w:val="FontStyle32"/>
          <w:color w:val="auto"/>
          <w:lang w:val="ru-RU"/>
        </w:rPr>
      </w:pPr>
      <w:r w:rsidRPr="003B64E8">
        <w:rPr>
          <w:rStyle w:val="FontStyle32"/>
          <w:color w:val="auto"/>
          <w:lang w:val="ru-RU"/>
        </w:rPr>
        <w:t>18. Проверка и оценка доказательств.</w:t>
      </w:r>
    </w:p>
    <w:p w:rsidR="00F86F35" w:rsidRPr="003B64E8" w:rsidRDefault="00F86F35" w:rsidP="00F86F35">
      <w:pPr>
        <w:jc w:val="both"/>
        <w:rPr>
          <w:rStyle w:val="FontStyle32"/>
          <w:color w:val="auto"/>
          <w:lang w:val="ru-RU"/>
        </w:rPr>
      </w:pPr>
      <w:r w:rsidRPr="003B64E8">
        <w:rPr>
          <w:rStyle w:val="FontStyle32"/>
          <w:color w:val="auto"/>
          <w:lang w:val="ru-RU"/>
        </w:rPr>
        <w:t>19. Извещение участников процесса: назначение и виды.</w:t>
      </w:r>
    </w:p>
    <w:p w:rsidR="00F86F35" w:rsidRPr="003B64E8" w:rsidRDefault="00F86F35" w:rsidP="00F86F35">
      <w:pPr>
        <w:jc w:val="both"/>
        <w:rPr>
          <w:sz w:val="24"/>
          <w:szCs w:val="24"/>
          <w:lang w:val="ru-RU"/>
        </w:rPr>
      </w:pPr>
      <w:r w:rsidRPr="003B64E8">
        <w:rPr>
          <w:rStyle w:val="FontStyle32"/>
          <w:color w:val="auto"/>
          <w:lang w:val="ru-RU"/>
        </w:rPr>
        <w:t>20. Понятие</w:t>
      </w:r>
      <w:r w:rsidRPr="003B64E8">
        <w:rPr>
          <w:sz w:val="24"/>
          <w:szCs w:val="24"/>
          <w:lang w:val="ru-RU"/>
        </w:rPr>
        <w:t xml:space="preserve"> и виды судебных постановлений: решения и определения суда.</w:t>
      </w:r>
    </w:p>
    <w:p w:rsidR="00F86F35" w:rsidRPr="003B64E8" w:rsidRDefault="00F86F35" w:rsidP="00F86F35">
      <w:pPr>
        <w:pStyle w:val="Style16"/>
        <w:widowControl/>
        <w:spacing w:before="109"/>
        <w:ind w:left="2296" w:right="1033"/>
        <w:jc w:val="center"/>
        <w:rPr>
          <w:rStyle w:val="FontStyle50"/>
        </w:rPr>
      </w:pPr>
    </w:p>
    <w:p w:rsidR="00F86F35" w:rsidRDefault="00F86F35" w:rsidP="00F86F35">
      <w:pPr>
        <w:pStyle w:val="Style16"/>
        <w:widowControl/>
        <w:spacing w:before="109"/>
        <w:ind w:left="720" w:right="1033" w:firstLine="0"/>
        <w:jc w:val="center"/>
        <w:rPr>
          <w:rStyle w:val="FontStyle50"/>
        </w:rPr>
      </w:pPr>
      <w:r>
        <w:rPr>
          <w:rStyle w:val="FontStyle50"/>
        </w:rPr>
        <w:t xml:space="preserve">6. </w:t>
      </w:r>
      <w:r w:rsidRPr="003B64E8">
        <w:rPr>
          <w:rStyle w:val="FontStyle50"/>
        </w:rPr>
        <w:t>СПИСОК РЕКОМЕНДУЕМОЙ ЛИТЕРАТУРЫ</w:t>
      </w:r>
    </w:p>
    <w:p w:rsidR="00F86F35" w:rsidRDefault="00F86F35" w:rsidP="00F86F35">
      <w:pPr>
        <w:pStyle w:val="23"/>
        <w:tabs>
          <w:tab w:val="left" w:pos="540"/>
        </w:tabs>
        <w:ind w:left="0" w:firstLine="709"/>
        <w:rPr>
          <w:b/>
          <w:bCs/>
          <w:sz w:val="24"/>
          <w:szCs w:val="24"/>
        </w:rPr>
      </w:pPr>
      <w:r w:rsidRPr="003B64E8">
        <w:rPr>
          <w:b/>
          <w:bCs/>
          <w:sz w:val="24"/>
          <w:szCs w:val="24"/>
        </w:rPr>
        <w:t>Нормативные правовые акты</w:t>
      </w:r>
      <w:r>
        <w:rPr>
          <w:b/>
          <w:bCs/>
          <w:sz w:val="24"/>
          <w:szCs w:val="24"/>
        </w:rPr>
        <w:t xml:space="preserve"> (НПА)</w:t>
      </w:r>
    </w:p>
    <w:p w:rsidR="00F86F35" w:rsidRDefault="00F86F35" w:rsidP="00F86F35">
      <w:pPr>
        <w:pStyle w:val="23"/>
        <w:numPr>
          <w:ilvl w:val="0"/>
          <w:numId w:val="47"/>
        </w:numPr>
        <w:tabs>
          <w:tab w:val="left" w:pos="540"/>
          <w:tab w:val="left" w:pos="993"/>
        </w:tabs>
        <w:ind w:left="0" w:firstLine="709"/>
        <w:rPr>
          <w:sz w:val="24"/>
          <w:szCs w:val="24"/>
        </w:rPr>
      </w:pPr>
      <w:r w:rsidRPr="003B64E8">
        <w:rPr>
          <w:sz w:val="24"/>
          <w:szCs w:val="24"/>
        </w:rPr>
        <w:t xml:space="preserve">Конституция Республики Беларусь 1994 года с изменениями и дополнениями, принятыми на республиканских референдумах 24 ноября 1996 г. и 17 октября 2004 г. – 3-е изд., стер. – Минск //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 xml:space="preserve"> </w:t>
      </w:r>
    </w:p>
    <w:p w:rsidR="00F86F35" w:rsidRDefault="00F86F35" w:rsidP="00F86F35">
      <w:pPr>
        <w:pStyle w:val="23"/>
        <w:numPr>
          <w:ilvl w:val="0"/>
          <w:numId w:val="47"/>
        </w:numPr>
        <w:tabs>
          <w:tab w:val="left" w:pos="540"/>
          <w:tab w:val="left" w:pos="993"/>
        </w:tabs>
        <w:ind w:left="0" w:firstLine="709"/>
        <w:rPr>
          <w:sz w:val="24"/>
          <w:szCs w:val="24"/>
        </w:rPr>
      </w:pPr>
      <w:r w:rsidRPr="003B64E8">
        <w:rPr>
          <w:sz w:val="24"/>
          <w:szCs w:val="24"/>
        </w:rPr>
        <w:t>Гражданский процессуал</w:t>
      </w:r>
      <w:r>
        <w:rPr>
          <w:sz w:val="24"/>
          <w:szCs w:val="24"/>
        </w:rPr>
        <w:t>ьный кодекс Республики Беларусь</w:t>
      </w:r>
      <w:r w:rsidRPr="003B64E8">
        <w:rPr>
          <w:sz w:val="24"/>
          <w:szCs w:val="24"/>
        </w:rPr>
        <w:t xml:space="preserve">: [Электронный ресурс]: 11 янв. 1999 г. №238-3: Принят Палатой представителей от 10 дек.1998 г. </w:t>
      </w:r>
      <w:proofErr w:type="spellStart"/>
      <w:r w:rsidRPr="003B64E8">
        <w:rPr>
          <w:sz w:val="24"/>
          <w:szCs w:val="24"/>
        </w:rPr>
        <w:t>Одоб</w:t>
      </w:r>
      <w:r>
        <w:rPr>
          <w:sz w:val="24"/>
          <w:szCs w:val="24"/>
        </w:rPr>
        <w:t>р</w:t>
      </w:r>
      <w:proofErr w:type="spellEnd"/>
      <w:r>
        <w:rPr>
          <w:sz w:val="24"/>
          <w:szCs w:val="24"/>
        </w:rPr>
        <w:t xml:space="preserve">. Советом </w:t>
      </w:r>
      <w:proofErr w:type="spellStart"/>
      <w:r>
        <w:rPr>
          <w:sz w:val="24"/>
          <w:szCs w:val="24"/>
        </w:rPr>
        <w:t>Респ</w:t>
      </w:r>
      <w:proofErr w:type="spellEnd"/>
      <w:r>
        <w:rPr>
          <w:sz w:val="24"/>
          <w:szCs w:val="24"/>
        </w:rPr>
        <w:t>. 18 дек. 1998г.: в ред. Закона от 27.05.2021</w:t>
      </w:r>
      <w:r w:rsidRPr="003B64E8">
        <w:rPr>
          <w:sz w:val="24"/>
          <w:szCs w:val="24"/>
        </w:rPr>
        <w:t xml:space="preserve"> № 233-З //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 xml:space="preserve"> </w:t>
      </w:r>
    </w:p>
    <w:p w:rsidR="00F86F35" w:rsidRPr="003B64E8" w:rsidRDefault="00F86F35" w:rsidP="00F86F35">
      <w:pPr>
        <w:pStyle w:val="23"/>
        <w:numPr>
          <w:ilvl w:val="0"/>
          <w:numId w:val="47"/>
        </w:numPr>
        <w:tabs>
          <w:tab w:val="left" w:pos="540"/>
          <w:tab w:val="left" w:pos="993"/>
        </w:tabs>
        <w:ind w:left="0" w:firstLine="709"/>
        <w:rPr>
          <w:sz w:val="24"/>
          <w:szCs w:val="24"/>
        </w:rPr>
      </w:pPr>
      <w:r w:rsidRPr="003B64E8">
        <w:rPr>
          <w:sz w:val="24"/>
          <w:szCs w:val="24"/>
        </w:rPr>
        <w:t xml:space="preserve">Хозяйственный процессуальный кодекс Республики Беларусь: [Электронный ресурс]: 15 декабря 1998 г. № 219-3: Принят Палатой представителей от 11 ноября 1998 г. </w:t>
      </w:r>
      <w:proofErr w:type="spellStart"/>
      <w:r w:rsidRPr="003B64E8">
        <w:rPr>
          <w:sz w:val="24"/>
          <w:szCs w:val="24"/>
        </w:rPr>
        <w:t>Одобр</w:t>
      </w:r>
      <w:proofErr w:type="spellEnd"/>
      <w:r w:rsidRPr="003B64E8">
        <w:rPr>
          <w:sz w:val="24"/>
          <w:szCs w:val="24"/>
        </w:rPr>
        <w:t>.</w:t>
      </w:r>
      <w:r>
        <w:rPr>
          <w:sz w:val="24"/>
          <w:szCs w:val="24"/>
        </w:rPr>
        <w:t xml:space="preserve"> Советом </w:t>
      </w:r>
      <w:proofErr w:type="spellStart"/>
      <w:r>
        <w:rPr>
          <w:sz w:val="24"/>
          <w:szCs w:val="24"/>
        </w:rPr>
        <w:t>Респ</w:t>
      </w:r>
      <w:proofErr w:type="spellEnd"/>
      <w:r>
        <w:rPr>
          <w:sz w:val="24"/>
          <w:szCs w:val="24"/>
        </w:rPr>
        <w:t>. 26 ноября 1998г.</w:t>
      </w:r>
      <w:r w:rsidRPr="003B64E8">
        <w:rPr>
          <w:sz w:val="24"/>
          <w:szCs w:val="24"/>
        </w:rPr>
        <w:t xml:space="preserve">: в ред. Закона </w:t>
      </w:r>
      <w:proofErr w:type="spellStart"/>
      <w:r w:rsidRPr="003B64E8">
        <w:rPr>
          <w:sz w:val="24"/>
          <w:szCs w:val="24"/>
        </w:rPr>
        <w:t>Респ</w:t>
      </w:r>
      <w:proofErr w:type="spellEnd"/>
      <w:r w:rsidRPr="003B64E8">
        <w:rPr>
          <w:sz w:val="24"/>
          <w:szCs w:val="24"/>
        </w:rPr>
        <w:t xml:space="preserve">. Беларусь от </w:t>
      </w:r>
      <w:r>
        <w:rPr>
          <w:sz w:val="24"/>
          <w:szCs w:val="24"/>
        </w:rPr>
        <w:t>27.05.2021г. №11</w:t>
      </w:r>
      <w:r w:rsidRPr="003B64E8">
        <w:rPr>
          <w:sz w:val="24"/>
          <w:szCs w:val="24"/>
        </w:rPr>
        <w:t xml:space="preserve">3-З //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 xml:space="preserve"> II. </w:t>
      </w:r>
    </w:p>
    <w:p w:rsidR="00F86F35" w:rsidRDefault="00F86F35" w:rsidP="00F86F35">
      <w:pPr>
        <w:pStyle w:val="23"/>
        <w:numPr>
          <w:ilvl w:val="0"/>
          <w:numId w:val="47"/>
        </w:numPr>
        <w:tabs>
          <w:tab w:val="left" w:pos="540"/>
          <w:tab w:val="left" w:pos="851"/>
          <w:tab w:val="left" w:pos="993"/>
        </w:tabs>
        <w:ind w:left="0" w:firstLine="709"/>
        <w:rPr>
          <w:sz w:val="24"/>
          <w:szCs w:val="24"/>
        </w:rPr>
      </w:pPr>
      <w:r w:rsidRPr="003B64E8">
        <w:rPr>
          <w:sz w:val="24"/>
          <w:szCs w:val="24"/>
        </w:rPr>
        <w:t xml:space="preserve">Кодекс о судоустройстве и статусе </w:t>
      </w:r>
      <w:proofErr w:type="gramStart"/>
      <w:r w:rsidRPr="003B64E8">
        <w:rPr>
          <w:sz w:val="24"/>
          <w:szCs w:val="24"/>
        </w:rPr>
        <w:t>судей :</w:t>
      </w:r>
      <w:proofErr w:type="gramEnd"/>
      <w:r w:rsidRPr="003B64E8">
        <w:rPr>
          <w:sz w:val="24"/>
          <w:szCs w:val="24"/>
        </w:rPr>
        <w:t xml:space="preserve"> [Электронный ресурс]: от 29 июня 2006 г. № 129-3: Принят Палатой представителей от 31 мая 2006 г. </w:t>
      </w:r>
      <w:proofErr w:type="spellStart"/>
      <w:r w:rsidRPr="003B64E8">
        <w:rPr>
          <w:sz w:val="24"/>
          <w:szCs w:val="24"/>
        </w:rPr>
        <w:t>Одобр</w:t>
      </w:r>
      <w:proofErr w:type="spellEnd"/>
      <w:r w:rsidRPr="003B64E8">
        <w:rPr>
          <w:sz w:val="24"/>
          <w:szCs w:val="24"/>
        </w:rPr>
        <w:t>. Со</w:t>
      </w:r>
      <w:r>
        <w:rPr>
          <w:sz w:val="24"/>
          <w:szCs w:val="24"/>
        </w:rPr>
        <w:t xml:space="preserve">ветом </w:t>
      </w:r>
      <w:proofErr w:type="spellStart"/>
      <w:r>
        <w:rPr>
          <w:sz w:val="24"/>
          <w:szCs w:val="24"/>
        </w:rPr>
        <w:t>Респ</w:t>
      </w:r>
      <w:proofErr w:type="spellEnd"/>
      <w:r>
        <w:rPr>
          <w:sz w:val="24"/>
          <w:szCs w:val="24"/>
        </w:rPr>
        <w:t>. 16 июня 2000г</w:t>
      </w:r>
      <w:r w:rsidRPr="003B64E8">
        <w:rPr>
          <w:sz w:val="24"/>
          <w:szCs w:val="24"/>
        </w:rPr>
        <w:t>:</w:t>
      </w:r>
      <w:r>
        <w:rPr>
          <w:sz w:val="24"/>
          <w:szCs w:val="24"/>
        </w:rPr>
        <w:t xml:space="preserve"> </w:t>
      </w:r>
      <w:r w:rsidRPr="003B64E8">
        <w:rPr>
          <w:sz w:val="24"/>
          <w:szCs w:val="24"/>
        </w:rPr>
        <w:t xml:space="preserve">в ред. Закона </w:t>
      </w:r>
      <w:proofErr w:type="spellStart"/>
      <w:r w:rsidRPr="003B64E8">
        <w:rPr>
          <w:sz w:val="24"/>
          <w:szCs w:val="24"/>
        </w:rPr>
        <w:t>Респ</w:t>
      </w:r>
      <w:proofErr w:type="spellEnd"/>
      <w:r w:rsidRPr="003B64E8">
        <w:rPr>
          <w:sz w:val="24"/>
          <w:szCs w:val="24"/>
        </w:rPr>
        <w:t>. Беларусь от 1</w:t>
      </w:r>
      <w:r>
        <w:rPr>
          <w:sz w:val="24"/>
          <w:szCs w:val="24"/>
        </w:rPr>
        <w:t>0.12</w:t>
      </w:r>
      <w:r w:rsidRPr="003B64E8">
        <w:rPr>
          <w:sz w:val="24"/>
          <w:szCs w:val="24"/>
        </w:rPr>
        <w:t>.20</w:t>
      </w:r>
      <w:r>
        <w:rPr>
          <w:sz w:val="24"/>
          <w:szCs w:val="24"/>
        </w:rPr>
        <w:t>20</w:t>
      </w:r>
      <w:r w:rsidRPr="003B64E8">
        <w:rPr>
          <w:sz w:val="24"/>
          <w:szCs w:val="24"/>
        </w:rPr>
        <w:t xml:space="preserve">г. №123-З //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 xml:space="preserve"> </w:t>
      </w:r>
    </w:p>
    <w:p w:rsidR="00F86F35" w:rsidRPr="003B64E8" w:rsidRDefault="00F86F35" w:rsidP="00F86F35">
      <w:pPr>
        <w:pStyle w:val="23"/>
        <w:numPr>
          <w:ilvl w:val="0"/>
          <w:numId w:val="47"/>
        </w:numPr>
        <w:tabs>
          <w:tab w:val="left" w:pos="540"/>
          <w:tab w:val="left" w:pos="851"/>
          <w:tab w:val="left" w:pos="993"/>
        </w:tabs>
        <w:ind w:left="0" w:firstLine="709"/>
        <w:rPr>
          <w:sz w:val="24"/>
          <w:szCs w:val="24"/>
        </w:rPr>
      </w:pPr>
      <w:r w:rsidRPr="003B64E8">
        <w:rPr>
          <w:sz w:val="24"/>
          <w:szCs w:val="24"/>
        </w:rPr>
        <w:lastRenderedPageBreak/>
        <w:t>О совершенствовании судебной системы Республики Беларусь [Элек</w:t>
      </w:r>
      <w:r w:rsidRPr="003B64E8">
        <w:rPr>
          <w:sz w:val="24"/>
          <w:szCs w:val="24"/>
        </w:rPr>
        <w:softHyphen/>
        <w:t xml:space="preserve">тронный ресурс]: Декрет Президента </w:t>
      </w:r>
      <w:proofErr w:type="spellStart"/>
      <w:r w:rsidRPr="003B64E8">
        <w:rPr>
          <w:sz w:val="24"/>
          <w:szCs w:val="24"/>
        </w:rPr>
        <w:t>Респ</w:t>
      </w:r>
      <w:proofErr w:type="spellEnd"/>
      <w:r w:rsidRPr="003B64E8">
        <w:rPr>
          <w:sz w:val="24"/>
          <w:szCs w:val="24"/>
        </w:rPr>
        <w:t xml:space="preserve">. Беларусь, 29 </w:t>
      </w:r>
      <w:proofErr w:type="spellStart"/>
      <w:r w:rsidRPr="003B64E8">
        <w:rPr>
          <w:sz w:val="24"/>
          <w:szCs w:val="24"/>
        </w:rPr>
        <w:t>нояб</w:t>
      </w:r>
      <w:proofErr w:type="spellEnd"/>
      <w:r w:rsidRPr="003B64E8">
        <w:rPr>
          <w:sz w:val="24"/>
          <w:szCs w:val="24"/>
        </w:rPr>
        <w:t xml:space="preserve">. 2013 г., № 6 //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w:t>
      </w:r>
    </w:p>
    <w:p w:rsidR="00F86F35" w:rsidRPr="003B64E8" w:rsidRDefault="00F86F35" w:rsidP="00F86F35">
      <w:pPr>
        <w:pStyle w:val="23"/>
        <w:numPr>
          <w:ilvl w:val="0"/>
          <w:numId w:val="47"/>
        </w:numPr>
        <w:tabs>
          <w:tab w:val="left" w:pos="540"/>
          <w:tab w:val="left" w:pos="851"/>
          <w:tab w:val="left" w:pos="993"/>
        </w:tabs>
        <w:ind w:left="0" w:firstLine="709"/>
        <w:rPr>
          <w:sz w:val="24"/>
          <w:szCs w:val="24"/>
        </w:rPr>
      </w:pPr>
      <w:r w:rsidRPr="003B64E8">
        <w:rPr>
          <w:sz w:val="24"/>
          <w:szCs w:val="24"/>
        </w:rPr>
        <w:t xml:space="preserve">О некоторых вопросах совершенствования деятельности судов Республики Беларусь [Электронный ресурс]: </w:t>
      </w:r>
      <w:r w:rsidRPr="003B64E8">
        <w:rPr>
          <w:snapToGrid w:val="0"/>
          <w:kern w:val="16"/>
          <w:sz w:val="24"/>
          <w:szCs w:val="24"/>
        </w:rPr>
        <w:t xml:space="preserve">Указ Президента </w:t>
      </w:r>
      <w:proofErr w:type="spellStart"/>
      <w:r w:rsidRPr="003B64E8">
        <w:rPr>
          <w:snapToGrid w:val="0"/>
          <w:kern w:val="16"/>
          <w:sz w:val="24"/>
          <w:szCs w:val="24"/>
        </w:rPr>
        <w:t>Респ</w:t>
      </w:r>
      <w:proofErr w:type="spellEnd"/>
      <w:r w:rsidRPr="003B64E8">
        <w:rPr>
          <w:snapToGrid w:val="0"/>
          <w:kern w:val="16"/>
          <w:sz w:val="24"/>
          <w:szCs w:val="24"/>
        </w:rPr>
        <w:t>. Беларусь, 31 дек. 2006 г., № 763</w:t>
      </w:r>
      <w:r w:rsidRPr="003B64E8">
        <w:rPr>
          <w:sz w:val="24"/>
          <w:szCs w:val="24"/>
        </w:rPr>
        <w:t xml:space="preserve">//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w:t>
      </w:r>
    </w:p>
    <w:p w:rsidR="00F86F35" w:rsidRPr="003B64E8" w:rsidRDefault="00F86F35" w:rsidP="00F86F35">
      <w:pPr>
        <w:pStyle w:val="23"/>
        <w:numPr>
          <w:ilvl w:val="0"/>
          <w:numId w:val="47"/>
        </w:numPr>
        <w:tabs>
          <w:tab w:val="left" w:pos="540"/>
          <w:tab w:val="left" w:pos="851"/>
          <w:tab w:val="left" w:pos="993"/>
        </w:tabs>
        <w:ind w:left="0" w:firstLine="709"/>
        <w:rPr>
          <w:sz w:val="24"/>
          <w:szCs w:val="24"/>
        </w:rPr>
      </w:pPr>
      <w:r w:rsidRPr="003B64E8">
        <w:rPr>
          <w:sz w:val="24"/>
          <w:szCs w:val="24"/>
        </w:rPr>
        <w:t xml:space="preserve">О нормативных правовых актах Республики Беларусь [Электронный ресурс]: Закон </w:t>
      </w:r>
      <w:proofErr w:type="spellStart"/>
      <w:r w:rsidRPr="003B64E8">
        <w:rPr>
          <w:sz w:val="24"/>
          <w:szCs w:val="24"/>
        </w:rPr>
        <w:t>Респ</w:t>
      </w:r>
      <w:proofErr w:type="spellEnd"/>
      <w:r w:rsidRPr="003B64E8">
        <w:rPr>
          <w:sz w:val="24"/>
          <w:szCs w:val="24"/>
        </w:rPr>
        <w:t xml:space="preserve">. Беларусь, 17 июля 2018 г., № 130-З //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w:t>
      </w:r>
    </w:p>
    <w:p w:rsidR="00F86F35" w:rsidRDefault="00F86F35" w:rsidP="00F86F35">
      <w:pPr>
        <w:pStyle w:val="23"/>
        <w:numPr>
          <w:ilvl w:val="0"/>
          <w:numId w:val="47"/>
        </w:numPr>
        <w:tabs>
          <w:tab w:val="left" w:pos="540"/>
          <w:tab w:val="left" w:pos="851"/>
          <w:tab w:val="left" w:pos="993"/>
        </w:tabs>
        <w:ind w:left="0" w:firstLine="709"/>
        <w:rPr>
          <w:sz w:val="24"/>
          <w:szCs w:val="24"/>
        </w:rPr>
      </w:pPr>
      <w:r w:rsidRPr="007F12F6">
        <w:rPr>
          <w:sz w:val="24"/>
          <w:szCs w:val="24"/>
        </w:rPr>
        <w:t>Закон Республики Беларусь «Об исполнительном производстве</w:t>
      </w:r>
      <w:proofErr w:type="gramStart"/>
      <w:r w:rsidRPr="007F12F6">
        <w:rPr>
          <w:sz w:val="24"/>
          <w:szCs w:val="24"/>
        </w:rPr>
        <w:t>» :</w:t>
      </w:r>
      <w:proofErr w:type="gramEnd"/>
      <w:r w:rsidRPr="007F12F6">
        <w:rPr>
          <w:sz w:val="24"/>
          <w:szCs w:val="24"/>
        </w:rPr>
        <w:t xml:space="preserve"> [Электронный ресурс]: 24 окт.. 2016 г. № 439-З: Принят палатой представителей 06 окт. 2016 г. </w:t>
      </w:r>
      <w:proofErr w:type="spellStart"/>
      <w:r w:rsidRPr="007F12F6">
        <w:rPr>
          <w:sz w:val="24"/>
          <w:szCs w:val="24"/>
        </w:rPr>
        <w:t>Одобр</w:t>
      </w:r>
      <w:proofErr w:type="spellEnd"/>
      <w:r w:rsidRPr="007F12F6">
        <w:rPr>
          <w:sz w:val="24"/>
          <w:szCs w:val="24"/>
        </w:rPr>
        <w:t xml:space="preserve">. Советом </w:t>
      </w:r>
      <w:proofErr w:type="spellStart"/>
      <w:r w:rsidRPr="007F12F6">
        <w:rPr>
          <w:sz w:val="24"/>
          <w:szCs w:val="24"/>
        </w:rPr>
        <w:t>Респ</w:t>
      </w:r>
      <w:proofErr w:type="spellEnd"/>
      <w:r w:rsidRPr="007F12F6">
        <w:rPr>
          <w:sz w:val="24"/>
          <w:szCs w:val="24"/>
        </w:rPr>
        <w:t xml:space="preserve">. 06 окт. 2016 г.: в ред. Закона от 09.01.2019 г. №169-З //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 xml:space="preserve"> </w:t>
      </w:r>
    </w:p>
    <w:p w:rsidR="00F86F35" w:rsidRDefault="00F86F35" w:rsidP="00F86F35">
      <w:pPr>
        <w:pStyle w:val="23"/>
        <w:numPr>
          <w:ilvl w:val="0"/>
          <w:numId w:val="47"/>
        </w:numPr>
        <w:tabs>
          <w:tab w:val="left" w:pos="540"/>
          <w:tab w:val="left" w:pos="851"/>
          <w:tab w:val="left" w:pos="993"/>
        </w:tabs>
        <w:ind w:left="0" w:firstLine="709"/>
        <w:rPr>
          <w:sz w:val="24"/>
          <w:szCs w:val="24"/>
        </w:rPr>
      </w:pPr>
      <w:r w:rsidRPr="007F12F6">
        <w:rPr>
          <w:sz w:val="24"/>
          <w:szCs w:val="24"/>
        </w:rPr>
        <w:t>Закон Республики Беларусь «О международном арбитражном (третейском) суде</w:t>
      </w:r>
      <w:proofErr w:type="gramStart"/>
      <w:r w:rsidRPr="007F12F6">
        <w:rPr>
          <w:sz w:val="24"/>
          <w:szCs w:val="24"/>
        </w:rPr>
        <w:t>» :</w:t>
      </w:r>
      <w:proofErr w:type="gramEnd"/>
      <w:r w:rsidRPr="007F12F6">
        <w:rPr>
          <w:sz w:val="24"/>
          <w:szCs w:val="24"/>
        </w:rPr>
        <w:t xml:space="preserve"> [Электронный ресурс]: 09.июля.1999 г. №279-З: Принят палатой представителей 03 июня 1999 г. </w:t>
      </w:r>
      <w:proofErr w:type="spellStart"/>
      <w:r w:rsidRPr="007F12F6">
        <w:rPr>
          <w:sz w:val="24"/>
          <w:szCs w:val="24"/>
        </w:rPr>
        <w:t>Одобр</w:t>
      </w:r>
      <w:proofErr w:type="spellEnd"/>
      <w:r w:rsidRPr="007F12F6">
        <w:rPr>
          <w:sz w:val="24"/>
          <w:szCs w:val="24"/>
        </w:rPr>
        <w:t xml:space="preserve">. Советом </w:t>
      </w:r>
      <w:proofErr w:type="spellStart"/>
      <w:r w:rsidRPr="007F12F6">
        <w:rPr>
          <w:sz w:val="24"/>
          <w:szCs w:val="24"/>
        </w:rPr>
        <w:t>Респ</w:t>
      </w:r>
      <w:proofErr w:type="spellEnd"/>
      <w:r w:rsidRPr="007F12F6">
        <w:rPr>
          <w:sz w:val="24"/>
          <w:szCs w:val="24"/>
        </w:rPr>
        <w:t xml:space="preserve">. 24 июня 1999 г.: в ред. Закона </w:t>
      </w:r>
      <w:proofErr w:type="spellStart"/>
      <w:r w:rsidRPr="007F12F6">
        <w:rPr>
          <w:sz w:val="24"/>
          <w:szCs w:val="24"/>
        </w:rPr>
        <w:t>Респ</w:t>
      </w:r>
      <w:proofErr w:type="spellEnd"/>
      <w:r w:rsidRPr="007F12F6">
        <w:rPr>
          <w:sz w:val="24"/>
          <w:szCs w:val="24"/>
        </w:rPr>
        <w:t xml:space="preserve">. Беларусь от 01.07.2014 №174-З //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 xml:space="preserve"> </w:t>
      </w:r>
    </w:p>
    <w:p w:rsidR="00F86F35" w:rsidRDefault="00F86F35" w:rsidP="00F86F35">
      <w:pPr>
        <w:pStyle w:val="23"/>
        <w:numPr>
          <w:ilvl w:val="0"/>
          <w:numId w:val="47"/>
        </w:numPr>
        <w:ind w:left="0" w:firstLine="709"/>
        <w:rPr>
          <w:sz w:val="24"/>
          <w:szCs w:val="24"/>
        </w:rPr>
      </w:pPr>
      <w:r w:rsidRPr="007F12F6">
        <w:rPr>
          <w:sz w:val="24"/>
          <w:szCs w:val="24"/>
        </w:rPr>
        <w:t>Закон Республики Беларусь «Об экономической н</w:t>
      </w:r>
      <w:r>
        <w:rPr>
          <w:sz w:val="24"/>
          <w:szCs w:val="24"/>
        </w:rPr>
        <w:t>есостоятельности (банкротстве)»</w:t>
      </w:r>
      <w:r w:rsidRPr="007F12F6">
        <w:rPr>
          <w:sz w:val="24"/>
          <w:szCs w:val="24"/>
        </w:rPr>
        <w:t xml:space="preserve">: [Электронный ресурс]: 13 июля.2012 г. №415-З: Принят палатой представителей 14 июня 2012 г. </w:t>
      </w:r>
      <w:proofErr w:type="spellStart"/>
      <w:r w:rsidRPr="007F12F6">
        <w:rPr>
          <w:sz w:val="24"/>
          <w:szCs w:val="24"/>
        </w:rPr>
        <w:t>Одобр</w:t>
      </w:r>
      <w:proofErr w:type="spellEnd"/>
      <w:r w:rsidRPr="007F12F6">
        <w:rPr>
          <w:sz w:val="24"/>
          <w:szCs w:val="24"/>
        </w:rPr>
        <w:t xml:space="preserve">. Советом </w:t>
      </w:r>
      <w:proofErr w:type="spellStart"/>
      <w:r w:rsidRPr="007F12F6">
        <w:rPr>
          <w:sz w:val="24"/>
          <w:szCs w:val="24"/>
        </w:rPr>
        <w:t>Респ</w:t>
      </w:r>
      <w:proofErr w:type="spellEnd"/>
      <w:r w:rsidRPr="007F12F6">
        <w:rPr>
          <w:sz w:val="24"/>
          <w:szCs w:val="24"/>
        </w:rPr>
        <w:t xml:space="preserve">. 22 июня. 2012 г.: в ред. Закона </w:t>
      </w:r>
      <w:proofErr w:type="spellStart"/>
      <w:r w:rsidRPr="007F12F6">
        <w:rPr>
          <w:sz w:val="24"/>
          <w:szCs w:val="24"/>
        </w:rPr>
        <w:t>Респ</w:t>
      </w:r>
      <w:proofErr w:type="spellEnd"/>
      <w:r w:rsidRPr="007F12F6">
        <w:rPr>
          <w:sz w:val="24"/>
          <w:szCs w:val="24"/>
        </w:rPr>
        <w:t xml:space="preserve">. Беларусь от 24.10.2016 №439-З //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 xml:space="preserve"> </w:t>
      </w:r>
    </w:p>
    <w:p w:rsidR="00F86F35" w:rsidRDefault="00F86F35" w:rsidP="00F86F35">
      <w:pPr>
        <w:pStyle w:val="23"/>
        <w:numPr>
          <w:ilvl w:val="0"/>
          <w:numId w:val="47"/>
        </w:numPr>
        <w:ind w:left="0" w:firstLine="709"/>
        <w:rPr>
          <w:sz w:val="24"/>
          <w:szCs w:val="24"/>
        </w:rPr>
      </w:pPr>
      <w:r w:rsidRPr="007F12F6">
        <w:rPr>
          <w:sz w:val="24"/>
          <w:szCs w:val="24"/>
        </w:rPr>
        <w:t>Налоговый кодекс Республики Беларусь (Особенная часть</w:t>
      </w:r>
      <w:proofErr w:type="gramStart"/>
      <w:r w:rsidRPr="007F12F6">
        <w:rPr>
          <w:sz w:val="24"/>
          <w:szCs w:val="24"/>
        </w:rPr>
        <w:t>) :</w:t>
      </w:r>
      <w:proofErr w:type="gramEnd"/>
      <w:r w:rsidRPr="007F12F6">
        <w:rPr>
          <w:sz w:val="24"/>
          <w:szCs w:val="24"/>
        </w:rPr>
        <w:t xml:space="preserve"> [Электронный ресурс]: 29. дек. 2009 г. №71-3: Принят Палатой представителей от 11.дек.2009 г. </w:t>
      </w:r>
      <w:proofErr w:type="spellStart"/>
      <w:r w:rsidRPr="007F12F6">
        <w:rPr>
          <w:sz w:val="24"/>
          <w:szCs w:val="24"/>
        </w:rPr>
        <w:t>Одобр</w:t>
      </w:r>
      <w:proofErr w:type="spellEnd"/>
      <w:r>
        <w:rPr>
          <w:sz w:val="24"/>
          <w:szCs w:val="24"/>
        </w:rPr>
        <w:t xml:space="preserve">. Советом </w:t>
      </w:r>
      <w:proofErr w:type="spellStart"/>
      <w:r>
        <w:rPr>
          <w:sz w:val="24"/>
          <w:szCs w:val="24"/>
        </w:rPr>
        <w:t>Респ</w:t>
      </w:r>
      <w:proofErr w:type="spellEnd"/>
      <w:r>
        <w:rPr>
          <w:sz w:val="24"/>
          <w:szCs w:val="24"/>
        </w:rPr>
        <w:t>. 18 дек. 2009 г.</w:t>
      </w:r>
      <w:r w:rsidRPr="007F12F6">
        <w:rPr>
          <w:sz w:val="24"/>
          <w:szCs w:val="24"/>
        </w:rPr>
        <w:t xml:space="preserve">: в ред. Закона от 30.12.2018 №159-З //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 xml:space="preserve"> </w:t>
      </w:r>
    </w:p>
    <w:p w:rsidR="00F86F35" w:rsidRDefault="00F86F35" w:rsidP="00F86F35">
      <w:pPr>
        <w:pStyle w:val="23"/>
        <w:numPr>
          <w:ilvl w:val="0"/>
          <w:numId w:val="47"/>
        </w:numPr>
        <w:ind w:left="0" w:firstLine="709"/>
        <w:rPr>
          <w:rStyle w:val="FontStyle32"/>
          <w:color w:val="auto"/>
        </w:rPr>
      </w:pPr>
      <w:r w:rsidRPr="007F12F6">
        <w:rPr>
          <w:rStyle w:val="FontStyle32"/>
          <w:color w:val="auto"/>
        </w:rPr>
        <w:t xml:space="preserve">Международный пакт о гражданских и политических правах </w:t>
      </w:r>
      <w:r w:rsidRPr="007F12F6">
        <w:rPr>
          <w:sz w:val="24"/>
          <w:szCs w:val="24"/>
        </w:rPr>
        <w:t xml:space="preserve">[Электронный ресурс]: </w:t>
      </w:r>
      <w:r w:rsidRPr="007F12F6">
        <w:rPr>
          <w:rStyle w:val="FontStyle32"/>
          <w:color w:val="auto"/>
        </w:rPr>
        <w:t xml:space="preserve">принят на XXI сессии Генеральной Ассамблеи ОО 16 дек. 1966 г. </w:t>
      </w:r>
      <w:r w:rsidRPr="007F12F6">
        <w:rPr>
          <w:sz w:val="24"/>
          <w:szCs w:val="24"/>
        </w:rPr>
        <w:t xml:space="preserve">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rStyle w:val="FontStyle32"/>
          <w:color w:val="auto"/>
        </w:rPr>
        <w:t>.</w:t>
      </w:r>
    </w:p>
    <w:p w:rsidR="00F86F35" w:rsidRDefault="00F86F35" w:rsidP="00F86F35">
      <w:pPr>
        <w:pStyle w:val="23"/>
        <w:numPr>
          <w:ilvl w:val="0"/>
          <w:numId w:val="47"/>
        </w:numPr>
        <w:ind w:left="0" w:firstLine="709"/>
        <w:rPr>
          <w:sz w:val="24"/>
          <w:szCs w:val="24"/>
        </w:rPr>
      </w:pPr>
      <w:r w:rsidRPr="007F12F6">
        <w:rPr>
          <w:sz w:val="24"/>
          <w:szCs w:val="24"/>
        </w:rPr>
        <w:t xml:space="preserve">О прокуратуре Республики Беларусь [Электронный ресурс]: Закон </w:t>
      </w:r>
      <w:proofErr w:type="spellStart"/>
      <w:r w:rsidRPr="007F12F6">
        <w:rPr>
          <w:sz w:val="24"/>
          <w:szCs w:val="24"/>
        </w:rPr>
        <w:t>Респ</w:t>
      </w:r>
      <w:proofErr w:type="spellEnd"/>
      <w:r w:rsidRPr="007F12F6">
        <w:rPr>
          <w:sz w:val="24"/>
          <w:szCs w:val="24"/>
        </w:rPr>
        <w:t>. Беларусь, 8 мая 2007 г., № 220-З;</w:t>
      </w:r>
      <w:r>
        <w:rPr>
          <w:sz w:val="24"/>
          <w:szCs w:val="24"/>
        </w:rPr>
        <w:t xml:space="preserve"> </w:t>
      </w:r>
      <w:r w:rsidRPr="007F12F6">
        <w:rPr>
          <w:sz w:val="24"/>
          <w:szCs w:val="24"/>
        </w:rPr>
        <w:t>с изм. и доп. от 18 июля 2016</w:t>
      </w:r>
      <w:r w:rsidRPr="007F12F6">
        <w:rPr>
          <w:sz w:val="24"/>
          <w:szCs w:val="24"/>
          <w:bdr w:val="none" w:sz="0" w:space="0" w:color="auto" w:frame="1"/>
          <w:shd w:val="clear" w:color="auto" w:fill="FFFFFF"/>
        </w:rPr>
        <w:t xml:space="preserve"> г. </w:t>
      </w:r>
      <w:r>
        <w:rPr>
          <w:sz w:val="24"/>
          <w:szCs w:val="24"/>
        </w:rPr>
        <w:t xml:space="preserve">// ЭТАЛОН. </w:t>
      </w:r>
      <w:r w:rsidRPr="007F12F6">
        <w:rPr>
          <w:sz w:val="24"/>
          <w:szCs w:val="24"/>
        </w:rPr>
        <w:t xml:space="preserve">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rStyle w:val="FontStyle32"/>
          <w:color w:val="auto"/>
        </w:rPr>
        <w:t>.</w:t>
      </w:r>
    </w:p>
    <w:p w:rsidR="00F86F35" w:rsidRDefault="00F86F35" w:rsidP="00F86F35">
      <w:pPr>
        <w:pStyle w:val="23"/>
        <w:numPr>
          <w:ilvl w:val="0"/>
          <w:numId w:val="47"/>
        </w:numPr>
        <w:ind w:left="0" w:firstLine="709"/>
        <w:rPr>
          <w:sz w:val="24"/>
          <w:szCs w:val="24"/>
        </w:rPr>
      </w:pPr>
      <w:r w:rsidRPr="007F12F6">
        <w:rPr>
          <w:sz w:val="24"/>
          <w:szCs w:val="24"/>
        </w:rPr>
        <w:t>Об утверждении Положения о порядке выплаты и размерах сумм, подлежащих выплате потерпевшим, гражданским истцам и их представителям, свидетелям, экспертам, специалистам, переводчикам, понятым, лицам, оказывающим содействие в проведении следственного действия [Элек</w:t>
      </w:r>
      <w:r w:rsidRPr="007F12F6">
        <w:rPr>
          <w:sz w:val="24"/>
          <w:szCs w:val="24"/>
        </w:rPr>
        <w:softHyphen/>
        <w:t xml:space="preserve">тронный ресурс]: Постановление Совета Министров </w:t>
      </w:r>
      <w:proofErr w:type="spellStart"/>
      <w:r w:rsidRPr="007F12F6">
        <w:rPr>
          <w:sz w:val="24"/>
          <w:szCs w:val="24"/>
        </w:rPr>
        <w:t>Респ</w:t>
      </w:r>
      <w:proofErr w:type="spellEnd"/>
      <w:r w:rsidRPr="007F12F6">
        <w:rPr>
          <w:sz w:val="24"/>
          <w:szCs w:val="24"/>
        </w:rPr>
        <w:t>. Беларусь, 30 дек. 2006 г. № 1</w:t>
      </w:r>
      <w:r>
        <w:rPr>
          <w:sz w:val="24"/>
          <w:szCs w:val="24"/>
        </w:rPr>
        <w:t>775</w:t>
      </w:r>
      <w:r w:rsidRPr="007F12F6">
        <w:rPr>
          <w:sz w:val="24"/>
          <w:szCs w:val="24"/>
        </w:rPr>
        <w:t xml:space="preserve">; с изм. и доп.30 апр. 2019 г.//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ind w:left="0" w:firstLine="709"/>
        <w:rPr>
          <w:sz w:val="24"/>
          <w:szCs w:val="24"/>
        </w:rPr>
      </w:pPr>
      <w:r w:rsidRPr="007F12F6">
        <w:rPr>
          <w:sz w:val="24"/>
          <w:szCs w:val="24"/>
        </w:rPr>
        <w:t xml:space="preserve">О подготовке гражданских дел к судебному разбирательству [Электронный ресурс]: Постановление Пленума Верховного Суда </w:t>
      </w:r>
      <w:proofErr w:type="spellStart"/>
      <w:r w:rsidRPr="007F12F6">
        <w:rPr>
          <w:sz w:val="24"/>
          <w:szCs w:val="24"/>
        </w:rPr>
        <w:t>Респ</w:t>
      </w:r>
      <w:proofErr w:type="spellEnd"/>
      <w:r w:rsidRPr="007F12F6">
        <w:rPr>
          <w:sz w:val="24"/>
          <w:szCs w:val="24"/>
        </w:rPr>
        <w:t xml:space="preserve">. Беларусь, 25 июня 2009 г., № </w:t>
      </w:r>
      <w:proofErr w:type="gramStart"/>
      <w:r w:rsidRPr="007F12F6">
        <w:rPr>
          <w:sz w:val="24"/>
          <w:szCs w:val="24"/>
        </w:rPr>
        <w:t>4 ;</w:t>
      </w:r>
      <w:proofErr w:type="gramEnd"/>
      <w:r w:rsidRPr="007F12F6">
        <w:rPr>
          <w:sz w:val="24"/>
          <w:szCs w:val="24"/>
        </w:rPr>
        <w:t xml:space="preserve"> с изм. и доп. от 27 сен. 2018</w:t>
      </w:r>
      <w:r w:rsidRPr="007F12F6">
        <w:rPr>
          <w:sz w:val="24"/>
          <w:szCs w:val="24"/>
          <w:bdr w:val="none" w:sz="0" w:space="0" w:color="auto" w:frame="1"/>
          <w:shd w:val="clear" w:color="auto" w:fill="FFFFFF"/>
        </w:rPr>
        <w:t xml:space="preserve">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 практике взыскания судебных расходов по гражданским делам и процессуальных издержек по уголовным делам [Электронный ресурс]: Постановление </w:t>
      </w:r>
      <w:r w:rsidRPr="007F12F6">
        <w:rPr>
          <w:sz w:val="24"/>
          <w:szCs w:val="24"/>
        </w:rPr>
        <w:lastRenderedPageBreak/>
        <w:t xml:space="preserve">Пленума Верховного Суда </w:t>
      </w:r>
      <w:proofErr w:type="spellStart"/>
      <w:r w:rsidRPr="007F12F6">
        <w:rPr>
          <w:sz w:val="24"/>
          <w:szCs w:val="24"/>
        </w:rPr>
        <w:t>Респ</w:t>
      </w:r>
      <w:proofErr w:type="spellEnd"/>
      <w:r w:rsidRPr="007F12F6">
        <w:rPr>
          <w:sz w:val="24"/>
          <w:szCs w:val="24"/>
        </w:rPr>
        <w:t xml:space="preserve">. Беларусь, 02 июня 2011 г., № </w:t>
      </w:r>
      <w:proofErr w:type="gramStart"/>
      <w:r w:rsidRPr="007F12F6">
        <w:rPr>
          <w:sz w:val="24"/>
          <w:szCs w:val="24"/>
        </w:rPr>
        <w:t>1 ;</w:t>
      </w:r>
      <w:proofErr w:type="gramEnd"/>
      <w:r w:rsidRPr="007F12F6">
        <w:rPr>
          <w:sz w:val="24"/>
          <w:szCs w:val="24"/>
        </w:rPr>
        <w:t xml:space="preserve"> с изм. и доп. от 27 сен. 2018</w:t>
      </w:r>
      <w:r w:rsidRPr="007F12F6">
        <w:rPr>
          <w:sz w:val="24"/>
          <w:szCs w:val="24"/>
          <w:bdr w:val="none" w:sz="0" w:space="0" w:color="auto" w:frame="1"/>
          <w:shd w:val="clear" w:color="auto" w:fill="FFFFFF"/>
        </w:rPr>
        <w:t xml:space="preserve">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 применении норм Гражданского процессуального кодекса при рассмотрении дел в суде первой инстанции [Электронный ресурс]: Постановление Пленума Верховного Суда </w:t>
      </w:r>
      <w:proofErr w:type="spellStart"/>
      <w:r w:rsidRPr="007F12F6">
        <w:rPr>
          <w:sz w:val="24"/>
          <w:szCs w:val="24"/>
        </w:rPr>
        <w:t>Респ</w:t>
      </w:r>
      <w:proofErr w:type="spellEnd"/>
      <w:r w:rsidRPr="007F12F6">
        <w:rPr>
          <w:sz w:val="24"/>
          <w:szCs w:val="24"/>
        </w:rPr>
        <w:t xml:space="preserve">. Беларусь, 26 июня 2001 г., № </w:t>
      </w:r>
      <w:proofErr w:type="gramStart"/>
      <w:r w:rsidRPr="007F12F6">
        <w:rPr>
          <w:sz w:val="24"/>
          <w:szCs w:val="24"/>
        </w:rPr>
        <w:t>7 ;</w:t>
      </w:r>
      <w:proofErr w:type="gramEnd"/>
      <w:r w:rsidRPr="007F12F6">
        <w:rPr>
          <w:sz w:val="24"/>
          <w:szCs w:val="24"/>
        </w:rPr>
        <w:t xml:space="preserve"> с изм. и доп. от 27 сен. 2018</w:t>
      </w:r>
      <w:r w:rsidRPr="007F12F6">
        <w:rPr>
          <w:sz w:val="24"/>
          <w:szCs w:val="24"/>
          <w:bdr w:val="none" w:sz="0" w:space="0" w:color="auto" w:frame="1"/>
          <w:shd w:val="clear" w:color="auto" w:fill="FFFFFF"/>
        </w:rPr>
        <w:t xml:space="preserve">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 практике рассмотрения судами дел в порядке заочного производства [Электронный ресурс]: Постановление Пленума Верховного Суда </w:t>
      </w:r>
      <w:proofErr w:type="spellStart"/>
      <w:r w:rsidRPr="007F12F6">
        <w:rPr>
          <w:sz w:val="24"/>
          <w:szCs w:val="24"/>
        </w:rPr>
        <w:t>Респ</w:t>
      </w:r>
      <w:proofErr w:type="spellEnd"/>
      <w:r w:rsidRPr="007F12F6">
        <w:rPr>
          <w:sz w:val="24"/>
          <w:szCs w:val="24"/>
        </w:rPr>
        <w:t xml:space="preserve">. Беларусь, </w:t>
      </w:r>
      <w:r>
        <w:rPr>
          <w:sz w:val="24"/>
          <w:szCs w:val="24"/>
        </w:rPr>
        <w:t>21 дек. 2012 г., № 9</w:t>
      </w:r>
      <w:r w:rsidRPr="007F12F6">
        <w:rPr>
          <w:sz w:val="24"/>
          <w:szCs w:val="24"/>
        </w:rPr>
        <w:t>; с изм. и доп. от 27 сен. 2018</w:t>
      </w:r>
      <w:r w:rsidRPr="007F12F6">
        <w:rPr>
          <w:sz w:val="24"/>
          <w:szCs w:val="24"/>
          <w:bdr w:val="none" w:sz="0" w:space="0" w:color="auto" w:frame="1"/>
          <w:shd w:val="clear" w:color="auto" w:fill="FFFFFF"/>
        </w:rPr>
        <w:t xml:space="preserve">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 практике взыскания судебных расходов по гражданским делам и процессуальных издержек по уголовным делам [Электронный ресурс]: Постановление Пленума Верховного Суда </w:t>
      </w:r>
      <w:proofErr w:type="spellStart"/>
      <w:r w:rsidRPr="007F12F6">
        <w:rPr>
          <w:sz w:val="24"/>
          <w:szCs w:val="24"/>
        </w:rPr>
        <w:t>Респ</w:t>
      </w:r>
      <w:proofErr w:type="spellEnd"/>
      <w:r w:rsidRPr="007F12F6">
        <w:rPr>
          <w:sz w:val="24"/>
          <w:szCs w:val="24"/>
        </w:rPr>
        <w:t xml:space="preserve">. Беларусь, 02 июня 2011 г., № </w:t>
      </w:r>
      <w:proofErr w:type="gramStart"/>
      <w:r w:rsidRPr="007F12F6">
        <w:rPr>
          <w:sz w:val="24"/>
          <w:szCs w:val="24"/>
        </w:rPr>
        <w:t>1 ;</w:t>
      </w:r>
      <w:proofErr w:type="gramEnd"/>
      <w:r w:rsidRPr="007F12F6">
        <w:rPr>
          <w:sz w:val="24"/>
          <w:szCs w:val="24"/>
        </w:rPr>
        <w:t xml:space="preserve"> с изм. и доп. от 27 сен. 2018</w:t>
      </w:r>
      <w:r w:rsidRPr="007F12F6">
        <w:rPr>
          <w:sz w:val="24"/>
          <w:szCs w:val="24"/>
          <w:bdr w:val="none" w:sz="0" w:space="0" w:color="auto" w:frame="1"/>
          <w:shd w:val="clear" w:color="auto" w:fill="FFFFFF"/>
        </w:rPr>
        <w:t xml:space="preserve">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 примирении сторон при рассмотрении гражданских и экономических дел [Электронный ресурс]: Постановление Пленума Верховного Суда </w:t>
      </w:r>
      <w:proofErr w:type="spellStart"/>
      <w:r w:rsidRPr="007F12F6">
        <w:rPr>
          <w:sz w:val="24"/>
          <w:szCs w:val="24"/>
        </w:rPr>
        <w:t>Респ</w:t>
      </w:r>
      <w:proofErr w:type="spellEnd"/>
      <w:r>
        <w:rPr>
          <w:sz w:val="24"/>
          <w:szCs w:val="24"/>
        </w:rPr>
        <w:t>. Беларусь, 29 июня 2016г., № 3</w:t>
      </w:r>
      <w:r w:rsidRPr="007F12F6">
        <w:rPr>
          <w:sz w:val="24"/>
          <w:szCs w:val="24"/>
        </w:rPr>
        <w:t>; с изм. и доп. от 28 сен. 2018</w:t>
      </w:r>
      <w:r w:rsidRPr="007F12F6">
        <w:rPr>
          <w:sz w:val="24"/>
          <w:szCs w:val="24"/>
          <w:bdr w:val="none" w:sz="0" w:space="0" w:color="auto" w:frame="1"/>
          <w:shd w:val="clear" w:color="auto" w:fill="FFFFFF"/>
        </w:rPr>
        <w:t xml:space="preserve">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w:t>
      </w:r>
      <w:r>
        <w:rPr>
          <w:sz w:val="24"/>
          <w:szCs w:val="24"/>
        </w:rPr>
        <w:t>рм</w:t>
      </w:r>
      <w:proofErr w:type="spellEnd"/>
      <w:r>
        <w:rPr>
          <w:sz w:val="24"/>
          <w:szCs w:val="24"/>
        </w:rPr>
        <w:t xml:space="preserve">. </w:t>
      </w:r>
      <w:proofErr w:type="spellStart"/>
      <w:r>
        <w:rPr>
          <w:sz w:val="24"/>
          <w:szCs w:val="24"/>
        </w:rPr>
        <w:t>Респ</w:t>
      </w:r>
      <w:proofErr w:type="spellEnd"/>
      <w:r>
        <w:rPr>
          <w:sz w:val="24"/>
          <w:szCs w:val="24"/>
        </w:rPr>
        <w:t>. Беларусь. – Минск, 2021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 применении судами законодательства, регулирующего защиту прав и законных интересов граждан при рассмотрении жалоб на неправомерные действия (бездействие) государственных органов, иных организаций и должностных лиц [Электронный ресурс]: Постановление Пленума Верховного Суда </w:t>
      </w:r>
      <w:proofErr w:type="spellStart"/>
      <w:r w:rsidRPr="007F12F6">
        <w:rPr>
          <w:sz w:val="24"/>
          <w:szCs w:val="24"/>
        </w:rPr>
        <w:t>Респ</w:t>
      </w:r>
      <w:proofErr w:type="spellEnd"/>
      <w:r w:rsidRPr="007F12F6">
        <w:rPr>
          <w:sz w:val="24"/>
          <w:szCs w:val="24"/>
        </w:rPr>
        <w:t xml:space="preserve">. Беларусь, 24 дек. 2009 г., № </w:t>
      </w:r>
      <w:proofErr w:type="gramStart"/>
      <w:r w:rsidRPr="007F12F6">
        <w:rPr>
          <w:sz w:val="24"/>
          <w:szCs w:val="24"/>
        </w:rPr>
        <w:t>3 ;</w:t>
      </w:r>
      <w:proofErr w:type="gramEnd"/>
      <w:r w:rsidRPr="007F12F6">
        <w:rPr>
          <w:sz w:val="24"/>
          <w:szCs w:val="24"/>
        </w:rPr>
        <w:t xml:space="preserve"> с изм. и доп. от 28 сен. 2018</w:t>
      </w:r>
      <w:r w:rsidRPr="007F12F6">
        <w:rPr>
          <w:sz w:val="24"/>
          <w:szCs w:val="24"/>
          <w:bdr w:val="none" w:sz="0" w:space="0" w:color="auto" w:frame="1"/>
          <w:shd w:val="clear" w:color="auto" w:fill="FFFFFF"/>
        </w:rPr>
        <w:t xml:space="preserve">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2019</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 судебной практике по делам об установлении фактов, имеющих юридическое значение [Электронный ресурс]: Постановление Пленума Верховного Суда </w:t>
      </w:r>
      <w:proofErr w:type="spellStart"/>
      <w:r w:rsidRPr="007F12F6">
        <w:rPr>
          <w:sz w:val="24"/>
          <w:szCs w:val="24"/>
        </w:rPr>
        <w:t>Респ</w:t>
      </w:r>
      <w:proofErr w:type="spellEnd"/>
      <w:r w:rsidRPr="007F12F6">
        <w:rPr>
          <w:sz w:val="24"/>
          <w:szCs w:val="24"/>
        </w:rPr>
        <w:t xml:space="preserve">. Беларусь,18 марта </w:t>
      </w:r>
      <w:smartTag w:uri="urn:schemas-microsoft-com:office:smarttags" w:element="metricconverter">
        <w:smartTagPr>
          <w:attr w:name="ProductID" w:val="1994 г"/>
        </w:smartTagPr>
        <w:r w:rsidRPr="007F12F6">
          <w:rPr>
            <w:sz w:val="24"/>
            <w:szCs w:val="24"/>
          </w:rPr>
          <w:t>1994 г</w:t>
        </w:r>
      </w:smartTag>
      <w:r w:rsidRPr="007F12F6">
        <w:rPr>
          <w:sz w:val="24"/>
          <w:szCs w:val="24"/>
        </w:rPr>
        <w:t xml:space="preserve">., № </w:t>
      </w:r>
      <w:proofErr w:type="gramStart"/>
      <w:r w:rsidRPr="007F12F6">
        <w:rPr>
          <w:sz w:val="24"/>
          <w:szCs w:val="24"/>
        </w:rPr>
        <w:t>1 ;</w:t>
      </w:r>
      <w:proofErr w:type="gramEnd"/>
      <w:r w:rsidRPr="007F12F6">
        <w:rPr>
          <w:sz w:val="24"/>
          <w:szCs w:val="24"/>
        </w:rPr>
        <w:t xml:space="preserve"> с изм. и доп. от </w:t>
      </w:r>
      <w:r w:rsidRPr="007F12F6">
        <w:rPr>
          <w:sz w:val="24"/>
          <w:szCs w:val="24"/>
          <w:bdr w:val="none" w:sz="0" w:space="0" w:color="auto" w:frame="1"/>
          <w:shd w:val="clear" w:color="auto" w:fill="FFFFFF"/>
        </w:rPr>
        <w:t xml:space="preserve">30 марта </w:t>
      </w:r>
      <w:smartTag w:uri="urn:schemas-microsoft-com:office:smarttags" w:element="metricconverter">
        <w:smartTagPr>
          <w:attr w:name="ProductID" w:val="2017 г"/>
        </w:smartTagPr>
        <w:r w:rsidRPr="007F12F6">
          <w:rPr>
            <w:sz w:val="24"/>
            <w:szCs w:val="24"/>
            <w:bdr w:val="none" w:sz="0" w:space="0" w:color="auto" w:frame="1"/>
            <w:shd w:val="clear" w:color="auto" w:fill="FFFFFF"/>
          </w:rPr>
          <w:t>2017 г</w:t>
        </w:r>
      </w:smartTag>
      <w:r w:rsidRPr="007F12F6">
        <w:rPr>
          <w:sz w:val="24"/>
          <w:szCs w:val="24"/>
          <w:bdr w:val="none" w:sz="0" w:space="0" w:color="auto" w:frame="1"/>
          <w:shd w:val="clear" w:color="auto" w:fill="FFFFFF"/>
        </w:rPr>
        <w:t xml:space="preserve">.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napToGrid w:val="0"/>
          <w:kern w:val="16"/>
          <w:sz w:val="24"/>
          <w:szCs w:val="24"/>
        </w:rPr>
        <w:t xml:space="preserve">О применении судами законодательства при разрешении споров, связанных с правом собственности на жилые помещения </w:t>
      </w:r>
      <w:r w:rsidRPr="007F12F6">
        <w:rPr>
          <w:sz w:val="24"/>
          <w:szCs w:val="24"/>
        </w:rPr>
        <w:t xml:space="preserve">[Электронный ресурс]: </w:t>
      </w:r>
      <w:r w:rsidRPr="007F12F6">
        <w:rPr>
          <w:snapToGrid w:val="0"/>
          <w:kern w:val="16"/>
          <w:sz w:val="24"/>
          <w:szCs w:val="24"/>
        </w:rPr>
        <w:t xml:space="preserve">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xml:space="preserve">. Беларусь, 26 марта </w:t>
      </w:r>
      <w:smartTag w:uri="urn:schemas-microsoft-com:office:smarttags" w:element="metricconverter">
        <w:smartTagPr>
          <w:attr w:name="ProductID" w:val="2003 г"/>
        </w:smartTagPr>
        <w:r w:rsidRPr="007F12F6">
          <w:rPr>
            <w:snapToGrid w:val="0"/>
            <w:kern w:val="16"/>
            <w:sz w:val="24"/>
            <w:szCs w:val="24"/>
          </w:rPr>
          <w:t>2003 г</w:t>
        </w:r>
      </w:smartTag>
      <w:r w:rsidRPr="007F12F6">
        <w:rPr>
          <w:snapToGrid w:val="0"/>
          <w:kern w:val="16"/>
          <w:sz w:val="24"/>
          <w:szCs w:val="24"/>
        </w:rPr>
        <w:t xml:space="preserve">., № 2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w:t>
      </w:r>
      <w:r>
        <w:rPr>
          <w:sz w:val="24"/>
          <w:szCs w:val="24"/>
        </w:rPr>
        <w:t>021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 практике рассмотрения судами дел по жалобам на нотариальные действия или на отказ в их совершении [Электронный ресурс]: </w:t>
      </w:r>
      <w:r w:rsidRPr="007F12F6">
        <w:rPr>
          <w:snapToGrid w:val="0"/>
          <w:kern w:val="16"/>
          <w:sz w:val="24"/>
          <w:szCs w:val="24"/>
        </w:rPr>
        <w:t xml:space="preserve">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xml:space="preserve">. Беларусь, 24 сен. 1998 г., № </w:t>
      </w:r>
      <w:proofErr w:type="gramStart"/>
      <w:r w:rsidRPr="007F12F6">
        <w:rPr>
          <w:snapToGrid w:val="0"/>
          <w:kern w:val="16"/>
          <w:sz w:val="24"/>
          <w:szCs w:val="24"/>
        </w:rPr>
        <w:t>7 ;</w:t>
      </w:r>
      <w:proofErr w:type="gramEnd"/>
      <w:r w:rsidRPr="007F12F6">
        <w:rPr>
          <w:snapToGrid w:val="0"/>
          <w:kern w:val="16"/>
          <w:sz w:val="24"/>
          <w:szCs w:val="24"/>
        </w:rPr>
        <w:t xml:space="preserve"> </w:t>
      </w:r>
      <w:r w:rsidRPr="007F12F6">
        <w:rPr>
          <w:sz w:val="24"/>
          <w:szCs w:val="24"/>
        </w:rPr>
        <w:t xml:space="preserve">с изм. и доп. от </w:t>
      </w:r>
      <w:r w:rsidRPr="007F12F6">
        <w:rPr>
          <w:sz w:val="24"/>
          <w:szCs w:val="24"/>
          <w:bdr w:val="none" w:sz="0" w:space="0" w:color="auto" w:frame="1"/>
          <w:shd w:val="clear" w:color="auto" w:fill="FFFFFF"/>
        </w:rPr>
        <w:t xml:space="preserve">27 сен. 2018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w:t>
      </w:r>
      <w:r>
        <w:rPr>
          <w:sz w:val="24"/>
          <w:szCs w:val="24"/>
        </w:rPr>
        <w:t>м</w:t>
      </w:r>
      <w:proofErr w:type="spellEnd"/>
      <w:r>
        <w:rPr>
          <w:sz w:val="24"/>
          <w:szCs w:val="24"/>
        </w:rPr>
        <w:t xml:space="preserve">. </w:t>
      </w:r>
      <w:proofErr w:type="spellStart"/>
      <w:r>
        <w:rPr>
          <w:sz w:val="24"/>
          <w:szCs w:val="24"/>
        </w:rPr>
        <w:t>Респ</w:t>
      </w:r>
      <w:proofErr w:type="spellEnd"/>
      <w:r>
        <w:rPr>
          <w:sz w:val="24"/>
          <w:szCs w:val="24"/>
        </w:rPr>
        <w:t>. Беларусь. – Минск, 2021.</w:t>
      </w:r>
    </w:p>
    <w:p w:rsidR="00F86F35" w:rsidRDefault="00F86F35" w:rsidP="00F86F35">
      <w:pPr>
        <w:pStyle w:val="23"/>
        <w:numPr>
          <w:ilvl w:val="0"/>
          <w:numId w:val="47"/>
        </w:numPr>
        <w:tabs>
          <w:tab w:val="left" w:pos="540"/>
        </w:tabs>
        <w:ind w:left="0" w:firstLine="709"/>
        <w:rPr>
          <w:sz w:val="24"/>
          <w:szCs w:val="24"/>
        </w:rPr>
      </w:pPr>
      <w:r w:rsidRPr="007F12F6">
        <w:rPr>
          <w:sz w:val="24"/>
          <w:szCs w:val="24"/>
        </w:rPr>
        <w:t>О практике рассмотрения судами дел о принудительной госпитализации и лечении граждан совершении [Электронный ресурс]</w:t>
      </w:r>
      <w:r w:rsidRPr="007F12F6">
        <w:rPr>
          <w:snapToGrid w:val="0"/>
          <w:kern w:val="16"/>
          <w:sz w:val="24"/>
          <w:szCs w:val="24"/>
        </w:rPr>
        <w:t xml:space="preserve">: 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xml:space="preserve">. Беларусь, 30 июня 2005 г., № </w:t>
      </w:r>
      <w:proofErr w:type="gramStart"/>
      <w:r w:rsidRPr="007F12F6">
        <w:rPr>
          <w:snapToGrid w:val="0"/>
          <w:kern w:val="16"/>
          <w:sz w:val="24"/>
          <w:szCs w:val="24"/>
        </w:rPr>
        <w:t>7 ;</w:t>
      </w:r>
      <w:proofErr w:type="gramEnd"/>
      <w:r w:rsidRPr="007F12F6">
        <w:rPr>
          <w:snapToGrid w:val="0"/>
          <w:kern w:val="16"/>
          <w:sz w:val="24"/>
          <w:szCs w:val="24"/>
        </w:rPr>
        <w:t xml:space="preserve"> </w:t>
      </w:r>
      <w:r w:rsidRPr="007F12F6">
        <w:rPr>
          <w:sz w:val="24"/>
          <w:szCs w:val="24"/>
        </w:rPr>
        <w:t xml:space="preserve">с изм. и доп. от </w:t>
      </w:r>
      <w:r w:rsidRPr="007F12F6">
        <w:rPr>
          <w:sz w:val="24"/>
          <w:szCs w:val="24"/>
          <w:bdr w:val="none" w:sz="0" w:space="0" w:color="auto" w:frame="1"/>
          <w:shd w:val="clear" w:color="auto" w:fill="FFFFFF"/>
        </w:rPr>
        <w:t xml:space="preserve">30 марта 2017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О практике рассмотрения судами дел о признании гражданина ограниченно дееспособным или недееспособным, а также о признании гражданина дееспособным либо об отмене ограничения дееспособности [Электронный ресурс]</w:t>
      </w:r>
      <w:r w:rsidRPr="007F12F6">
        <w:rPr>
          <w:snapToGrid w:val="0"/>
          <w:kern w:val="16"/>
          <w:sz w:val="24"/>
          <w:szCs w:val="24"/>
        </w:rPr>
        <w:t xml:space="preserve">: 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xml:space="preserve">. Беларусь, 16 дек. 2004 г., № </w:t>
      </w:r>
      <w:proofErr w:type="gramStart"/>
      <w:r w:rsidRPr="007F12F6">
        <w:rPr>
          <w:snapToGrid w:val="0"/>
          <w:kern w:val="16"/>
          <w:sz w:val="24"/>
          <w:szCs w:val="24"/>
        </w:rPr>
        <w:t>13 ;</w:t>
      </w:r>
      <w:proofErr w:type="gramEnd"/>
      <w:r w:rsidRPr="007F12F6">
        <w:rPr>
          <w:snapToGrid w:val="0"/>
          <w:kern w:val="16"/>
          <w:sz w:val="24"/>
          <w:szCs w:val="24"/>
        </w:rPr>
        <w:t xml:space="preserve"> </w:t>
      </w:r>
      <w:r w:rsidRPr="007F12F6">
        <w:rPr>
          <w:sz w:val="24"/>
          <w:szCs w:val="24"/>
        </w:rPr>
        <w:t xml:space="preserve">с изм. и доп. от </w:t>
      </w:r>
      <w:r w:rsidRPr="007F12F6">
        <w:rPr>
          <w:sz w:val="24"/>
          <w:szCs w:val="24"/>
          <w:bdr w:val="none" w:sz="0" w:space="0" w:color="auto" w:frame="1"/>
          <w:shd w:val="clear" w:color="auto" w:fill="FFFFFF"/>
        </w:rPr>
        <w:t xml:space="preserve">30 марта 2017 г. </w:t>
      </w:r>
      <w:r w:rsidRPr="007F12F6">
        <w:rPr>
          <w:sz w:val="24"/>
          <w:szCs w:val="24"/>
        </w:rPr>
        <w:t xml:space="preserve">// </w:t>
      </w:r>
      <w:r w:rsidRPr="007F12F6">
        <w:rPr>
          <w:sz w:val="24"/>
          <w:szCs w:val="24"/>
        </w:rPr>
        <w:lastRenderedPageBreak/>
        <w:t xml:space="preserve">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О судебной практике по делам об установлении фактов и периодов нахождения граждан в местах принудительного содержания, созданных фашистами и их союзниками в годы второй мировой войны [Электронный ресурс]</w:t>
      </w:r>
      <w:r w:rsidRPr="007F12F6">
        <w:rPr>
          <w:snapToGrid w:val="0"/>
          <w:kern w:val="16"/>
          <w:sz w:val="24"/>
          <w:szCs w:val="24"/>
        </w:rPr>
        <w:t xml:space="preserve">: 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xml:space="preserve">. Беларусь, 14 дек. 1995 г., № </w:t>
      </w:r>
      <w:proofErr w:type="gramStart"/>
      <w:r w:rsidRPr="007F12F6">
        <w:rPr>
          <w:snapToGrid w:val="0"/>
          <w:kern w:val="16"/>
          <w:sz w:val="24"/>
          <w:szCs w:val="24"/>
        </w:rPr>
        <w:t>16 ;</w:t>
      </w:r>
      <w:proofErr w:type="gramEnd"/>
      <w:r w:rsidRPr="007F12F6">
        <w:rPr>
          <w:snapToGrid w:val="0"/>
          <w:kern w:val="16"/>
          <w:sz w:val="24"/>
          <w:szCs w:val="24"/>
        </w:rPr>
        <w:t xml:space="preserve"> </w:t>
      </w:r>
      <w:r w:rsidRPr="007F12F6">
        <w:rPr>
          <w:sz w:val="24"/>
          <w:szCs w:val="24"/>
        </w:rPr>
        <w:t xml:space="preserve">с изм. и доп. от </w:t>
      </w:r>
      <w:r w:rsidRPr="007F12F6">
        <w:rPr>
          <w:sz w:val="24"/>
          <w:szCs w:val="24"/>
          <w:bdr w:val="none" w:sz="0" w:space="0" w:color="auto" w:frame="1"/>
          <w:shd w:val="clear" w:color="auto" w:fill="FFFFFF"/>
        </w:rPr>
        <w:t xml:space="preserve">02 июня 2011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Об обеспечении права на судебную защиту и культуре судебной деятельности [Электронный ресурс]: </w:t>
      </w:r>
      <w:r w:rsidRPr="007F12F6">
        <w:rPr>
          <w:snapToGrid w:val="0"/>
          <w:kern w:val="16"/>
          <w:sz w:val="24"/>
          <w:szCs w:val="24"/>
        </w:rPr>
        <w:t xml:space="preserve">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xml:space="preserve">. Беларусь, 22 дек. 2016 г., № 9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Об обеспечении гласности при осуществлении правосудия и о распространении информации о деятельности судов [Электронный ресурс]</w:t>
      </w:r>
      <w:r w:rsidRPr="007F12F6">
        <w:rPr>
          <w:snapToGrid w:val="0"/>
          <w:kern w:val="16"/>
          <w:sz w:val="24"/>
          <w:szCs w:val="24"/>
        </w:rPr>
        <w:t xml:space="preserve">: 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xml:space="preserve">. Беларусь, 20 дек. 2013 г., № </w:t>
      </w:r>
      <w:proofErr w:type="gramStart"/>
      <w:r w:rsidRPr="007F12F6">
        <w:rPr>
          <w:snapToGrid w:val="0"/>
          <w:kern w:val="16"/>
          <w:sz w:val="24"/>
          <w:szCs w:val="24"/>
        </w:rPr>
        <w:t>11 ;</w:t>
      </w:r>
      <w:proofErr w:type="gramEnd"/>
      <w:r w:rsidRPr="007F12F6">
        <w:rPr>
          <w:snapToGrid w:val="0"/>
          <w:kern w:val="16"/>
          <w:sz w:val="24"/>
          <w:szCs w:val="24"/>
        </w:rPr>
        <w:t xml:space="preserve"> </w:t>
      </w:r>
      <w:r w:rsidRPr="007F12F6">
        <w:rPr>
          <w:sz w:val="24"/>
          <w:szCs w:val="24"/>
        </w:rPr>
        <w:t xml:space="preserve">с изм. и доп. от </w:t>
      </w:r>
      <w:r w:rsidRPr="007F12F6">
        <w:rPr>
          <w:sz w:val="24"/>
          <w:szCs w:val="24"/>
          <w:bdr w:val="none" w:sz="0" w:space="0" w:color="auto" w:frame="1"/>
          <w:shd w:val="clear" w:color="auto" w:fill="FFFFFF"/>
        </w:rPr>
        <w:t xml:space="preserve">30 марта 2017 г.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О некоторых вопросах применения судами законодательства об экономической несостоятельности (банкротстве) [Электронный ресурс]</w:t>
      </w:r>
      <w:r w:rsidRPr="007F12F6">
        <w:rPr>
          <w:snapToGrid w:val="0"/>
          <w:kern w:val="16"/>
          <w:sz w:val="24"/>
          <w:szCs w:val="24"/>
        </w:rPr>
        <w:t xml:space="preserve">: 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Беларусь, 25 июня 2015 г., № 7</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О некоторых вопросах применения законодательства при рассмотрении судами экономических дел, связанных с государственной регистрацией и ликвидацией (прекращением деятельности) субъектов хозяйствования [Электронный ресурс]</w:t>
      </w:r>
      <w:r w:rsidRPr="007F12F6">
        <w:rPr>
          <w:snapToGrid w:val="0"/>
          <w:kern w:val="16"/>
          <w:sz w:val="24"/>
          <w:szCs w:val="24"/>
        </w:rPr>
        <w:t xml:space="preserve">: Постановление Пленума Верховного Суда </w:t>
      </w:r>
      <w:proofErr w:type="spellStart"/>
      <w:r w:rsidRPr="007F12F6">
        <w:rPr>
          <w:snapToGrid w:val="0"/>
          <w:kern w:val="16"/>
          <w:sz w:val="24"/>
          <w:szCs w:val="24"/>
        </w:rPr>
        <w:t>Респ</w:t>
      </w:r>
      <w:proofErr w:type="spellEnd"/>
      <w:r w:rsidRPr="007F12F6">
        <w:rPr>
          <w:snapToGrid w:val="0"/>
          <w:kern w:val="16"/>
          <w:sz w:val="24"/>
          <w:szCs w:val="24"/>
        </w:rPr>
        <w:t xml:space="preserve">. Беларусь, 20 дек. 2018 г., № 10 </w:t>
      </w:r>
      <w:r w:rsidRPr="007F12F6">
        <w:rPr>
          <w:sz w:val="24"/>
          <w:szCs w:val="24"/>
        </w:rPr>
        <w:t xml:space="preserve">//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w:t>
      </w:r>
      <w:r>
        <w:rPr>
          <w:sz w:val="24"/>
          <w:szCs w:val="24"/>
        </w:rPr>
        <w:t>21</w:t>
      </w:r>
      <w:r w:rsidRPr="007F12F6">
        <w:rPr>
          <w:sz w:val="24"/>
          <w:szCs w:val="24"/>
        </w:rPr>
        <w:t>.</w:t>
      </w:r>
    </w:p>
    <w:p w:rsidR="00F86F35" w:rsidRDefault="00F86F35" w:rsidP="00F86F35">
      <w:pPr>
        <w:pStyle w:val="23"/>
        <w:numPr>
          <w:ilvl w:val="0"/>
          <w:numId w:val="47"/>
        </w:numPr>
        <w:tabs>
          <w:tab w:val="left" w:pos="540"/>
        </w:tabs>
        <w:ind w:left="0" w:firstLine="709"/>
        <w:rPr>
          <w:sz w:val="24"/>
          <w:szCs w:val="24"/>
        </w:rPr>
      </w:pPr>
      <w:r w:rsidRPr="007F12F6">
        <w:rPr>
          <w:sz w:val="24"/>
          <w:szCs w:val="24"/>
        </w:rPr>
        <w:t xml:space="preserve">Об утверждении Инструкции о порядке совершения нотариальных действий [Электронный ресурс]: Постановление Министра юстиции </w:t>
      </w:r>
      <w:proofErr w:type="spellStart"/>
      <w:r w:rsidRPr="007F12F6">
        <w:rPr>
          <w:sz w:val="24"/>
          <w:szCs w:val="24"/>
        </w:rPr>
        <w:t>Респ</w:t>
      </w:r>
      <w:proofErr w:type="spellEnd"/>
      <w:r w:rsidRPr="007F12F6">
        <w:rPr>
          <w:sz w:val="24"/>
          <w:szCs w:val="24"/>
        </w:rPr>
        <w:t xml:space="preserve">. Беларусь, 23 окт. 2006 г., № 63, с изм. и доп. от 10 дек. 2018 г. // ЭТАЛОН. Законодательство Республики Беларусь / Нац. центр правовой </w:t>
      </w:r>
      <w:proofErr w:type="spellStart"/>
      <w:r w:rsidRPr="007F12F6">
        <w:rPr>
          <w:sz w:val="24"/>
          <w:szCs w:val="24"/>
        </w:rPr>
        <w:t>информ</w:t>
      </w:r>
      <w:proofErr w:type="spellEnd"/>
      <w:r w:rsidRPr="007F12F6">
        <w:rPr>
          <w:sz w:val="24"/>
          <w:szCs w:val="24"/>
        </w:rPr>
        <w:t xml:space="preserve">. </w:t>
      </w:r>
      <w:proofErr w:type="spellStart"/>
      <w:r w:rsidRPr="007F12F6">
        <w:rPr>
          <w:sz w:val="24"/>
          <w:szCs w:val="24"/>
        </w:rPr>
        <w:t>Респ</w:t>
      </w:r>
      <w:proofErr w:type="spellEnd"/>
      <w:r w:rsidRPr="007F12F6">
        <w:rPr>
          <w:sz w:val="24"/>
          <w:szCs w:val="24"/>
        </w:rPr>
        <w:t>. Беларусь. – Минск, 2019.</w:t>
      </w:r>
    </w:p>
    <w:p w:rsidR="00F86F35" w:rsidRPr="002648C8" w:rsidRDefault="00F86F35" w:rsidP="00F86F35">
      <w:pPr>
        <w:pStyle w:val="23"/>
        <w:numPr>
          <w:ilvl w:val="0"/>
          <w:numId w:val="47"/>
        </w:numPr>
        <w:tabs>
          <w:tab w:val="left" w:pos="540"/>
        </w:tabs>
        <w:ind w:left="0" w:firstLine="709"/>
        <w:rPr>
          <w:sz w:val="24"/>
          <w:szCs w:val="24"/>
        </w:rPr>
      </w:pPr>
      <w:r w:rsidRPr="00E15A3C">
        <w:rPr>
          <w:sz w:val="24"/>
          <w:szCs w:val="24"/>
        </w:rPr>
        <w:t xml:space="preserve">О практике </w:t>
      </w:r>
      <w:r>
        <w:rPr>
          <w:sz w:val="24"/>
          <w:szCs w:val="24"/>
        </w:rPr>
        <w:t>применения судами норм Гражданского процессуального кодекса Республики Беларусь, регулирующих производство дел в апелляционном порядке</w:t>
      </w:r>
      <w:r w:rsidRPr="00E15A3C">
        <w:rPr>
          <w:sz w:val="24"/>
          <w:szCs w:val="24"/>
        </w:rPr>
        <w:t xml:space="preserve"> [Электронный ресурс]</w:t>
      </w:r>
      <w:r w:rsidRPr="00E15A3C">
        <w:rPr>
          <w:snapToGrid w:val="0"/>
          <w:kern w:val="16"/>
          <w:sz w:val="24"/>
          <w:szCs w:val="24"/>
        </w:rPr>
        <w:t xml:space="preserve">: Постановление Пленума Верховного Суда </w:t>
      </w:r>
      <w:proofErr w:type="spellStart"/>
      <w:r w:rsidRPr="00E15A3C">
        <w:rPr>
          <w:snapToGrid w:val="0"/>
          <w:kern w:val="16"/>
          <w:sz w:val="24"/>
          <w:szCs w:val="24"/>
        </w:rPr>
        <w:t>Респ</w:t>
      </w:r>
      <w:proofErr w:type="spellEnd"/>
      <w:r w:rsidRPr="00E15A3C">
        <w:rPr>
          <w:snapToGrid w:val="0"/>
          <w:kern w:val="16"/>
          <w:sz w:val="24"/>
          <w:szCs w:val="24"/>
        </w:rPr>
        <w:t xml:space="preserve">. Беларусь, </w:t>
      </w:r>
      <w:r>
        <w:rPr>
          <w:snapToGrid w:val="0"/>
          <w:kern w:val="16"/>
          <w:sz w:val="24"/>
          <w:szCs w:val="24"/>
        </w:rPr>
        <w:t>31 марта</w:t>
      </w:r>
      <w:r w:rsidRPr="00E15A3C">
        <w:rPr>
          <w:snapToGrid w:val="0"/>
          <w:kern w:val="16"/>
          <w:sz w:val="24"/>
          <w:szCs w:val="24"/>
        </w:rPr>
        <w:t xml:space="preserve"> 20</w:t>
      </w:r>
      <w:r>
        <w:rPr>
          <w:snapToGrid w:val="0"/>
          <w:kern w:val="16"/>
          <w:sz w:val="24"/>
          <w:szCs w:val="24"/>
        </w:rPr>
        <w:t>21 г., № 1</w:t>
      </w:r>
    </w:p>
    <w:p w:rsidR="00F86F35" w:rsidRPr="003B64E8" w:rsidRDefault="00F86F35" w:rsidP="00F86F35">
      <w:pPr>
        <w:pStyle w:val="23"/>
        <w:numPr>
          <w:ilvl w:val="0"/>
          <w:numId w:val="47"/>
        </w:numPr>
        <w:tabs>
          <w:tab w:val="left" w:pos="540"/>
        </w:tabs>
        <w:ind w:left="0" w:firstLine="709"/>
        <w:rPr>
          <w:sz w:val="24"/>
          <w:szCs w:val="24"/>
        </w:rPr>
      </w:pPr>
      <w:r w:rsidRPr="003B64E8">
        <w:rPr>
          <w:sz w:val="24"/>
          <w:szCs w:val="24"/>
        </w:rPr>
        <w:t xml:space="preserve">Кодекс </w:t>
      </w:r>
      <w:r w:rsidRPr="007F12F6">
        <w:rPr>
          <w:sz w:val="24"/>
          <w:szCs w:val="24"/>
        </w:rPr>
        <w:t xml:space="preserve">Республики Беларусь </w:t>
      </w:r>
      <w:r w:rsidRPr="003B64E8">
        <w:rPr>
          <w:sz w:val="24"/>
          <w:szCs w:val="24"/>
        </w:rPr>
        <w:t>о</w:t>
      </w:r>
      <w:r>
        <w:rPr>
          <w:sz w:val="24"/>
          <w:szCs w:val="24"/>
        </w:rPr>
        <w:t>б административных правонарушениях</w:t>
      </w:r>
      <w:r w:rsidRPr="003B64E8">
        <w:rPr>
          <w:sz w:val="24"/>
          <w:szCs w:val="24"/>
        </w:rPr>
        <w:t xml:space="preserve">: [Электронный ресурс]: от </w:t>
      </w:r>
      <w:r>
        <w:rPr>
          <w:sz w:val="24"/>
          <w:szCs w:val="24"/>
        </w:rPr>
        <w:t xml:space="preserve">06.01.2021 г. № </w:t>
      </w:r>
      <w:r w:rsidRPr="003B64E8">
        <w:rPr>
          <w:sz w:val="24"/>
          <w:szCs w:val="24"/>
        </w:rPr>
        <w:t>9</w:t>
      </w:r>
      <w:r>
        <w:rPr>
          <w:sz w:val="24"/>
          <w:szCs w:val="24"/>
        </w:rPr>
        <w:t>1</w:t>
      </w:r>
      <w:r w:rsidRPr="003B64E8">
        <w:rPr>
          <w:sz w:val="24"/>
          <w:szCs w:val="24"/>
        </w:rPr>
        <w:t xml:space="preserve">-3: Принят Палатой представителей от </w:t>
      </w:r>
      <w:r>
        <w:rPr>
          <w:sz w:val="24"/>
          <w:szCs w:val="24"/>
        </w:rPr>
        <w:t>18.12.2020</w:t>
      </w:r>
      <w:r w:rsidRPr="003B64E8">
        <w:rPr>
          <w:sz w:val="24"/>
          <w:szCs w:val="24"/>
        </w:rPr>
        <w:t xml:space="preserve"> г. </w:t>
      </w:r>
      <w:proofErr w:type="spellStart"/>
      <w:r w:rsidRPr="003B64E8">
        <w:rPr>
          <w:sz w:val="24"/>
          <w:szCs w:val="24"/>
        </w:rPr>
        <w:t>Одобр</w:t>
      </w:r>
      <w:proofErr w:type="spellEnd"/>
      <w:r w:rsidRPr="003B64E8">
        <w:rPr>
          <w:sz w:val="24"/>
          <w:szCs w:val="24"/>
        </w:rPr>
        <w:t>. Со</w:t>
      </w:r>
      <w:r>
        <w:rPr>
          <w:sz w:val="24"/>
          <w:szCs w:val="24"/>
        </w:rPr>
        <w:t xml:space="preserve">ветом </w:t>
      </w:r>
      <w:proofErr w:type="spellStart"/>
      <w:r>
        <w:rPr>
          <w:sz w:val="24"/>
          <w:szCs w:val="24"/>
        </w:rPr>
        <w:t>Респ</w:t>
      </w:r>
      <w:proofErr w:type="spellEnd"/>
      <w:r>
        <w:rPr>
          <w:sz w:val="24"/>
          <w:szCs w:val="24"/>
        </w:rPr>
        <w:t>. 18.12.2020</w:t>
      </w:r>
      <w:r w:rsidRPr="003B64E8">
        <w:rPr>
          <w:sz w:val="24"/>
          <w:szCs w:val="24"/>
        </w:rPr>
        <w:t xml:space="preserve">//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 xml:space="preserve"> </w:t>
      </w:r>
    </w:p>
    <w:p w:rsidR="00F86F35" w:rsidRPr="003B64E8" w:rsidRDefault="00F86F35" w:rsidP="00F86F35">
      <w:pPr>
        <w:pStyle w:val="23"/>
        <w:numPr>
          <w:ilvl w:val="0"/>
          <w:numId w:val="47"/>
        </w:numPr>
        <w:tabs>
          <w:tab w:val="left" w:pos="540"/>
        </w:tabs>
        <w:ind w:left="0" w:firstLine="709"/>
        <w:rPr>
          <w:sz w:val="24"/>
          <w:szCs w:val="24"/>
        </w:rPr>
      </w:pPr>
      <w:r>
        <w:rPr>
          <w:sz w:val="24"/>
          <w:szCs w:val="24"/>
        </w:rPr>
        <w:t>Процессуально-исполнительный к</w:t>
      </w:r>
      <w:r w:rsidRPr="003B64E8">
        <w:rPr>
          <w:sz w:val="24"/>
          <w:szCs w:val="24"/>
        </w:rPr>
        <w:t xml:space="preserve">одекс </w:t>
      </w:r>
      <w:r w:rsidRPr="007F12F6">
        <w:rPr>
          <w:sz w:val="24"/>
          <w:szCs w:val="24"/>
        </w:rPr>
        <w:t xml:space="preserve">Республики Беларусь </w:t>
      </w:r>
      <w:r w:rsidRPr="003B64E8">
        <w:rPr>
          <w:sz w:val="24"/>
          <w:szCs w:val="24"/>
        </w:rPr>
        <w:t>о</w:t>
      </w:r>
      <w:r>
        <w:rPr>
          <w:sz w:val="24"/>
          <w:szCs w:val="24"/>
        </w:rPr>
        <w:t>б административных правонарушениях</w:t>
      </w:r>
      <w:r w:rsidRPr="003B64E8">
        <w:rPr>
          <w:sz w:val="24"/>
          <w:szCs w:val="24"/>
        </w:rPr>
        <w:t xml:space="preserve">: [Электронный ресурс]: от </w:t>
      </w:r>
      <w:r>
        <w:rPr>
          <w:sz w:val="24"/>
          <w:szCs w:val="24"/>
        </w:rPr>
        <w:t xml:space="preserve">06.01.2021 г. № </w:t>
      </w:r>
      <w:r w:rsidRPr="003B64E8">
        <w:rPr>
          <w:sz w:val="24"/>
          <w:szCs w:val="24"/>
        </w:rPr>
        <w:t>9</w:t>
      </w:r>
      <w:r>
        <w:rPr>
          <w:sz w:val="24"/>
          <w:szCs w:val="24"/>
        </w:rPr>
        <w:t>2</w:t>
      </w:r>
      <w:r w:rsidRPr="003B64E8">
        <w:rPr>
          <w:sz w:val="24"/>
          <w:szCs w:val="24"/>
        </w:rPr>
        <w:t xml:space="preserve">-3: Принят Палатой представителей от </w:t>
      </w:r>
      <w:r>
        <w:rPr>
          <w:sz w:val="24"/>
          <w:szCs w:val="24"/>
        </w:rPr>
        <w:t>18.12.2020</w:t>
      </w:r>
      <w:r w:rsidRPr="003B64E8">
        <w:rPr>
          <w:sz w:val="24"/>
          <w:szCs w:val="24"/>
        </w:rPr>
        <w:t xml:space="preserve"> г. </w:t>
      </w:r>
      <w:proofErr w:type="spellStart"/>
      <w:r w:rsidRPr="003B64E8">
        <w:rPr>
          <w:sz w:val="24"/>
          <w:szCs w:val="24"/>
        </w:rPr>
        <w:t>Одобр</w:t>
      </w:r>
      <w:proofErr w:type="spellEnd"/>
      <w:r w:rsidRPr="003B64E8">
        <w:rPr>
          <w:sz w:val="24"/>
          <w:szCs w:val="24"/>
        </w:rPr>
        <w:t>. Со</w:t>
      </w:r>
      <w:r>
        <w:rPr>
          <w:sz w:val="24"/>
          <w:szCs w:val="24"/>
        </w:rPr>
        <w:t xml:space="preserve">ветом </w:t>
      </w:r>
      <w:proofErr w:type="spellStart"/>
      <w:r>
        <w:rPr>
          <w:sz w:val="24"/>
          <w:szCs w:val="24"/>
        </w:rPr>
        <w:t>Респ</w:t>
      </w:r>
      <w:proofErr w:type="spellEnd"/>
      <w:r>
        <w:rPr>
          <w:sz w:val="24"/>
          <w:szCs w:val="24"/>
        </w:rPr>
        <w:t>. 18.12.2020</w:t>
      </w:r>
      <w:r w:rsidRPr="003B64E8">
        <w:rPr>
          <w:sz w:val="24"/>
          <w:szCs w:val="24"/>
        </w:rPr>
        <w:t xml:space="preserve">// ЭТАЛОН. Законодательство Республики Беларусь / Нац. центр правовой </w:t>
      </w:r>
      <w:proofErr w:type="spellStart"/>
      <w:r w:rsidRPr="003B64E8">
        <w:rPr>
          <w:sz w:val="24"/>
          <w:szCs w:val="24"/>
        </w:rPr>
        <w:t>информ</w:t>
      </w:r>
      <w:proofErr w:type="spellEnd"/>
      <w:r w:rsidRPr="003B64E8">
        <w:rPr>
          <w:sz w:val="24"/>
          <w:szCs w:val="24"/>
        </w:rPr>
        <w:t xml:space="preserve">. </w:t>
      </w:r>
      <w:proofErr w:type="spellStart"/>
      <w:r w:rsidRPr="003B64E8">
        <w:rPr>
          <w:sz w:val="24"/>
          <w:szCs w:val="24"/>
        </w:rPr>
        <w:t>Респ</w:t>
      </w:r>
      <w:proofErr w:type="spellEnd"/>
      <w:r w:rsidRPr="003B64E8">
        <w:rPr>
          <w:sz w:val="24"/>
          <w:szCs w:val="24"/>
        </w:rPr>
        <w:t>. Беларусь. – Минск, 20</w:t>
      </w:r>
      <w:r>
        <w:rPr>
          <w:sz w:val="24"/>
          <w:szCs w:val="24"/>
        </w:rPr>
        <w:t>21</w:t>
      </w:r>
      <w:r w:rsidRPr="003B64E8">
        <w:rPr>
          <w:sz w:val="24"/>
          <w:szCs w:val="24"/>
        </w:rPr>
        <w:t xml:space="preserve"> </w:t>
      </w:r>
    </w:p>
    <w:p w:rsidR="00F86F35" w:rsidRPr="003D3F05" w:rsidRDefault="00F86F35" w:rsidP="00F86F35">
      <w:pPr>
        <w:pStyle w:val="23"/>
        <w:numPr>
          <w:ilvl w:val="0"/>
          <w:numId w:val="47"/>
        </w:numPr>
        <w:tabs>
          <w:tab w:val="left" w:pos="540"/>
          <w:tab w:val="left" w:pos="720"/>
          <w:tab w:val="left" w:pos="900"/>
          <w:tab w:val="left" w:pos="1134"/>
        </w:tabs>
        <w:ind w:left="0" w:firstLine="709"/>
        <w:rPr>
          <w:b/>
          <w:bCs/>
          <w:sz w:val="24"/>
          <w:szCs w:val="24"/>
        </w:rPr>
      </w:pPr>
      <w:r w:rsidRPr="002648C8">
        <w:rPr>
          <w:sz w:val="24"/>
          <w:szCs w:val="24"/>
        </w:rPr>
        <w:t xml:space="preserve">Налоговый Кодекс Республики Беларусь: [Электронный ресурс]: 19 декабря 2002 г. № 166-3: Принят Палатой представителей от 15 ноября 2002 г. </w:t>
      </w:r>
      <w:proofErr w:type="spellStart"/>
      <w:r w:rsidRPr="002648C8">
        <w:rPr>
          <w:sz w:val="24"/>
          <w:szCs w:val="24"/>
        </w:rPr>
        <w:t>Одобр</w:t>
      </w:r>
      <w:proofErr w:type="spellEnd"/>
      <w:r w:rsidRPr="002648C8">
        <w:rPr>
          <w:sz w:val="24"/>
          <w:szCs w:val="24"/>
        </w:rPr>
        <w:t xml:space="preserve">. Советом </w:t>
      </w:r>
      <w:proofErr w:type="spellStart"/>
      <w:r w:rsidRPr="002648C8">
        <w:rPr>
          <w:sz w:val="24"/>
          <w:szCs w:val="24"/>
        </w:rPr>
        <w:t>Респ</w:t>
      </w:r>
      <w:proofErr w:type="spellEnd"/>
      <w:r w:rsidRPr="002648C8">
        <w:rPr>
          <w:sz w:val="24"/>
          <w:szCs w:val="24"/>
        </w:rPr>
        <w:t xml:space="preserve">. 02.12.2002г.: в ред. Закона </w:t>
      </w:r>
      <w:proofErr w:type="spellStart"/>
      <w:r w:rsidRPr="002648C8">
        <w:rPr>
          <w:sz w:val="24"/>
          <w:szCs w:val="24"/>
        </w:rPr>
        <w:t>Респ</w:t>
      </w:r>
      <w:proofErr w:type="spellEnd"/>
      <w:r w:rsidRPr="002648C8">
        <w:rPr>
          <w:sz w:val="24"/>
          <w:szCs w:val="24"/>
        </w:rPr>
        <w:t xml:space="preserve">. Беларусь от 29.12.2020г. №72-З // ЭТАЛОН. Законодательство Республики Беларусь / Нац. центр правовой </w:t>
      </w:r>
      <w:proofErr w:type="spellStart"/>
      <w:r w:rsidRPr="002648C8">
        <w:rPr>
          <w:sz w:val="24"/>
          <w:szCs w:val="24"/>
        </w:rPr>
        <w:t>информ</w:t>
      </w:r>
      <w:proofErr w:type="spellEnd"/>
      <w:r w:rsidRPr="002648C8">
        <w:rPr>
          <w:sz w:val="24"/>
          <w:szCs w:val="24"/>
        </w:rPr>
        <w:t xml:space="preserve">. </w:t>
      </w:r>
      <w:proofErr w:type="spellStart"/>
      <w:r w:rsidRPr="002648C8">
        <w:rPr>
          <w:sz w:val="24"/>
          <w:szCs w:val="24"/>
        </w:rPr>
        <w:t>Респ</w:t>
      </w:r>
      <w:proofErr w:type="spellEnd"/>
      <w:r w:rsidRPr="002648C8">
        <w:rPr>
          <w:sz w:val="24"/>
          <w:szCs w:val="24"/>
        </w:rPr>
        <w:t xml:space="preserve">. Беларусь. – Минск, 2021 II. </w:t>
      </w:r>
    </w:p>
    <w:p w:rsidR="00F86F35" w:rsidRDefault="00F86F35" w:rsidP="00F86F35">
      <w:pPr>
        <w:pStyle w:val="23"/>
        <w:tabs>
          <w:tab w:val="left" w:pos="540"/>
          <w:tab w:val="left" w:pos="720"/>
          <w:tab w:val="left" w:pos="900"/>
          <w:tab w:val="left" w:pos="1134"/>
        </w:tabs>
        <w:rPr>
          <w:b/>
          <w:bCs/>
          <w:sz w:val="24"/>
          <w:szCs w:val="24"/>
        </w:rPr>
      </w:pPr>
    </w:p>
    <w:p w:rsidR="00F86F35" w:rsidRDefault="00F86F35" w:rsidP="00F86F35">
      <w:pPr>
        <w:pStyle w:val="23"/>
        <w:tabs>
          <w:tab w:val="left" w:pos="540"/>
          <w:tab w:val="left" w:pos="720"/>
          <w:tab w:val="left" w:pos="900"/>
          <w:tab w:val="left" w:pos="1134"/>
        </w:tabs>
        <w:rPr>
          <w:b/>
          <w:bCs/>
          <w:sz w:val="24"/>
          <w:szCs w:val="24"/>
        </w:rPr>
      </w:pPr>
    </w:p>
    <w:p w:rsidR="00F86F35" w:rsidRPr="002648C8" w:rsidRDefault="00F86F35" w:rsidP="00F86F35">
      <w:pPr>
        <w:pStyle w:val="23"/>
        <w:tabs>
          <w:tab w:val="left" w:pos="540"/>
          <w:tab w:val="left" w:pos="720"/>
          <w:tab w:val="left" w:pos="900"/>
          <w:tab w:val="left" w:pos="1134"/>
        </w:tabs>
        <w:rPr>
          <w:b/>
          <w:bCs/>
          <w:sz w:val="24"/>
          <w:szCs w:val="24"/>
        </w:rPr>
      </w:pPr>
      <w:r w:rsidRPr="002648C8">
        <w:rPr>
          <w:b/>
          <w:bCs/>
          <w:sz w:val="24"/>
          <w:szCs w:val="24"/>
        </w:rPr>
        <w:lastRenderedPageBreak/>
        <w:t>Дополнительная литература (ДЛ)</w:t>
      </w:r>
    </w:p>
    <w:p w:rsidR="00F86F35" w:rsidRPr="003B64E8" w:rsidRDefault="00F86F35" w:rsidP="00F86F35">
      <w:pPr>
        <w:pStyle w:val="23"/>
        <w:tabs>
          <w:tab w:val="left" w:pos="540"/>
        </w:tabs>
        <w:ind w:left="0" w:firstLine="709"/>
        <w:rPr>
          <w:sz w:val="24"/>
          <w:szCs w:val="24"/>
        </w:rPr>
      </w:pPr>
      <w:r w:rsidRPr="003B64E8">
        <w:rPr>
          <w:sz w:val="24"/>
          <w:szCs w:val="24"/>
          <w:shd w:val="clear" w:color="auto" w:fill="FFFFFF"/>
        </w:rPr>
        <w:t xml:space="preserve">1. Хозяйственный процесс. Пособие / О. В. </w:t>
      </w:r>
      <w:proofErr w:type="spellStart"/>
      <w:proofErr w:type="gramStart"/>
      <w:r w:rsidRPr="003B64E8">
        <w:rPr>
          <w:sz w:val="24"/>
          <w:szCs w:val="24"/>
          <w:shd w:val="clear" w:color="auto" w:fill="FFFFFF"/>
        </w:rPr>
        <w:t>Бодакова</w:t>
      </w:r>
      <w:proofErr w:type="spellEnd"/>
      <w:r w:rsidRPr="003B64E8">
        <w:rPr>
          <w:sz w:val="24"/>
          <w:szCs w:val="24"/>
          <w:shd w:val="clear" w:color="auto" w:fill="FFFFFF"/>
        </w:rPr>
        <w:t xml:space="preserve"> ;</w:t>
      </w:r>
      <w:proofErr w:type="gramEnd"/>
      <w:r w:rsidRPr="003B64E8">
        <w:rPr>
          <w:sz w:val="24"/>
          <w:szCs w:val="24"/>
          <w:shd w:val="clear" w:color="auto" w:fill="FFFFFF"/>
        </w:rPr>
        <w:t xml:space="preserve"> Акад. упр. при Президенте </w:t>
      </w:r>
      <w:proofErr w:type="spellStart"/>
      <w:r w:rsidRPr="003B64E8">
        <w:rPr>
          <w:sz w:val="24"/>
          <w:szCs w:val="24"/>
          <w:shd w:val="clear" w:color="auto" w:fill="FFFFFF"/>
        </w:rPr>
        <w:t>Респ</w:t>
      </w:r>
      <w:proofErr w:type="spellEnd"/>
      <w:r w:rsidRPr="003B64E8">
        <w:rPr>
          <w:sz w:val="24"/>
          <w:szCs w:val="24"/>
          <w:shd w:val="clear" w:color="auto" w:fill="FFFFFF"/>
        </w:rPr>
        <w:t xml:space="preserve">. Беларусь. – 2-е изд., стер. – </w:t>
      </w:r>
      <w:proofErr w:type="gramStart"/>
      <w:r w:rsidRPr="003B64E8">
        <w:rPr>
          <w:sz w:val="24"/>
          <w:szCs w:val="24"/>
          <w:shd w:val="clear" w:color="auto" w:fill="FFFFFF"/>
        </w:rPr>
        <w:t>Минск :</w:t>
      </w:r>
      <w:proofErr w:type="gramEnd"/>
      <w:r w:rsidRPr="003B64E8">
        <w:rPr>
          <w:sz w:val="24"/>
          <w:szCs w:val="24"/>
          <w:shd w:val="clear" w:color="auto" w:fill="FFFFFF"/>
        </w:rPr>
        <w:t xml:space="preserve"> Академия управления при Президенте Республики Беларусь, 2018. – 431 с.</w:t>
      </w:r>
    </w:p>
    <w:p w:rsidR="00F86F35" w:rsidRPr="003B64E8" w:rsidRDefault="00F86F35" w:rsidP="00F86F35">
      <w:pPr>
        <w:pStyle w:val="23"/>
        <w:tabs>
          <w:tab w:val="left" w:pos="540"/>
        </w:tabs>
        <w:ind w:left="0" w:firstLine="709"/>
        <w:rPr>
          <w:sz w:val="24"/>
          <w:szCs w:val="24"/>
          <w:shd w:val="clear" w:color="auto" w:fill="FFFFFF"/>
        </w:rPr>
      </w:pPr>
      <w:r w:rsidRPr="003B64E8">
        <w:rPr>
          <w:sz w:val="24"/>
          <w:szCs w:val="24"/>
          <w:shd w:val="clear" w:color="auto" w:fill="FFFFFF"/>
        </w:rPr>
        <w:t xml:space="preserve">2. Т. А. Савчук, А. П. Гасанов Прокурорский надзор. Пособие /; Акад. упр. при Президенте </w:t>
      </w:r>
      <w:proofErr w:type="spellStart"/>
      <w:r w:rsidRPr="003B64E8">
        <w:rPr>
          <w:sz w:val="24"/>
          <w:szCs w:val="24"/>
          <w:shd w:val="clear" w:color="auto" w:fill="FFFFFF"/>
        </w:rPr>
        <w:t>Респ</w:t>
      </w:r>
      <w:proofErr w:type="spellEnd"/>
      <w:r w:rsidRPr="003B64E8">
        <w:rPr>
          <w:sz w:val="24"/>
          <w:szCs w:val="24"/>
          <w:shd w:val="clear" w:color="auto" w:fill="FFFFFF"/>
        </w:rPr>
        <w:t xml:space="preserve">. Беларусь. – </w:t>
      </w:r>
      <w:proofErr w:type="gramStart"/>
      <w:r w:rsidRPr="003B64E8">
        <w:rPr>
          <w:sz w:val="24"/>
          <w:szCs w:val="24"/>
          <w:shd w:val="clear" w:color="auto" w:fill="FFFFFF"/>
        </w:rPr>
        <w:t>Минск :</w:t>
      </w:r>
      <w:proofErr w:type="gramEnd"/>
      <w:r w:rsidRPr="003B64E8">
        <w:rPr>
          <w:sz w:val="24"/>
          <w:szCs w:val="24"/>
          <w:shd w:val="clear" w:color="auto" w:fill="FFFFFF"/>
        </w:rPr>
        <w:t xml:space="preserve"> Академия управления при Президенте Республики Беларусь, 2020. – 192 с.</w:t>
      </w:r>
    </w:p>
    <w:p w:rsidR="00F86F35" w:rsidRPr="003B64E8" w:rsidRDefault="00F86F35" w:rsidP="00F86F35">
      <w:pPr>
        <w:pStyle w:val="23"/>
        <w:tabs>
          <w:tab w:val="left" w:pos="540"/>
        </w:tabs>
        <w:ind w:left="0" w:firstLine="709"/>
        <w:rPr>
          <w:sz w:val="24"/>
          <w:szCs w:val="24"/>
        </w:rPr>
      </w:pPr>
      <w:r w:rsidRPr="003B64E8">
        <w:rPr>
          <w:sz w:val="24"/>
          <w:szCs w:val="24"/>
          <w:shd w:val="clear" w:color="auto" w:fill="FFFFFF"/>
        </w:rPr>
        <w:t xml:space="preserve">3. </w:t>
      </w:r>
      <w:r w:rsidRPr="003B64E8">
        <w:rPr>
          <w:sz w:val="24"/>
          <w:szCs w:val="24"/>
        </w:rPr>
        <w:t xml:space="preserve">Е. П. Орехова, </w:t>
      </w:r>
      <w:r w:rsidRPr="007F12F6">
        <w:rPr>
          <w:bCs/>
          <w:sz w:val="24"/>
          <w:szCs w:val="24"/>
          <w:bdr w:val="none" w:sz="0" w:space="0" w:color="auto" w:frame="1"/>
        </w:rPr>
        <w:t>Судебная экспертиза.</w:t>
      </w:r>
      <w:r w:rsidRPr="003B64E8">
        <w:rPr>
          <w:b/>
          <w:bCs/>
          <w:sz w:val="24"/>
          <w:szCs w:val="24"/>
          <w:bdr w:val="none" w:sz="0" w:space="0" w:color="auto" w:frame="1"/>
        </w:rPr>
        <w:t xml:space="preserve"> </w:t>
      </w:r>
      <w:r w:rsidRPr="003B64E8">
        <w:rPr>
          <w:sz w:val="24"/>
          <w:szCs w:val="24"/>
        </w:rPr>
        <w:t xml:space="preserve">Практикум / Акад. упр. при Президенте </w:t>
      </w:r>
      <w:proofErr w:type="spellStart"/>
      <w:r w:rsidRPr="003B64E8">
        <w:rPr>
          <w:sz w:val="24"/>
          <w:szCs w:val="24"/>
        </w:rPr>
        <w:t>Респ</w:t>
      </w:r>
      <w:proofErr w:type="spellEnd"/>
      <w:r w:rsidRPr="003B64E8">
        <w:rPr>
          <w:sz w:val="24"/>
          <w:szCs w:val="24"/>
        </w:rPr>
        <w:t xml:space="preserve">. Беларусь. – </w:t>
      </w:r>
      <w:proofErr w:type="gramStart"/>
      <w:r w:rsidRPr="003B64E8">
        <w:rPr>
          <w:sz w:val="24"/>
          <w:szCs w:val="24"/>
        </w:rPr>
        <w:t>Минск :</w:t>
      </w:r>
      <w:proofErr w:type="gramEnd"/>
      <w:r w:rsidRPr="003B64E8">
        <w:rPr>
          <w:sz w:val="24"/>
          <w:szCs w:val="24"/>
        </w:rPr>
        <w:t xml:space="preserve"> Академия управления при Президенте Республики Беларусь, 2020. – 106 с.</w:t>
      </w:r>
    </w:p>
    <w:p w:rsidR="00F86F35" w:rsidRPr="003B64E8" w:rsidRDefault="00F86F35" w:rsidP="00F86F35">
      <w:pPr>
        <w:pStyle w:val="23"/>
        <w:tabs>
          <w:tab w:val="left" w:pos="540"/>
        </w:tabs>
        <w:ind w:left="0" w:firstLine="709"/>
        <w:rPr>
          <w:sz w:val="24"/>
          <w:szCs w:val="24"/>
        </w:rPr>
      </w:pPr>
      <w:r w:rsidRPr="003B64E8">
        <w:rPr>
          <w:sz w:val="24"/>
          <w:szCs w:val="24"/>
        </w:rPr>
        <w:t xml:space="preserve">4. </w:t>
      </w:r>
      <w:r w:rsidRPr="003B64E8">
        <w:rPr>
          <w:sz w:val="24"/>
          <w:szCs w:val="24"/>
          <w:shd w:val="clear" w:color="auto" w:fill="FFFFFF"/>
        </w:rPr>
        <w:t xml:space="preserve">Г. А. Василевич и др. </w:t>
      </w:r>
      <w:r w:rsidRPr="003B64E8">
        <w:rPr>
          <w:rStyle w:val="af8"/>
          <w:b w:val="0"/>
          <w:sz w:val="24"/>
          <w:szCs w:val="24"/>
          <w:shd w:val="clear" w:color="auto" w:fill="FFFFFF"/>
        </w:rPr>
        <w:t xml:space="preserve">Конституционное </w:t>
      </w:r>
      <w:proofErr w:type="gramStart"/>
      <w:r w:rsidRPr="003B64E8">
        <w:rPr>
          <w:rStyle w:val="af8"/>
          <w:b w:val="0"/>
          <w:sz w:val="24"/>
          <w:szCs w:val="24"/>
          <w:shd w:val="clear" w:color="auto" w:fill="FFFFFF"/>
        </w:rPr>
        <w:t>правосудие</w:t>
      </w:r>
      <w:r w:rsidRPr="003B64E8">
        <w:rPr>
          <w:b/>
          <w:sz w:val="24"/>
          <w:szCs w:val="24"/>
          <w:shd w:val="clear" w:color="auto" w:fill="FFFFFF"/>
        </w:rPr>
        <w:t> </w:t>
      </w:r>
      <w:r w:rsidRPr="003B64E8">
        <w:rPr>
          <w:sz w:val="24"/>
          <w:szCs w:val="24"/>
          <w:shd w:val="clear" w:color="auto" w:fill="FFFFFF"/>
        </w:rPr>
        <w:t>:</w:t>
      </w:r>
      <w:proofErr w:type="gramEnd"/>
      <w:r w:rsidRPr="003B64E8">
        <w:rPr>
          <w:sz w:val="24"/>
          <w:szCs w:val="24"/>
          <w:shd w:val="clear" w:color="auto" w:fill="FFFFFF"/>
        </w:rPr>
        <w:t xml:space="preserve"> учебное пособие для студентов учреждений высшего образования по специальности "Правоведение" - Минск : </w:t>
      </w:r>
      <w:proofErr w:type="spellStart"/>
      <w:r w:rsidRPr="003B64E8">
        <w:rPr>
          <w:sz w:val="24"/>
          <w:szCs w:val="24"/>
          <w:shd w:val="clear" w:color="auto" w:fill="FFFFFF"/>
        </w:rPr>
        <w:t>Вышэйшая</w:t>
      </w:r>
      <w:proofErr w:type="spellEnd"/>
      <w:r w:rsidRPr="003B64E8">
        <w:rPr>
          <w:sz w:val="24"/>
          <w:szCs w:val="24"/>
          <w:shd w:val="clear" w:color="auto" w:fill="FFFFFF"/>
        </w:rPr>
        <w:t xml:space="preserve"> школа, 2019. - 366, [1] с.</w:t>
      </w:r>
    </w:p>
    <w:p w:rsidR="00F86F35" w:rsidRPr="003B64E8" w:rsidRDefault="00F86F35" w:rsidP="00F86F35">
      <w:pPr>
        <w:pStyle w:val="23"/>
        <w:tabs>
          <w:tab w:val="left" w:pos="540"/>
        </w:tabs>
        <w:ind w:left="0" w:firstLine="709"/>
        <w:rPr>
          <w:sz w:val="24"/>
          <w:szCs w:val="24"/>
          <w:shd w:val="clear" w:color="auto" w:fill="FFFFFF"/>
        </w:rPr>
      </w:pPr>
      <w:r w:rsidRPr="003B64E8">
        <w:rPr>
          <w:sz w:val="24"/>
          <w:szCs w:val="24"/>
        </w:rPr>
        <w:t>5.</w:t>
      </w:r>
      <w:r w:rsidRPr="003B64E8">
        <w:rPr>
          <w:sz w:val="24"/>
          <w:szCs w:val="24"/>
          <w:shd w:val="clear" w:color="auto" w:fill="FFFFFF"/>
        </w:rPr>
        <w:t xml:space="preserve"> Бондаренко В. Е., </w:t>
      </w:r>
      <w:proofErr w:type="spellStart"/>
      <w:r w:rsidRPr="003B64E8">
        <w:rPr>
          <w:sz w:val="24"/>
          <w:szCs w:val="24"/>
          <w:shd w:val="clear" w:color="auto" w:fill="FFFFFF"/>
        </w:rPr>
        <w:t>Францифоров</w:t>
      </w:r>
      <w:proofErr w:type="spellEnd"/>
      <w:r w:rsidRPr="003B64E8">
        <w:rPr>
          <w:sz w:val="24"/>
          <w:szCs w:val="24"/>
          <w:shd w:val="clear" w:color="auto" w:fill="FFFFFF"/>
        </w:rPr>
        <w:t xml:space="preserve"> А. Ю., </w:t>
      </w:r>
      <w:proofErr w:type="spellStart"/>
      <w:r w:rsidRPr="003B64E8">
        <w:rPr>
          <w:sz w:val="24"/>
          <w:szCs w:val="24"/>
          <w:shd w:val="clear" w:color="auto" w:fill="FFFFFF"/>
        </w:rPr>
        <w:t>Францифоров</w:t>
      </w:r>
      <w:proofErr w:type="spellEnd"/>
      <w:r w:rsidRPr="003B64E8">
        <w:rPr>
          <w:sz w:val="24"/>
          <w:szCs w:val="24"/>
          <w:shd w:val="clear" w:color="auto" w:fill="FFFFFF"/>
        </w:rPr>
        <w:t xml:space="preserve"> Ю. В. Гражданский процесс. Учебное пособие для вузов. М.: </w:t>
      </w:r>
      <w:proofErr w:type="spellStart"/>
      <w:r w:rsidRPr="003B64E8">
        <w:rPr>
          <w:sz w:val="24"/>
          <w:szCs w:val="24"/>
          <w:shd w:val="clear" w:color="auto" w:fill="FFFFFF"/>
        </w:rPr>
        <w:t>Юрайт</w:t>
      </w:r>
      <w:proofErr w:type="spellEnd"/>
      <w:r w:rsidRPr="003B64E8">
        <w:rPr>
          <w:sz w:val="24"/>
          <w:szCs w:val="24"/>
          <w:shd w:val="clear" w:color="auto" w:fill="FFFFFF"/>
        </w:rPr>
        <w:t xml:space="preserve">, 2019. 250 с. </w:t>
      </w:r>
    </w:p>
    <w:p w:rsidR="00F86F35" w:rsidRPr="003B64E8" w:rsidRDefault="00F86F35" w:rsidP="00F86F35">
      <w:pPr>
        <w:pStyle w:val="23"/>
        <w:tabs>
          <w:tab w:val="left" w:pos="540"/>
        </w:tabs>
        <w:ind w:left="0" w:firstLine="709"/>
        <w:rPr>
          <w:sz w:val="24"/>
          <w:szCs w:val="24"/>
          <w:shd w:val="clear" w:color="auto" w:fill="FFFFFF"/>
        </w:rPr>
      </w:pPr>
      <w:r w:rsidRPr="003B64E8">
        <w:rPr>
          <w:sz w:val="24"/>
          <w:szCs w:val="24"/>
        </w:rPr>
        <w:t>6.</w:t>
      </w:r>
      <w:r w:rsidRPr="003B64E8">
        <w:rPr>
          <w:sz w:val="24"/>
          <w:szCs w:val="24"/>
          <w:shd w:val="clear" w:color="auto" w:fill="FFFFFF"/>
        </w:rPr>
        <w:t xml:space="preserve"> Власов А. А. Гражданский процесс. Учебник и практикум. М.: </w:t>
      </w:r>
      <w:proofErr w:type="spellStart"/>
      <w:r w:rsidRPr="003B64E8">
        <w:rPr>
          <w:sz w:val="24"/>
          <w:szCs w:val="24"/>
          <w:shd w:val="clear" w:color="auto" w:fill="FFFFFF"/>
        </w:rPr>
        <w:t>Юрайт</w:t>
      </w:r>
      <w:proofErr w:type="spellEnd"/>
      <w:r w:rsidRPr="003B64E8">
        <w:rPr>
          <w:sz w:val="24"/>
          <w:szCs w:val="24"/>
          <w:shd w:val="clear" w:color="auto" w:fill="FFFFFF"/>
        </w:rPr>
        <w:t xml:space="preserve">, 2019. 472 с. </w:t>
      </w:r>
    </w:p>
    <w:p w:rsidR="00F86F35" w:rsidRPr="003B64E8" w:rsidRDefault="00F86F35" w:rsidP="00F86F35">
      <w:pPr>
        <w:pStyle w:val="23"/>
        <w:tabs>
          <w:tab w:val="left" w:pos="540"/>
        </w:tabs>
        <w:ind w:left="0" w:firstLine="709"/>
        <w:rPr>
          <w:sz w:val="24"/>
          <w:szCs w:val="24"/>
          <w:shd w:val="clear" w:color="auto" w:fill="FFFFFF"/>
        </w:rPr>
      </w:pPr>
      <w:r w:rsidRPr="003B64E8">
        <w:rPr>
          <w:sz w:val="24"/>
          <w:szCs w:val="24"/>
        </w:rPr>
        <w:t>7.</w:t>
      </w:r>
      <w:r w:rsidRPr="003B64E8">
        <w:rPr>
          <w:sz w:val="24"/>
          <w:szCs w:val="24"/>
          <w:shd w:val="clear" w:color="auto" w:fill="FFFFFF"/>
        </w:rPr>
        <w:t xml:space="preserve"> / Д.Б. Абушенко Гражданский процесс: учебник для студентов высших юридических учебных заведений. М.: </w:t>
      </w:r>
      <w:proofErr w:type="spellStart"/>
      <w:r w:rsidRPr="003B64E8">
        <w:rPr>
          <w:sz w:val="24"/>
          <w:szCs w:val="24"/>
          <w:shd w:val="clear" w:color="auto" w:fill="FFFFFF"/>
        </w:rPr>
        <w:t>Юрайт</w:t>
      </w:r>
      <w:proofErr w:type="spellEnd"/>
      <w:r w:rsidRPr="003B64E8">
        <w:rPr>
          <w:sz w:val="24"/>
          <w:szCs w:val="24"/>
          <w:shd w:val="clear" w:color="auto" w:fill="FFFFFF"/>
        </w:rPr>
        <w:t>, 2019. 252 с.</w:t>
      </w:r>
    </w:p>
    <w:p w:rsidR="00F86F35" w:rsidRPr="003B64E8" w:rsidRDefault="00F86F35" w:rsidP="00F86F35">
      <w:pPr>
        <w:pStyle w:val="23"/>
        <w:tabs>
          <w:tab w:val="left" w:pos="540"/>
        </w:tabs>
        <w:ind w:left="0" w:firstLine="709"/>
        <w:rPr>
          <w:sz w:val="24"/>
          <w:szCs w:val="24"/>
          <w:lang w:eastAsia="ko-KR"/>
        </w:rPr>
      </w:pPr>
      <w:r w:rsidRPr="003B64E8">
        <w:rPr>
          <w:sz w:val="24"/>
          <w:szCs w:val="24"/>
        </w:rPr>
        <w:t>8.</w:t>
      </w:r>
      <w:r w:rsidRPr="003B64E8">
        <w:rPr>
          <w:sz w:val="24"/>
          <w:szCs w:val="24"/>
          <w:lang w:eastAsia="ko-KR"/>
        </w:rPr>
        <w:t xml:space="preserve"> Т.С. </w:t>
      </w:r>
      <w:proofErr w:type="spellStart"/>
      <w:r w:rsidRPr="003B64E8">
        <w:rPr>
          <w:sz w:val="24"/>
          <w:szCs w:val="24"/>
          <w:lang w:eastAsia="ko-KR"/>
        </w:rPr>
        <w:t>Таранова</w:t>
      </w:r>
      <w:proofErr w:type="spellEnd"/>
      <w:r w:rsidRPr="003B64E8">
        <w:rPr>
          <w:sz w:val="24"/>
          <w:szCs w:val="24"/>
          <w:lang w:eastAsia="ko-KR"/>
        </w:rPr>
        <w:t xml:space="preserve">, Д.Г. Цыганков. Гражданский и хозяйственный </w:t>
      </w:r>
      <w:proofErr w:type="gramStart"/>
      <w:r w:rsidRPr="003B64E8">
        <w:rPr>
          <w:sz w:val="24"/>
          <w:szCs w:val="24"/>
          <w:lang w:eastAsia="ko-KR"/>
        </w:rPr>
        <w:t>процесс :</w:t>
      </w:r>
      <w:proofErr w:type="gramEnd"/>
      <w:r w:rsidRPr="003B64E8">
        <w:rPr>
          <w:sz w:val="24"/>
          <w:szCs w:val="24"/>
          <w:lang w:eastAsia="ko-KR"/>
        </w:rPr>
        <w:t xml:space="preserve"> учеб.-метод. Пособие / – </w:t>
      </w:r>
      <w:proofErr w:type="gramStart"/>
      <w:r w:rsidRPr="003B64E8">
        <w:rPr>
          <w:sz w:val="24"/>
          <w:szCs w:val="24"/>
          <w:lang w:eastAsia="ko-KR"/>
        </w:rPr>
        <w:t>Минск :</w:t>
      </w:r>
      <w:proofErr w:type="gramEnd"/>
      <w:r w:rsidRPr="003B64E8">
        <w:rPr>
          <w:sz w:val="24"/>
          <w:szCs w:val="24"/>
          <w:lang w:eastAsia="ko-KR"/>
        </w:rPr>
        <w:t xml:space="preserve"> БГЭУ, 2020. – 115 с.</w:t>
      </w:r>
    </w:p>
    <w:p w:rsidR="00F86F35" w:rsidRPr="003B64E8" w:rsidRDefault="00F86F35" w:rsidP="00F86F35">
      <w:pPr>
        <w:pStyle w:val="23"/>
        <w:tabs>
          <w:tab w:val="left" w:pos="540"/>
        </w:tabs>
        <w:ind w:left="0" w:firstLine="709"/>
        <w:rPr>
          <w:sz w:val="24"/>
          <w:szCs w:val="24"/>
        </w:rPr>
      </w:pPr>
      <w:r w:rsidRPr="003B64E8">
        <w:rPr>
          <w:sz w:val="24"/>
          <w:szCs w:val="24"/>
        </w:rPr>
        <w:t>9.</w:t>
      </w:r>
      <w:r w:rsidRPr="003B64E8">
        <w:rPr>
          <w:sz w:val="24"/>
          <w:szCs w:val="24"/>
          <w:lang w:eastAsia="ko-KR"/>
        </w:rPr>
        <w:t xml:space="preserve"> О. С. </w:t>
      </w:r>
      <w:proofErr w:type="spellStart"/>
      <w:r w:rsidRPr="003B64E8">
        <w:rPr>
          <w:sz w:val="24"/>
          <w:szCs w:val="24"/>
          <w:lang w:eastAsia="ko-KR"/>
        </w:rPr>
        <w:t>Буйкевич</w:t>
      </w:r>
      <w:proofErr w:type="spellEnd"/>
      <w:r w:rsidRPr="003B64E8">
        <w:rPr>
          <w:sz w:val="24"/>
          <w:szCs w:val="24"/>
          <w:lang w:eastAsia="ko-KR"/>
        </w:rPr>
        <w:t xml:space="preserve"> [и др.]. Хозяйственный </w:t>
      </w:r>
      <w:proofErr w:type="gramStart"/>
      <w:r w:rsidRPr="003B64E8">
        <w:rPr>
          <w:sz w:val="24"/>
          <w:szCs w:val="24"/>
          <w:lang w:eastAsia="ko-KR"/>
        </w:rPr>
        <w:t>процесс:  учебное</w:t>
      </w:r>
      <w:proofErr w:type="gramEnd"/>
      <w:r w:rsidRPr="003B64E8">
        <w:rPr>
          <w:sz w:val="24"/>
          <w:szCs w:val="24"/>
          <w:lang w:eastAsia="ko-KR"/>
        </w:rPr>
        <w:t xml:space="preserve"> пособие / − Минск : Академия МВД, 2019. – 219 с.</w:t>
      </w:r>
    </w:p>
    <w:p w:rsidR="00F86F35" w:rsidRPr="003B64E8" w:rsidRDefault="00F86F35" w:rsidP="00F86F35">
      <w:pPr>
        <w:pStyle w:val="23"/>
        <w:tabs>
          <w:tab w:val="left" w:pos="540"/>
        </w:tabs>
        <w:ind w:left="0" w:firstLine="709"/>
        <w:rPr>
          <w:sz w:val="24"/>
          <w:szCs w:val="24"/>
        </w:rPr>
      </w:pPr>
      <w:r w:rsidRPr="003B64E8">
        <w:rPr>
          <w:sz w:val="24"/>
          <w:szCs w:val="24"/>
        </w:rPr>
        <w:t xml:space="preserve">10. </w:t>
      </w:r>
      <w:proofErr w:type="spellStart"/>
      <w:r w:rsidRPr="003B64E8">
        <w:rPr>
          <w:sz w:val="24"/>
          <w:szCs w:val="24"/>
        </w:rPr>
        <w:t>Агалец</w:t>
      </w:r>
      <w:proofErr w:type="spellEnd"/>
      <w:r w:rsidRPr="003B64E8">
        <w:rPr>
          <w:sz w:val="24"/>
          <w:szCs w:val="24"/>
        </w:rPr>
        <w:t xml:space="preserve"> Н.А. Хозяйственный процесс, учебник в 2-х частях / </w:t>
      </w:r>
      <w:proofErr w:type="spellStart"/>
      <w:r w:rsidRPr="003B64E8">
        <w:rPr>
          <w:sz w:val="24"/>
          <w:szCs w:val="24"/>
        </w:rPr>
        <w:t>Н.А.Агалец</w:t>
      </w:r>
      <w:proofErr w:type="spellEnd"/>
      <w:r w:rsidRPr="003B64E8">
        <w:rPr>
          <w:sz w:val="24"/>
          <w:szCs w:val="24"/>
        </w:rPr>
        <w:t>. –Минск, «</w:t>
      </w:r>
      <w:proofErr w:type="spellStart"/>
      <w:r w:rsidRPr="003B64E8">
        <w:rPr>
          <w:sz w:val="24"/>
          <w:szCs w:val="24"/>
        </w:rPr>
        <w:t>ТетраСистемс</w:t>
      </w:r>
      <w:proofErr w:type="spellEnd"/>
      <w:r w:rsidRPr="003B64E8">
        <w:rPr>
          <w:sz w:val="24"/>
          <w:szCs w:val="24"/>
        </w:rPr>
        <w:t xml:space="preserve">», </w:t>
      </w:r>
      <w:proofErr w:type="gramStart"/>
      <w:r w:rsidRPr="003B64E8">
        <w:rPr>
          <w:sz w:val="24"/>
          <w:szCs w:val="24"/>
        </w:rPr>
        <w:t>2006.-</w:t>
      </w:r>
      <w:proofErr w:type="gramEnd"/>
      <w:r w:rsidRPr="003B64E8">
        <w:rPr>
          <w:sz w:val="24"/>
          <w:szCs w:val="24"/>
        </w:rPr>
        <w:t xml:space="preserve">140 с. </w:t>
      </w:r>
    </w:p>
    <w:p w:rsidR="00F86F35" w:rsidRPr="003B64E8" w:rsidRDefault="00F86F35" w:rsidP="00F86F35">
      <w:pPr>
        <w:pStyle w:val="23"/>
        <w:tabs>
          <w:tab w:val="left" w:pos="540"/>
        </w:tabs>
        <w:ind w:left="0" w:firstLine="709"/>
        <w:rPr>
          <w:sz w:val="24"/>
          <w:szCs w:val="24"/>
        </w:rPr>
      </w:pPr>
      <w:r w:rsidRPr="003B64E8">
        <w:rPr>
          <w:sz w:val="24"/>
          <w:szCs w:val="24"/>
        </w:rPr>
        <w:t xml:space="preserve">11. </w:t>
      </w:r>
      <w:proofErr w:type="spellStart"/>
      <w:r w:rsidRPr="003B64E8">
        <w:rPr>
          <w:sz w:val="24"/>
          <w:szCs w:val="24"/>
        </w:rPr>
        <w:t>Жандаров</w:t>
      </w:r>
      <w:proofErr w:type="spellEnd"/>
      <w:r w:rsidRPr="003B64E8">
        <w:rPr>
          <w:sz w:val="24"/>
          <w:szCs w:val="24"/>
        </w:rPr>
        <w:t xml:space="preserve"> В.В. Хозяйственный процесс в Республике Беларусь, курс лекций / </w:t>
      </w:r>
      <w:proofErr w:type="spellStart"/>
      <w:r w:rsidRPr="003B64E8">
        <w:rPr>
          <w:sz w:val="24"/>
          <w:szCs w:val="24"/>
        </w:rPr>
        <w:t>В.В.Жандаров</w:t>
      </w:r>
      <w:proofErr w:type="spellEnd"/>
      <w:r w:rsidRPr="003B64E8">
        <w:rPr>
          <w:sz w:val="24"/>
          <w:szCs w:val="24"/>
        </w:rPr>
        <w:t>. - Минск, «</w:t>
      </w:r>
      <w:proofErr w:type="spellStart"/>
      <w:r w:rsidRPr="003B64E8">
        <w:rPr>
          <w:sz w:val="24"/>
          <w:szCs w:val="24"/>
        </w:rPr>
        <w:t>Амалфея</w:t>
      </w:r>
      <w:proofErr w:type="spellEnd"/>
      <w:r w:rsidRPr="003B64E8">
        <w:rPr>
          <w:sz w:val="24"/>
          <w:szCs w:val="24"/>
        </w:rPr>
        <w:t xml:space="preserve">», </w:t>
      </w:r>
      <w:proofErr w:type="gramStart"/>
      <w:r w:rsidRPr="003B64E8">
        <w:rPr>
          <w:sz w:val="24"/>
          <w:szCs w:val="24"/>
        </w:rPr>
        <w:t>2009.-</w:t>
      </w:r>
      <w:proofErr w:type="gramEnd"/>
      <w:r w:rsidRPr="003B64E8">
        <w:rPr>
          <w:sz w:val="24"/>
          <w:szCs w:val="24"/>
        </w:rPr>
        <w:t xml:space="preserve">235 с. </w:t>
      </w:r>
    </w:p>
    <w:p w:rsidR="00F86F35" w:rsidRPr="003B64E8" w:rsidRDefault="00F86F35" w:rsidP="00F86F35">
      <w:pPr>
        <w:pStyle w:val="23"/>
        <w:tabs>
          <w:tab w:val="left" w:pos="540"/>
        </w:tabs>
        <w:ind w:left="0" w:firstLine="709"/>
        <w:rPr>
          <w:sz w:val="24"/>
          <w:szCs w:val="24"/>
        </w:rPr>
      </w:pPr>
      <w:r w:rsidRPr="003B64E8">
        <w:rPr>
          <w:sz w:val="24"/>
          <w:szCs w:val="24"/>
        </w:rPr>
        <w:t xml:space="preserve">12. Каменков В.С. Хозяйственный процесс, учебное пособие / </w:t>
      </w:r>
      <w:proofErr w:type="spellStart"/>
      <w:r w:rsidRPr="003B64E8">
        <w:rPr>
          <w:sz w:val="24"/>
          <w:szCs w:val="24"/>
        </w:rPr>
        <w:t>В.С.Каменков</w:t>
      </w:r>
      <w:proofErr w:type="spellEnd"/>
      <w:r w:rsidRPr="003B64E8">
        <w:rPr>
          <w:sz w:val="24"/>
          <w:szCs w:val="24"/>
        </w:rPr>
        <w:t xml:space="preserve">. -Минск, «Книжный дом», </w:t>
      </w:r>
      <w:proofErr w:type="gramStart"/>
      <w:r w:rsidRPr="003B64E8">
        <w:rPr>
          <w:sz w:val="24"/>
          <w:szCs w:val="24"/>
        </w:rPr>
        <w:t>2005.-</w:t>
      </w:r>
      <w:proofErr w:type="gramEnd"/>
      <w:r w:rsidRPr="003B64E8">
        <w:rPr>
          <w:sz w:val="24"/>
          <w:szCs w:val="24"/>
        </w:rPr>
        <w:t xml:space="preserve">234 с. </w:t>
      </w:r>
    </w:p>
    <w:p w:rsidR="00F86F35" w:rsidRPr="003B64E8" w:rsidRDefault="00F86F35" w:rsidP="00F86F35">
      <w:pPr>
        <w:pStyle w:val="23"/>
        <w:tabs>
          <w:tab w:val="left" w:pos="540"/>
        </w:tabs>
        <w:ind w:left="0" w:firstLine="709"/>
        <w:rPr>
          <w:sz w:val="24"/>
          <w:szCs w:val="24"/>
        </w:rPr>
      </w:pPr>
      <w:r w:rsidRPr="003B64E8">
        <w:rPr>
          <w:sz w:val="24"/>
          <w:szCs w:val="24"/>
        </w:rPr>
        <w:t xml:space="preserve">13. Колбасин С.Н., </w:t>
      </w:r>
      <w:proofErr w:type="spellStart"/>
      <w:r w:rsidRPr="003B64E8">
        <w:rPr>
          <w:sz w:val="24"/>
          <w:szCs w:val="24"/>
        </w:rPr>
        <w:t>Жандаров</w:t>
      </w:r>
      <w:proofErr w:type="spellEnd"/>
      <w:r w:rsidRPr="003B64E8">
        <w:rPr>
          <w:sz w:val="24"/>
          <w:szCs w:val="24"/>
        </w:rPr>
        <w:t xml:space="preserve"> В.В. Хозяйственный процесс, учебное пособие / С.Н. Колбасин, В.В. </w:t>
      </w:r>
      <w:proofErr w:type="spellStart"/>
      <w:r w:rsidRPr="003B64E8">
        <w:rPr>
          <w:sz w:val="24"/>
          <w:szCs w:val="24"/>
        </w:rPr>
        <w:t>Жандаров</w:t>
      </w:r>
      <w:proofErr w:type="spellEnd"/>
      <w:r w:rsidRPr="003B64E8">
        <w:rPr>
          <w:sz w:val="24"/>
          <w:szCs w:val="24"/>
        </w:rPr>
        <w:t xml:space="preserve">. – Минск, «Академия МВД Республики Беларусь», </w:t>
      </w:r>
      <w:proofErr w:type="gramStart"/>
      <w:r w:rsidRPr="003B64E8">
        <w:rPr>
          <w:sz w:val="24"/>
          <w:szCs w:val="24"/>
        </w:rPr>
        <w:t>2006.-</w:t>
      </w:r>
      <w:proofErr w:type="gramEnd"/>
      <w:r w:rsidRPr="003B64E8">
        <w:rPr>
          <w:sz w:val="24"/>
          <w:szCs w:val="24"/>
        </w:rPr>
        <w:t xml:space="preserve"> 220 с. </w:t>
      </w:r>
    </w:p>
    <w:p w:rsidR="00F86F35" w:rsidRPr="003B64E8" w:rsidRDefault="00F86F35" w:rsidP="00F86F35">
      <w:pPr>
        <w:pStyle w:val="23"/>
        <w:tabs>
          <w:tab w:val="left" w:pos="540"/>
        </w:tabs>
        <w:ind w:left="0" w:firstLine="709"/>
        <w:rPr>
          <w:sz w:val="24"/>
          <w:szCs w:val="24"/>
        </w:rPr>
      </w:pPr>
      <w:r w:rsidRPr="003B64E8">
        <w:rPr>
          <w:sz w:val="24"/>
          <w:szCs w:val="24"/>
        </w:rPr>
        <w:t xml:space="preserve">14. Мартыненко И.Э. Хозяйственный процесс, курс лекций / И.Э. Мартыненко. - Гродно, </w:t>
      </w:r>
      <w:proofErr w:type="gramStart"/>
      <w:r w:rsidRPr="003B64E8">
        <w:rPr>
          <w:sz w:val="24"/>
          <w:szCs w:val="24"/>
        </w:rPr>
        <w:t>2005.-</w:t>
      </w:r>
      <w:proofErr w:type="gramEnd"/>
      <w:r w:rsidRPr="003B64E8">
        <w:rPr>
          <w:sz w:val="24"/>
          <w:szCs w:val="24"/>
        </w:rPr>
        <w:t xml:space="preserve"> 120 с.</w:t>
      </w:r>
    </w:p>
    <w:p w:rsidR="00F86F35" w:rsidRPr="003B64E8" w:rsidRDefault="00F86F35" w:rsidP="00F86F35">
      <w:pPr>
        <w:pStyle w:val="23"/>
        <w:tabs>
          <w:tab w:val="left" w:pos="540"/>
        </w:tabs>
        <w:ind w:left="0" w:firstLine="709"/>
        <w:rPr>
          <w:sz w:val="24"/>
          <w:szCs w:val="24"/>
        </w:rPr>
      </w:pPr>
      <w:r w:rsidRPr="003B64E8">
        <w:rPr>
          <w:sz w:val="24"/>
          <w:szCs w:val="24"/>
        </w:rPr>
        <w:t xml:space="preserve">15. </w:t>
      </w:r>
      <w:proofErr w:type="spellStart"/>
      <w:r w:rsidRPr="003B64E8">
        <w:rPr>
          <w:sz w:val="24"/>
          <w:szCs w:val="24"/>
        </w:rPr>
        <w:t>Сигаева</w:t>
      </w:r>
      <w:proofErr w:type="spellEnd"/>
      <w:r w:rsidRPr="003B64E8">
        <w:rPr>
          <w:sz w:val="24"/>
          <w:szCs w:val="24"/>
        </w:rPr>
        <w:t xml:space="preserve"> Т.А., Цыганков Д.Г. Практикум по хозяйственному процессу / Т.А. </w:t>
      </w:r>
      <w:proofErr w:type="spellStart"/>
      <w:r w:rsidRPr="003B64E8">
        <w:rPr>
          <w:sz w:val="24"/>
          <w:szCs w:val="24"/>
        </w:rPr>
        <w:t>Сигаева</w:t>
      </w:r>
      <w:proofErr w:type="spellEnd"/>
      <w:r w:rsidRPr="003B64E8">
        <w:rPr>
          <w:sz w:val="24"/>
          <w:szCs w:val="24"/>
        </w:rPr>
        <w:t>, Д.Г. Цыганков. - Минск, «</w:t>
      </w:r>
      <w:proofErr w:type="spellStart"/>
      <w:r w:rsidRPr="003B64E8">
        <w:rPr>
          <w:sz w:val="24"/>
          <w:szCs w:val="24"/>
        </w:rPr>
        <w:t>ТетраСистемс</w:t>
      </w:r>
      <w:proofErr w:type="spellEnd"/>
      <w:r w:rsidRPr="003B64E8">
        <w:rPr>
          <w:sz w:val="24"/>
          <w:szCs w:val="24"/>
        </w:rPr>
        <w:t xml:space="preserve">», </w:t>
      </w:r>
      <w:proofErr w:type="gramStart"/>
      <w:r w:rsidRPr="003B64E8">
        <w:rPr>
          <w:sz w:val="24"/>
          <w:szCs w:val="24"/>
        </w:rPr>
        <w:t>2009.-</w:t>
      </w:r>
      <w:proofErr w:type="gramEnd"/>
      <w:r w:rsidRPr="003B64E8">
        <w:rPr>
          <w:sz w:val="24"/>
          <w:szCs w:val="24"/>
        </w:rPr>
        <w:t xml:space="preserve"> 110 с.</w:t>
      </w:r>
    </w:p>
    <w:p w:rsidR="00F86F35" w:rsidRPr="003B64E8" w:rsidRDefault="00F86F35" w:rsidP="00F86F35">
      <w:pPr>
        <w:pStyle w:val="23"/>
        <w:tabs>
          <w:tab w:val="left" w:pos="540"/>
        </w:tabs>
        <w:ind w:left="0" w:firstLine="709"/>
        <w:rPr>
          <w:sz w:val="24"/>
          <w:szCs w:val="24"/>
        </w:rPr>
      </w:pPr>
      <w:r w:rsidRPr="003B64E8">
        <w:rPr>
          <w:sz w:val="24"/>
          <w:szCs w:val="24"/>
        </w:rPr>
        <w:t xml:space="preserve">16. </w:t>
      </w:r>
      <w:proofErr w:type="spellStart"/>
      <w:r w:rsidRPr="003B64E8">
        <w:rPr>
          <w:sz w:val="24"/>
          <w:szCs w:val="24"/>
        </w:rPr>
        <w:t>Лаевская</w:t>
      </w:r>
      <w:proofErr w:type="spellEnd"/>
      <w:r w:rsidRPr="003B64E8">
        <w:rPr>
          <w:sz w:val="24"/>
          <w:szCs w:val="24"/>
        </w:rPr>
        <w:t xml:space="preserve">, А.В. Некоторые проблемы оценки электронных доказательств в гражданском и хозяйственном процессе Республики Беларусь / А. В. </w:t>
      </w:r>
      <w:proofErr w:type="spellStart"/>
      <w:r w:rsidRPr="003B64E8">
        <w:rPr>
          <w:sz w:val="24"/>
          <w:szCs w:val="24"/>
        </w:rPr>
        <w:t>Лаевская</w:t>
      </w:r>
      <w:proofErr w:type="spellEnd"/>
      <w:r w:rsidRPr="003B64E8">
        <w:rPr>
          <w:sz w:val="24"/>
          <w:szCs w:val="24"/>
        </w:rPr>
        <w:t xml:space="preserve"> // Право.by. – 2016. – № 5. – С. 61–66.</w:t>
      </w: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p w:rsidR="00F86F35" w:rsidRDefault="00F86F35" w:rsidP="00F86F35">
      <w:pPr>
        <w:tabs>
          <w:tab w:val="left" w:pos="540"/>
          <w:tab w:val="left" w:pos="720"/>
          <w:tab w:val="left" w:pos="900"/>
          <w:tab w:val="left" w:pos="1134"/>
        </w:tabs>
        <w:ind w:firstLine="709"/>
        <w:jc w:val="both"/>
        <w:rPr>
          <w:b/>
          <w:bCs/>
          <w:sz w:val="24"/>
          <w:szCs w:val="24"/>
          <w:lang w:val="ru-RU"/>
        </w:rPr>
      </w:pPr>
    </w:p>
    <w:tbl>
      <w:tblPr>
        <w:tblW w:w="0" w:type="auto"/>
        <w:jc w:val="right"/>
        <w:tblLook w:val="00A0" w:firstRow="1" w:lastRow="0" w:firstColumn="1" w:lastColumn="0" w:noHBand="0" w:noVBand="0"/>
      </w:tblPr>
      <w:tblGrid>
        <w:gridCol w:w="3508"/>
      </w:tblGrid>
      <w:tr w:rsidR="00F86F35" w:rsidRPr="003B64E8" w:rsidTr="00D55FF4">
        <w:trPr>
          <w:jc w:val="right"/>
        </w:trPr>
        <w:tc>
          <w:tcPr>
            <w:tcW w:w="3508" w:type="dxa"/>
          </w:tcPr>
          <w:p w:rsidR="00F86F35" w:rsidRPr="003B64E8" w:rsidRDefault="00F86F35" w:rsidP="00D55FF4">
            <w:pPr>
              <w:rPr>
                <w:sz w:val="24"/>
                <w:szCs w:val="24"/>
                <w:lang w:val="ru-RU"/>
              </w:rPr>
            </w:pPr>
            <w:r w:rsidRPr="003B64E8">
              <w:rPr>
                <w:sz w:val="24"/>
                <w:szCs w:val="24"/>
                <w:lang w:val="ru-RU"/>
              </w:rPr>
              <w:lastRenderedPageBreak/>
              <w:t>УТВЕРЖДАЮ</w:t>
            </w:r>
          </w:p>
          <w:p w:rsidR="00F86F35" w:rsidRPr="003B64E8" w:rsidRDefault="00F86F35" w:rsidP="00D55FF4">
            <w:pPr>
              <w:rPr>
                <w:sz w:val="24"/>
                <w:szCs w:val="24"/>
                <w:lang w:val="ru-RU"/>
              </w:rPr>
            </w:pPr>
            <w:r w:rsidRPr="003B64E8">
              <w:rPr>
                <w:sz w:val="24"/>
                <w:szCs w:val="24"/>
                <w:lang w:val="ru-RU"/>
              </w:rPr>
              <w:t>Директор института</w:t>
            </w:r>
          </w:p>
          <w:p w:rsidR="00F86F35" w:rsidRPr="003B64E8" w:rsidRDefault="00F86F35" w:rsidP="00D55FF4">
            <w:pPr>
              <w:rPr>
                <w:sz w:val="24"/>
                <w:szCs w:val="24"/>
                <w:lang w:val="ru-RU"/>
              </w:rPr>
            </w:pPr>
            <w:r w:rsidRPr="003B64E8">
              <w:rPr>
                <w:sz w:val="24"/>
                <w:szCs w:val="24"/>
                <w:lang w:val="ru-RU"/>
              </w:rPr>
              <w:t xml:space="preserve">повышения квалификации и переподготовки </w:t>
            </w:r>
            <w:proofErr w:type="spellStart"/>
            <w:r w:rsidRPr="003B64E8">
              <w:rPr>
                <w:sz w:val="24"/>
                <w:szCs w:val="24"/>
                <w:lang w:val="ru-RU"/>
              </w:rPr>
              <w:t>БарГУ</w:t>
            </w:r>
            <w:proofErr w:type="spellEnd"/>
          </w:p>
          <w:p w:rsidR="00F86F35" w:rsidRPr="003B64E8" w:rsidRDefault="00F86F35" w:rsidP="00D55FF4">
            <w:pPr>
              <w:rPr>
                <w:sz w:val="24"/>
                <w:szCs w:val="24"/>
                <w:lang w:val="ru-RU"/>
              </w:rPr>
            </w:pPr>
            <w:r w:rsidRPr="003B64E8">
              <w:rPr>
                <w:sz w:val="24"/>
                <w:szCs w:val="24"/>
                <w:lang w:val="ru-RU"/>
              </w:rPr>
              <w:t xml:space="preserve">__________ </w:t>
            </w:r>
            <w:proofErr w:type="spellStart"/>
            <w:r w:rsidRPr="003B64E8">
              <w:rPr>
                <w:sz w:val="24"/>
                <w:szCs w:val="24"/>
                <w:lang w:val="ru-RU"/>
              </w:rPr>
              <w:t>Д.С.Лундышев</w:t>
            </w:r>
            <w:proofErr w:type="spellEnd"/>
          </w:p>
          <w:p w:rsidR="00F86F35" w:rsidRPr="003B64E8" w:rsidRDefault="00F86F35" w:rsidP="00D55FF4">
            <w:pPr>
              <w:rPr>
                <w:b/>
                <w:bCs/>
                <w:sz w:val="24"/>
                <w:szCs w:val="24"/>
                <w:lang w:val="ru-RU"/>
              </w:rPr>
            </w:pPr>
            <w:r w:rsidRPr="003B64E8">
              <w:rPr>
                <w:sz w:val="24"/>
                <w:szCs w:val="24"/>
                <w:lang w:val="ru-RU"/>
              </w:rPr>
              <w:t>«___» ____________ 2021 г.</w:t>
            </w:r>
          </w:p>
        </w:tc>
      </w:tr>
    </w:tbl>
    <w:p w:rsidR="00F86F35" w:rsidRPr="003B64E8" w:rsidRDefault="00F86F35" w:rsidP="00F86F35">
      <w:pPr>
        <w:shd w:val="clear" w:color="auto" w:fill="FFFFFF"/>
        <w:spacing w:line="317" w:lineRule="exact"/>
        <w:ind w:right="-186"/>
        <w:jc w:val="center"/>
        <w:rPr>
          <w:b/>
          <w:bCs/>
          <w:sz w:val="24"/>
          <w:szCs w:val="24"/>
          <w:lang w:val="ru-RU"/>
        </w:rPr>
      </w:pPr>
    </w:p>
    <w:p w:rsidR="00F86F35" w:rsidRPr="003B64E8" w:rsidRDefault="00F86F35" w:rsidP="00F86F35">
      <w:pPr>
        <w:shd w:val="clear" w:color="auto" w:fill="FFFFFF"/>
        <w:spacing w:line="317" w:lineRule="exact"/>
        <w:ind w:right="-186"/>
        <w:jc w:val="center"/>
        <w:rPr>
          <w:b/>
          <w:bCs/>
          <w:sz w:val="24"/>
          <w:szCs w:val="24"/>
          <w:lang w:val="ru-RU"/>
        </w:rPr>
      </w:pPr>
      <w:r w:rsidRPr="003B64E8">
        <w:rPr>
          <w:b/>
          <w:bCs/>
          <w:sz w:val="24"/>
          <w:szCs w:val="24"/>
          <w:lang w:val="ru-RU"/>
        </w:rPr>
        <w:t>МАТЕРИАЛЫ К ТЕКУЩЕЙ АТТЕСТАЦИИ СЛУШАТЕЛЕЙ</w:t>
      </w:r>
    </w:p>
    <w:p w:rsidR="00F86F35" w:rsidRPr="003B64E8" w:rsidRDefault="00F86F35" w:rsidP="00F86F35">
      <w:pPr>
        <w:jc w:val="center"/>
        <w:rPr>
          <w:i/>
          <w:iCs/>
          <w:sz w:val="24"/>
          <w:szCs w:val="24"/>
          <w:u w:val="single"/>
          <w:lang w:val="ru-RU"/>
        </w:rPr>
      </w:pPr>
      <w:r w:rsidRPr="003B64E8">
        <w:rPr>
          <w:b/>
          <w:bCs/>
          <w:sz w:val="24"/>
          <w:szCs w:val="24"/>
          <w:lang w:val="ru-RU"/>
        </w:rPr>
        <w:t xml:space="preserve">по дисциплине </w:t>
      </w:r>
      <w:r w:rsidRPr="003B64E8">
        <w:rPr>
          <w:sz w:val="24"/>
          <w:szCs w:val="24"/>
          <w:u w:val="single"/>
          <w:lang w:val="ru-RU"/>
        </w:rPr>
        <w:t>«Гражданский и хозяйственный процесс»</w:t>
      </w:r>
    </w:p>
    <w:p w:rsidR="00F86F35" w:rsidRPr="003B64E8" w:rsidRDefault="00F86F35" w:rsidP="00F86F35">
      <w:pPr>
        <w:jc w:val="center"/>
        <w:rPr>
          <w:sz w:val="24"/>
          <w:szCs w:val="24"/>
          <w:lang w:val="ru-RU"/>
        </w:rPr>
      </w:pPr>
    </w:p>
    <w:p w:rsidR="00F86F35" w:rsidRPr="003B64E8" w:rsidRDefault="00F86F35" w:rsidP="00F86F35">
      <w:pPr>
        <w:jc w:val="center"/>
        <w:rPr>
          <w:caps/>
          <w:sz w:val="24"/>
          <w:szCs w:val="24"/>
          <w:lang w:val="ru-RU"/>
        </w:rPr>
      </w:pPr>
      <w:r w:rsidRPr="003B64E8">
        <w:rPr>
          <w:sz w:val="24"/>
          <w:szCs w:val="24"/>
          <w:lang w:val="ru-RU"/>
        </w:rPr>
        <w:t>специальности переподготовки</w:t>
      </w:r>
      <w:r w:rsidRPr="003B64E8">
        <w:rPr>
          <w:sz w:val="24"/>
          <w:szCs w:val="24"/>
          <w:lang w:val="be-BY"/>
        </w:rPr>
        <w:t xml:space="preserve"> 1-24 01 71 Правоведение</w:t>
      </w:r>
    </w:p>
    <w:p w:rsidR="00F86F35" w:rsidRPr="003B64E8" w:rsidRDefault="00F86F35" w:rsidP="00F86F35">
      <w:pPr>
        <w:pStyle w:val="a5"/>
        <w:outlineLvl w:val="0"/>
        <w:rPr>
          <w:sz w:val="24"/>
          <w:szCs w:val="24"/>
        </w:rPr>
      </w:pPr>
    </w:p>
    <w:p w:rsidR="00F86F35" w:rsidRPr="003B64E8" w:rsidRDefault="00F86F35" w:rsidP="00F86F35">
      <w:pPr>
        <w:jc w:val="center"/>
        <w:rPr>
          <w:sz w:val="24"/>
          <w:szCs w:val="24"/>
          <w:lang w:val="ru-RU"/>
        </w:rPr>
      </w:pPr>
      <w:r w:rsidRPr="003B64E8">
        <w:rPr>
          <w:b/>
          <w:bCs/>
          <w:sz w:val="24"/>
          <w:szCs w:val="24"/>
          <w:lang w:val="ru-RU"/>
        </w:rPr>
        <w:t xml:space="preserve">Вопросы к экзамену </w:t>
      </w:r>
      <w:r w:rsidRPr="003B64E8">
        <w:rPr>
          <w:b/>
          <w:sz w:val="24"/>
          <w:szCs w:val="24"/>
          <w:lang w:val="ru-RU"/>
        </w:rPr>
        <w:tab/>
      </w:r>
      <w:r w:rsidRPr="003B64E8">
        <w:rPr>
          <w:sz w:val="24"/>
          <w:szCs w:val="24"/>
          <w:lang w:val="ru-RU"/>
        </w:rPr>
        <w:t xml:space="preserve"> </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предмет, метод и система гражданского и хозяйственного процессуального права.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гражданского и хозяйственного судопроизводства, стадии.</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Виды гражданского и хозяйственного судопроизводства (общая характеристика).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Источники гражданского и хозяйственного процессуального права.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и система принципов гражданского и хозяйственного процессуального права.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Суд и секретарь суда как обязательные субъекты гражданских и хозяйственных процессуальных правоотношений. Основания для отвода судей и секретаря суда.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Общие правила подведомственности гражданских и экономических дел судам общей юрисдикции.</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и виды подсудности. Родовая подсудность: общая и специальная.</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Лица, юридически заинтересованные в исходе дела (лица, участвующие в деле). Их классификация, права и обязанности.</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сторон в гражданском и хозяйственном процессе. Их права и обязанности.</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Процессуальное соучастие (цель, основания и виды соучастия).</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r w:rsidRPr="003B64E8">
        <w:rPr>
          <w:sz w:val="24"/>
          <w:szCs w:val="24"/>
          <w:lang w:val="ru-RU"/>
        </w:rPr>
        <w:t xml:space="preserve">Понятие ненадлежащей стороны, условия и порядок ее замены в гражданском и хозяйственном процессе. </w:t>
      </w:r>
      <w:proofErr w:type="spellStart"/>
      <w:r w:rsidRPr="003B64E8">
        <w:rPr>
          <w:sz w:val="24"/>
          <w:szCs w:val="24"/>
        </w:rPr>
        <w:t>Процессуальное</w:t>
      </w:r>
      <w:proofErr w:type="spellEnd"/>
      <w:r w:rsidRPr="003B64E8">
        <w:rPr>
          <w:sz w:val="24"/>
          <w:szCs w:val="24"/>
        </w:rPr>
        <w:t xml:space="preserve"> </w:t>
      </w:r>
      <w:proofErr w:type="spellStart"/>
      <w:r w:rsidRPr="003B64E8">
        <w:rPr>
          <w:sz w:val="24"/>
          <w:szCs w:val="24"/>
        </w:rPr>
        <w:t>правопреемство</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Третьи лица, заявляющие самостоятельные требования на предмет спора.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Третьи лица, не заявляющие самостоятельных требований на предмет спора.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и виды представительства в суде.</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Основания и формы участия прокурора при рассмотрении дел в судах общей юрисдикции.</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Участники гражданского и хозяйственного судопроизводства, не имеющие юридической заинтересованности в исходе дела (иные участники процесса). Отводы участников гражданского и хозяйственного судопроизводства.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r w:rsidRPr="003B64E8">
        <w:rPr>
          <w:sz w:val="24"/>
          <w:szCs w:val="24"/>
          <w:lang w:val="ru-RU"/>
        </w:rPr>
        <w:t xml:space="preserve">Понятие судебного доказывания и судебных доказательств в гражданском и хозяйственном процессе. </w:t>
      </w:r>
      <w:proofErr w:type="spellStart"/>
      <w:r w:rsidRPr="003B64E8">
        <w:rPr>
          <w:sz w:val="24"/>
          <w:szCs w:val="24"/>
        </w:rPr>
        <w:t>Классификация</w:t>
      </w:r>
      <w:proofErr w:type="spellEnd"/>
      <w:r w:rsidRPr="003B64E8">
        <w:rPr>
          <w:sz w:val="24"/>
          <w:szCs w:val="24"/>
        </w:rPr>
        <w:t xml:space="preserve"> </w:t>
      </w:r>
      <w:proofErr w:type="spellStart"/>
      <w:r w:rsidRPr="003B64E8">
        <w:rPr>
          <w:sz w:val="24"/>
          <w:szCs w:val="24"/>
        </w:rPr>
        <w:t>доказательств</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Распределение обязанностей по доказыванию. Доказательственные презумпции.</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Относимость доказательств и допустимость средств доказывания.</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proofErr w:type="spellStart"/>
      <w:r w:rsidRPr="003B64E8">
        <w:rPr>
          <w:sz w:val="24"/>
          <w:szCs w:val="24"/>
        </w:rPr>
        <w:t>Оценка</w:t>
      </w:r>
      <w:proofErr w:type="spellEnd"/>
      <w:r w:rsidRPr="003B64E8">
        <w:rPr>
          <w:sz w:val="24"/>
          <w:szCs w:val="24"/>
        </w:rPr>
        <w:t xml:space="preserve"> </w:t>
      </w:r>
      <w:proofErr w:type="spellStart"/>
      <w:r w:rsidRPr="003B64E8">
        <w:rPr>
          <w:sz w:val="24"/>
          <w:szCs w:val="24"/>
        </w:rPr>
        <w:t>доказательств</w:t>
      </w:r>
      <w:proofErr w:type="spellEnd"/>
      <w:r w:rsidRPr="003B64E8">
        <w:rPr>
          <w:sz w:val="24"/>
          <w:szCs w:val="24"/>
        </w:rPr>
        <w:t xml:space="preserve"> (</w:t>
      </w:r>
      <w:proofErr w:type="spellStart"/>
      <w:r w:rsidRPr="003B64E8">
        <w:rPr>
          <w:sz w:val="24"/>
          <w:szCs w:val="24"/>
        </w:rPr>
        <w:t>понятие</w:t>
      </w:r>
      <w:proofErr w:type="spellEnd"/>
      <w:r w:rsidRPr="003B64E8">
        <w:rPr>
          <w:sz w:val="24"/>
          <w:szCs w:val="24"/>
        </w:rPr>
        <w:t xml:space="preserve">, </w:t>
      </w:r>
      <w:proofErr w:type="spellStart"/>
      <w:r w:rsidRPr="003B64E8">
        <w:rPr>
          <w:sz w:val="24"/>
          <w:szCs w:val="24"/>
        </w:rPr>
        <w:t>принципы</w:t>
      </w:r>
      <w:proofErr w:type="spellEnd"/>
      <w:r w:rsidRPr="003B64E8">
        <w:rPr>
          <w:sz w:val="24"/>
          <w:szCs w:val="24"/>
        </w:rPr>
        <w:t xml:space="preserve">). </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Объяснения сторон и третьих лиц в гражданском и хозяйственном процессе.</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Свидетельские показания в гражданском и хозяйственном процессе.</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Письменные доказательства. Заключения государственных органов и протоколы процессуальных действий как средства доказывания.</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proofErr w:type="spellStart"/>
      <w:r w:rsidRPr="003B64E8">
        <w:rPr>
          <w:sz w:val="24"/>
          <w:szCs w:val="24"/>
        </w:rPr>
        <w:t>Вещественные</w:t>
      </w:r>
      <w:proofErr w:type="spellEnd"/>
      <w:r w:rsidRPr="003B64E8">
        <w:rPr>
          <w:sz w:val="24"/>
          <w:szCs w:val="24"/>
        </w:rPr>
        <w:t xml:space="preserve"> </w:t>
      </w:r>
      <w:proofErr w:type="spellStart"/>
      <w:r w:rsidRPr="003B64E8">
        <w:rPr>
          <w:sz w:val="24"/>
          <w:szCs w:val="24"/>
        </w:rPr>
        <w:t>доказательства</w:t>
      </w:r>
      <w:proofErr w:type="spellEnd"/>
      <w:r w:rsidRPr="003B64E8">
        <w:rPr>
          <w:sz w:val="24"/>
          <w:szCs w:val="24"/>
        </w:rPr>
        <w:t xml:space="preserve">. </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Заключения эксперта. Понятие, порядок производства, виды судебных экспертиз.</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proofErr w:type="spellStart"/>
      <w:r w:rsidRPr="003B64E8">
        <w:rPr>
          <w:sz w:val="24"/>
          <w:szCs w:val="24"/>
          <w:lang w:val="ru-RU"/>
        </w:rPr>
        <w:t>Звуко</w:t>
      </w:r>
      <w:proofErr w:type="spellEnd"/>
      <w:r w:rsidRPr="003B64E8">
        <w:rPr>
          <w:sz w:val="24"/>
          <w:szCs w:val="24"/>
          <w:lang w:val="ru-RU"/>
        </w:rPr>
        <w:t>-, видеозапись, кино-, видеофильмы и другие носители информации как средства доказывания.</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r w:rsidRPr="003B64E8">
        <w:rPr>
          <w:sz w:val="24"/>
          <w:szCs w:val="24"/>
          <w:lang w:val="ru-RU"/>
        </w:rPr>
        <w:lastRenderedPageBreak/>
        <w:t xml:space="preserve">Субъекты и формы собирания доказательств в гражданском и хозяйственном процессе. </w:t>
      </w:r>
      <w:proofErr w:type="spellStart"/>
      <w:r w:rsidRPr="003B64E8">
        <w:rPr>
          <w:sz w:val="24"/>
          <w:szCs w:val="24"/>
        </w:rPr>
        <w:t>Обеспечение</w:t>
      </w:r>
      <w:proofErr w:type="spellEnd"/>
      <w:r w:rsidRPr="003B64E8">
        <w:rPr>
          <w:sz w:val="24"/>
          <w:szCs w:val="24"/>
        </w:rPr>
        <w:t xml:space="preserve"> </w:t>
      </w:r>
      <w:proofErr w:type="spellStart"/>
      <w:r w:rsidRPr="003B64E8">
        <w:rPr>
          <w:sz w:val="24"/>
          <w:szCs w:val="24"/>
        </w:rPr>
        <w:t>доказательств</w:t>
      </w:r>
      <w:proofErr w:type="spellEnd"/>
      <w:r w:rsidRPr="003B64E8">
        <w:rPr>
          <w:sz w:val="24"/>
          <w:szCs w:val="24"/>
        </w:rPr>
        <w:t xml:space="preserve"> </w:t>
      </w:r>
      <w:proofErr w:type="spellStart"/>
      <w:r w:rsidRPr="003B64E8">
        <w:rPr>
          <w:sz w:val="24"/>
          <w:szCs w:val="24"/>
        </w:rPr>
        <w:t>судами</w:t>
      </w:r>
      <w:proofErr w:type="spellEnd"/>
      <w:r w:rsidRPr="003B64E8">
        <w:rPr>
          <w:sz w:val="24"/>
          <w:szCs w:val="24"/>
        </w:rPr>
        <w:t xml:space="preserve"> и </w:t>
      </w:r>
      <w:proofErr w:type="spellStart"/>
      <w:r w:rsidRPr="003B64E8">
        <w:rPr>
          <w:sz w:val="24"/>
          <w:szCs w:val="24"/>
        </w:rPr>
        <w:t>нотариусами</w:t>
      </w:r>
      <w:proofErr w:type="spellEnd"/>
      <w:r w:rsidRPr="003B64E8">
        <w:rPr>
          <w:sz w:val="24"/>
          <w:szCs w:val="24"/>
        </w:rPr>
        <w:t xml:space="preserve">. </w:t>
      </w:r>
      <w:proofErr w:type="spellStart"/>
      <w:r w:rsidRPr="003B64E8">
        <w:rPr>
          <w:sz w:val="24"/>
          <w:szCs w:val="24"/>
        </w:rPr>
        <w:t>Судебные</w:t>
      </w:r>
      <w:proofErr w:type="spellEnd"/>
      <w:r w:rsidRPr="003B64E8">
        <w:rPr>
          <w:sz w:val="24"/>
          <w:szCs w:val="24"/>
        </w:rPr>
        <w:t xml:space="preserve"> </w:t>
      </w:r>
      <w:proofErr w:type="spellStart"/>
      <w:r w:rsidRPr="003B64E8">
        <w:rPr>
          <w:sz w:val="24"/>
          <w:szCs w:val="24"/>
        </w:rPr>
        <w:t>поручения</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и виды исков. Элементы иска и их значение.</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Защита интересов ответчика (возражение(отзыв) против иска, встречный иск).</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r w:rsidRPr="003B64E8">
        <w:rPr>
          <w:sz w:val="24"/>
          <w:szCs w:val="24"/>
          <w:lang w:val="ru-RU"/>
        </w:rPr>
        <w:t xml:space="preserve">Понятие о процессуальных документах, их реквизиты. </w:t>
      </w:r>
      <w:proofErr w:type="spellStart"/>
      <w:r w:rsidRPr="003B64E8">
        <w:rPr>
          <w:sz w:val="24"/>
          <w:szCs w:val="24"/>
        </w:rPr>
        <w:t>Порядок</w:t>
      </w:r>
      <w:proofErr w:type="spellEnd"/>
      <w:r w:rsidRPr="003B64E8">
        <w:rPr>
          <w:sz w:val="24"/>
          <w:szCs w:val="24"/>
        </w:rPr>
        <w:t xml:space="preserve"> </w:t>
      </w:r>
      <w:proofErr w:type="spellStart"/>
      <w:r w:rsidRPr="003B64E8">
        <w:rPr>
          <w:sz w:val="24"/>
          <w:szCs w:val="24"/>
        </w:rPr>
        <w:t>исправления</w:t>
      </w:r>
      <w:proofErr w:type="spellEnd"/>
      <w:r w:rsidRPr="003B64E8">
        <w:rPr>
          <w:sz w:val="24"/>
          <w:szCs w:val="24"/>
        </w:rPr>
        <w:t xml:space="preserve"> </w:t>
      </w:r>
      <w:proofErr w:type="spellStart"/>
      <w:r w:rsidRPr="003B64E8">
        <w:rPr>
          <w:sz w:val="24"/>
          <w:szCs w:val="24"/>
        </w:rPr>
        <w:t>недостатков</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и виды судебных расходов. Порядок их уплаты и возврата, отсрочки, рассрочки, уменьшения размеров.</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Освобождение от судебных расходов. Распределение и возмещение судебных расходов.</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Судебная корреспонденция. Порядок доставки и вручения. Действия суда при неизвестности места пребывания ответчика.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и виды процессуальных сроков. Исчисление, продление, сокращение, приостановление, восстановление процессуальных сроков.</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r w:rsidRPr="003B64E8">
        <w:rPr>
          <w:sz w:val="24"/>
          <w:szCs w:val="24"/>
          <w:lang w:val="ru-RU"/>
        </w:rPr>
        <w:t xml:space="preserve">Отложение судебного разбирательства. Перерыв в судебном заседании. </w:t>
      </w:r>
      <w:proofErr w:type="spellStart"/>
      <w:r w:rsidRPr="003B64E8">
        <w:rPr>
          <w:sz w:val="24"/>
          <w:szCs w:val="24"/>
        </w:rPr>
        <w:t>Приостановление</w:t>
      </w:r>
      <w:proofErr w:type="spellEnd"/>
      <w:r w:rsidRPr="003B64E8">
        <w:rPr>
          <w:sz w:val="24"/>
          <w:szCs w:val="24"/>
        </w:rPr>
        <w:t xml:space="preserve"> и </w:t>
      </w:r>
      <w:proofErr w:type="spellStart"/>
      <w:r w:rsidRPr="003B64E8">
        <w:rPr>
          <w:sz w:val="24"/>
          <w:szCs w:val="24"/>
        </w:rPr>
        <w:t>возобновление</w:t>
      </w:r>
      <w:proofErr w:type="spellEnd"/>
      <w:r w:rsidRPr="003B64E8">
        <w:rPr>
          <w:sz w:val="24"/>
          <w:szCs w:val="24"/>
        </w:rPr>
        <w:t xml:space="preserve"> </w:t>
      </w:r>
      <w:proofErr w:type="spellStart"/>
      <w:r w:rsidRPr="003B64E8">
        <w:rPr>
          <w:sz w:val="24"/>
          <w:szCs w:val="24"/>
        </w:rPr>
        <w:t>производства</w:t>
      </w:r>
      <w:proofErr w:type="spellEnd"/>
      <w:r w:rsidRPr="003B64E8">
        <w:rPr>
          <w:sz w:val="24"/>
          <w:szCs w:val="24"/>
        </w:rPr>
        <w:t xml:space="preserve"> </w:t>
      </w:r>
      <w:proofErr w:type="spellStart"/>
      <w:r w:rsidRPr="003B64E8">
        <w:rPr>
          <w:sz w:val="24"/>
          <w:szCs w:val="24"/>
        </w:rPr>
        <w:t>по</w:t>
      </w:r>
      <w:proofErr w:type="spellEnd"/>
      <w:r w:rsidRPr="003B64E8">
        <w:rPr>
          <w:sz w:val="24"/>
          <w:szCs w:val="24"/>
        </w:rPr>
        <w:t xml:space="preserve"> </w:t>
      </w:r>
      <w:proofErr w:type="spellStart"/>
      <w:r w:rsidRPr="003B64E8">
        <w:rPr>
          <w:sz w:val="24"/>
          <w:szCs w:val="24"/>
        </w:rPr>
        <w:t>делу</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proofErr w:type="spellStart"/>
      <w:r w:rsidRPr="003B64E8">
        <w:rPr>
          <w:sz w:val="24"/>
          <w:szCs w:val="24"/>
        </w:rPr>
        <w:t>Прекращение</w:t>
      </w:r>
      <w:proofErr w:type="spellEnd"/>
      <w:r w:rsidRPr="003B64E8">
        <w:rPr>
          <w:sz w:val="24"/>
          <w:szCs w:val="24"/>
        </w:rPr>
        <w:t xml:space="preserve"> </w:t>
      </w:r>
      <w:proofErr w:type="spellStart"/>
      <w:r w:rsidRPr="003B64E8">
        <w:rPr>
          <w:sz w:val="24"/>
          <w:szCs w:val="24"/>
        </w:rPr>
        <w:t>производства</w:t>
      </w:r>
      <w:proofErr w:type="spellEnd"/>
      <w:r w:rsidRPr="003B64E8">
        <w:rPr>
          <w:sz w:val="24"/>
          <w:szCs w:val="24"/>
        </w:rPr>
        <w:t xml:space="preserve"> </w:t>
      </w:r>
      <w:proofErr w:type="spellStart"/>
      <w:r w:rsidRPr="003B64E8">
        <w:rPr>
          <w:sz w:val="24"/>
          <w:szCs w:val="24"/>
        </w:rPr>
        <w:t>по</w:t>
      </w:r>
      <w:proofErr w:type="spellEnd"/>
      <w:r w:rsidRPr="003B64E8">
        <w:rPr>
          <w:sz w:val="24"/>
          <w:szCs w:val="24"/>
        </w:rPr>
        <w:t xml:space="preserve"> </w:t>
      </w:r>
      <w:proofErr w:type="spellStart"/>
      <w:r w:rsidRPr="003B64E8">
        <w:rPr>
          <w:sz w:val="24"/>
          <w:szCs w:val="24"/>
        </w:rPr>
        <w:t>делу</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proofErr w:type="spellStart"/>
      <w:r w:rsidRPr="003B64E8">
        <w:rPr>
          <w:sz w:val="24"/>
          <w:szCs w:val="24"/>
        </w:rPr>
        <w:t>Оставление</w:t>
      </w:r>
      <w:proofErr w:type="spellEnd"/>
      <w:r w:rsidRPr="003B64E8">
        <w:rPr>
          <w:sz w:val="24"/>
          <w:szCs w:val="24"/>
        </w:rPr>
        <w:t xml:space="preserve"> </w:t>
      </w:r>
      <w:proofErr w:type="spellStart"/>
      <w:r w:rsidRPr="003B64E8">
        <w:rPr>
          <w:sz w:val="24"/>
          <w:szCs w:val="24"/>
        </w:rPr>
        <w:t>заявления</w:t>
      </w:r>
      <w:proofErr w:type="spellEnd"/>
      <w:r w:rsidRPr="003B64E8">
        <w:rPr>
          <w:sz w:val="24"/>
          <w:szCs w:val="24"/>
        </w:rPr>
        <w:t xml:space="preserve"> </w:t>
      </w:r>
      <w:proofErr w:type="spellStart"/>
      <w:r w:rsidRPr="003B64E8">
        <w:rPr>
          <w:sz w:val="24"/>
          <w:szCs w:val="24"/>
        </w:rPr>
        <w:t>без</w:t>
      </w:r>
      <w:proofErr w:type="spellEnd"/>
      <w:r w:rsidRPr="003B64E8">
        <w:rPr>
          <w:sz w:val="24"/>
          <w:szCs w:val="24"/>
        </w:rPr>
        <w:t xml:space="preserve"> </w:t>
      </w:r>
      <w:proofErr w:type="spellStart"/>
      <w:r w:rsidRPr="003B64E8">
        <w:rPr>
          <w:sz w:val="24"/>
          <w:szCs w:val="24"/>
        </w:rPr>
        <w:t>рассмотрения</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Меры гражданской и хозяйственной процессуальной ответственности.</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Протокол судебного заседания. Его содержание, порядок составления, замечания на протокол.</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Порядок обеспечения иска, отмены и изменения обеспечения иска.</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proofErr w:type="spellStart"/>
      <w:r w:rsidRPr="003B64E8">
        <w:rPr>
          <w:sz w:val="24"/>
          <w:szCs w:val="24"/>
        </w:rPr>
        <w:t>Возбуждение</w:t>
      </w:r>
      <w:proofErr w:type="spellEnd"/>
      <w:r w:rsidRPr="003B64E8">
        <w:rPr>
          <w:sz w:val="24"/>
          <w:szCs w:val="24"/>
        </w:rPr>
        <w:t xml:space="preserve"> </w:t>
      </w:r>
      <w:proofErr w:type="spellStart"/>
      <w:r w:rsidRPr="003B64E8">
        <w:rPr>
          <w:sz w:val="24"/>
          <w:szCs w:val="24"/>
        </w:rPr>
        <w:t>дела</w:t>
      </w:r>
      <w:proofErr w:type="spellEnd"/>
      <w:r w:rsidRPr="003B64E8">
        <w:rPr>
          <w:sz w:val="24"/>
          <w:szCs w:val="24"/>
        </w:rPr>
        <w:t xml:space="preserve"> в </w:t>
      </w:r>
      <w:proofErr w:type="spellStart"/>
      <w:r w:rsidRPr="003B64E8">
        <w:rPr>
          <w:sz w:val="24"/>
          <w:szCs w:val="24"/>
        </w:rPr>
        <w:t>суде</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Примирительная процедура в хозяйственном процессе.</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r w:rsidRPr="003B64E8">
        <w:rPr>
          <w:sz w:val="24"/>
          <w:szCs w:val="24"/>
          <w:lang w:val="ru-RU"/>
        </w:rPr>
        <w:t xml:space="preserve">Подготовка дела к судебному разбирательству. </w:t>
      </w:r>
      <w:proofErr w:type="spellStart"/>
      <w:r w:rsidRPr="003B64E8">
        <w:rPr>
          <w:sz w:val="24"/>
          <w:szCs w:val="24"/>
        </w:rPr>
        <w:t>Предварительное</w:t>
      </w:r>
      <w:proofErr w:type="spellEnd"/>
      <w:r w:rsidRPr="003B64E8">
        <w:rPr>
          <w:sz w:val="24"/>
          <w:szCs w:val="24"/>
        </w:rPr>
        <w:t xml:space="preserve"> (</w:t>
      </w:r>
      <w:proofErr w:type="spellStart"/>
      <w:r w:rsidRPr="003B64E8">
        <w:rPr>
          <w:sz w:val="24"/>
          <w:szCs w:val="24"/>
        </w:rPr>
        <w:t>подготовительное</w:t>
      </w:r>
      <w:proofErr w:type="spellEnd"/>
      <w:r w:rsidRPr="003B64E8">
        <w:rPr>
          <w:sz w:val="24"/>
          <w:szCs w:val="24"/>
        </w:rPr>
        <w:t xml:space="preserve">) </w:t>
      </w:r>
      <w:proofErr w:type="spellStart"/>
      <w:r w:rsidRPr="003B64E8">
        <w:rPr>
          <w:sz w:val="24"/>
          <w:szCs w:val="24"/>
        </w:rPr>
        <w:t>судебное</w:t>
      </w:r>
      <w:proofErr w:type="spellEnd"/>
      <w:r w:rsidRPr="003B64E8">
        <w:rPr>
          <w:sz w:val="24"/>
          <w:szCs w:val="24"/>
        </w:rPr>
        <w:t xml:space="preserve"> </w:t>
      </w:r>
      <w:proofErr w:type="spellStart"/>
      <w:r w:rsidRPr="003B64E8">
        <w:rPr>
          <w:sz w:val="24"/>
          <w:szCs w:val="24"/>
        </w:rPr>
        <w:t>заседание</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Понятие и значение судебного разбирательства, его части. Роль судьи (председательствующего) в руководстве судебным разбирательством.</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Судебное решение (сущность и значение; требования, которым должно оно удовлетворять).</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Содержание судебного решения. Порядок и основания составления мотивировочной части.</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 xml:space="preserve">Немедленное исполнение решения. Отсрочка и рассрочка исполнения решения. </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Устранение недостатков судебного решения вынесшим его судом.</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proofErr w:type="spellStart"/>
      <w:r w:rsidRPr="003B64E8">
        <w:rPr>
          <w:sz w:val="24"/>
          <w:szCs w:val="24"/>
        </w:rPr>
        <w:t>Законная</w:t>
      </w:r>
      <w:proofErr w:type="spellEnd"/>
      <w:r w:rsidRPr="003B64E8">
        <w:rPr>
          <w:sz w:val="24"/>
          <w:szCs w:val="24"/>
        </w:rPr>
        <w:t xml:space="preserve"> </w:t>
      </w:r>
      <w:proofErr w:type="spellStart"/>
      <w:r w:rsidRPr="003B64E8">
        <w:rPr>
          <w:sz w:val="24"/>
          <w:szCs w:val="24"/>
        </w:rPr>
        <w:t>сила</w:t>
      </w:r>
      <w:proofErr w:type="spellEnd"/>
      <w:r w:rsidRPr="003B64E8">
        <w:rPr>
          <w:sz w:val="24"/>
          <w:szCs w:val="24"/>
        </w:rPr>
        <w:t xml:space="preserve"> </w:t>
      </w:r>
      <w:proofErr w:type="spellStart"/>
      <w:r w:rsidRPr="003B64E8">
        <w:rPr>
          <w:sz w:val="24"/>
          <w:szCs w:val="24"/>
        </w:rPr>
        <w:t>судебного</w:t>
      </w:r>
      <w:proofErr w:type="spellEnd"/>
      <w:r w:rsidRPr="003B64E8">
        <w:rPr>
          <w:sz w:val="24"/>
          <w:szCs w:val="24"/>
        </w:rPr>
        <w:t xml:space="preserve"> </w:t>
      </w:r>
      <w:proofErr w:type="spellStart"/>
      <w:r w:rsidRPr="003B64E8">
        <w:rPr>
          <w:sz w:val="24"/>
          <w:szCs w:val="24"/>
        </w:rPr>
        <w:t>решения</w:t>
      </w:r>
      <w:proofErr w:type="spellEnd"/>
      <w:r w:rsidRPr="003B64E8">
        <w:rPr>
          <w:sz w:val="24"/>
          <w:szCs w:val="24"/>
        </w:rPr>
        <w:t>.</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rPr>
      </w:pPr>
      <w:r w:rsidRPr="003B64E8">
        <w:rPr>
          <w:sz w:val="24"/>
          <w:szCs w:val="24"/>
          <w:lang w:val="ru-RU"/>
        </w:rPr>
        <w:t xml:space="preserve">Определения суда первой инстанции, их виды. </w:t>
      </w:r>
      <w:proofErr w:type="spellStart"/>
      <w:r w:rsidRPr="003B64E8">
        <w:rPr>
          <w:sz w:val="24"/>
          <w:szCs w:val="24"/>
        </w:rPr>
        <w:t>Законная</w:t>
      </w:r>
      <w:proofErr w:type="spellEnd"/>
      <w:r w:rsidRPr="003B64E8">
        <w:rPr>
          <w:sz w:val="24"/>
          <w:szCs w:val="24"/>
        </w:rPr>
        <w:t xml:space="preserve"> </w:t>
      </w:r>
      <w:proofErr w:type="spellStart"/>
      <w:r w:rsidRPr="003B64E8">
        <w:rPr>
          <w:sz w:val="24"/>
          <w:szCs w:val="24"/>
        </w:rPr>
        <w:t>сила</w:t>
      </w:r>
      <w:proofErr w:type="spellEnd"/>
      <w:r w:rsidRPr="003B64E8">
        <w:rPr>
          <w:sz w:val="24"/>
          <w:szCs w:val="24"/>
        </w:rPr>
        <w:t xml:space="preserve"> </w:t>
      </w:r>
      <w:proofErr w:type="spellStart"/>
      <w:r w:rsidRPr="003B64E8">
        <w:rPr>
          <w:sz w:val="24"/>
          <w:szCs w:val="24"/>
        </w:rPr>
        <w:t>определений</w:t>
      </w:r>
      <w:proofErr w:type="spellEnd"/>
      <w:r w:rsidRPr="003B64E8">
        <w:rPr>
          <w:sz w:val="24"/>
          <w:szCs w:val="24"/>
        </w:rPr>
        <w:t>.</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Заочное производство в гражданском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Производство по делам, возникающим из административно-правовых отношений в гражданском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Особое производство в гражданском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Приказное производство в гражданском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Приказное производство в хозяйственном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be-BY"/>
        </w:rPr>
        <w:t xml:space="preserve">Производство по деламо проверке законности ненормативных правовых актов, действий (бездействия) государственных органов, органов местного управления и самоуправления, должностных лиц и иным делам, возникающим из административных и иных публичных правоотношений в хозяйственном процессе. </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be-BY"/>
        </w:rPr>
        <w:t xml:space="preserve">Производство по делам об установлении фактов, имеющих юридическое значение в сфере предпринимательской и иной хозяйственной (экономической) деятельности (юридических фактов). </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be-BY"/>
        </w:rPr>
        <w:t xml:space="preserve">Производство по делам о признании и приведении в исполнение решений иностранных судов и иностранных арбитражных решений. </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be-BY"/>
        </w:rPr>
        <w:t xml:space="preserve">Производство по делам об обжаловании решений международных арбитражных </w:t>
      </w:r>
      <w:r w:rsidRPr="003B64E8">
        <w:rPr>
          <w:sz w:val="24"/>
          <w:szCs w:val="24"/>
          <w:lang w:val="be-BY"/>
        </w:rPr>
        <w:lastRenderedPageBreak/>
        <w:t xml:space="preserve">(третейских) судов, находящихся на территории Республики Беларусь, и о выдаче исполнительного документа. </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be-BY"/>
        </w:rPr>
        <w:t xml:space="preserve">Производство по делам об экономической несостоятельности (банкротстве). </w:t>
      </w:r>
    </w:p>
    <w:p w:rsidR="00F86F35" w:rsidRPr="003B64E8" w:rsidRDefault="00F86F35" w:rsidP="00F86F35">
      <w:pPr>
        <w:widowControl w:val="0"/>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Производство по рассмотрению хозяйственных (экономических) споров и иных дел с участием иностранных юридических лиц, иностранных граждан и лиц без гражданства в хозяйственном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Производство в суде апелляционной инстанции в гражданском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Производство в экономическом суде апелляционной инстанции в хозяйственном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Производство в суде надзорной инстанции в гражданском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Производство в экономическом суде кассационной инстанции в хозяйственном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Производство в экономическом суде надзорной инстанции в хозяйственном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Производство по пересмотру судебных постановлений по вновь открывшимся обстоятельствам в гражданском и хозяйственном процессе.</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rPr>
      </w:pPr>
      <w:r w:rsidRPr="003B64E8">
        <w:rPr>
          <w:sz w:val="24"/>
          <w:szCs w:val="24"/>
          <w:lang w:val="ru-RU"/>
        </w:rPr>
        <w:t xml:space="preserve">Понятие исполнительного производства и его стадии. </w:t>
      </w:r>
      <w:proofErr w:type="spellStart"/>
      <w:r w:rsidRPr="003B64E8">
        <w:rPr>
          <w:sz w:val="24"/>
          <w:szCs w:val="24"/>
        </w:rPr>
        <w:t>Порядок</w:t>
      </w:r>
      <w:proofErr w:type="spellEnd"/>
      <w:r w:rsidRPr="003B64E8">
        <w:rPr>
          <w:sz w:val="24"/>
          <w:szCs w:val="24"/>
        </w:rPr>
        <w:t xml:space="preserve"> </w:t>
      </w:r>
      <w:proofErr w:type="spellStart"/>
      <w:r w:rsidRPr="003B64E8">
        <w:rPr>
          <w:sz w:val="24"/>
          <w:szCs w:val="24"/>
        </w:rPr>
        <w:t>производства</w:t>
      </w:r>
      <w:proofErr w:type="spellEnd"/>
      <w:r w:rsidRPr="003B64E8">
        <w:rPr>
          <w:sz w:val="24"/>
          <w:szCs w:val="24"/>
        </w:rPr>
        <w:t xml:space="preserve"> </w:t>
      </w:r>
      <w:proofErr w:type="spellStart"/>
      <w:r w:rsidRPr="003B64E8">
        <w:rPr>
          <w:sz w:val="24"/>
          <w:szCs w:val="24"/>
        </w:rPr>
        <w:t>исполнительных</w:t>
      </w:r>
      <w:proofErr w:type="spellEnd"/>
      <w:r w:rsidRPr="003B64E8">
        <w:rPr>
          <w:sz w:val="24"/>
          <w:szCs w:val="24"/>
        </w:rPr>
        <w:t xml:space="preserve"> </w:t>
      </w:r>
      <w:proofErr w:type="spellStart"/>
      <w:r w:rsidRPr="003B64E8">
        <w:rPr>
          <w:sz w:val="24"/>
          <w:szCs w:val="24"/>
        </w:rPr>
        <w:t>действий</w:t>
      </w:r>
      <w:proofErr w:type="spellEnd"/>
      <w:r w:rsidRPr="003B64E8">
        <w:rPr>
          <w:sz w:val="24"/>
          <w:szCs w:val="24"/>
        </w:rPr>
        <w:t>.</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rPr>
      </w:pPr>
      <w:r w:rsidRPr="003B64E8">
        <w:rPr>
          <w:sz w:val="24"/>
          <w:szCs w:val="24"/>
          <w:lang w:val="ru-RU"/>
        </w:rPr>
        <w:t xml:space="preserve">Стороны в исполнительном производстве, их процессуальные права и обязанности. </w:t>
      </w:r>
      <w:proofErr w:type="spellStart"/>
      <w:r w:rsidRPr="003B64E8">
        <w:rPr>
          <w:sz w:val="24"/>
          <w:szCs w:val="24"/>
        </w:rPr>
        <w:t>Иные</w:t>
      </w:r>
      <w:proofErr w:type="spellEnd"/>
      <w:r w:rsidRPr="003B64E8">
        <w:rPr>
          <w:sz w:val="24"/>
          <w:szCs w:val="24"/>
        </w:rPr>
        <w:t xml:space="preserve"> </w:t>
      </w:r>
      <w:proofErr w:type="spellStart"/>
      <w:r w:rsidRPr="003B64E8">
        <w:rPr>
          <w:sz w:val="24"/>
          <w:szCs w:val="24"/>
        </w:rPr>
        <w:t>участники</w:t>
      </w:r>
      <w:proofErr w:type="spellEnd"/>
      <w:r w:rsidRPr="003B64E8">
        <w:rPr>
          <w:sz w:val="24"/>
          <w:szCs w:val="24"/>
        </w:rPr>
        <w:t xml:space="preserve"> </w:t>
      </w:r>
      <w:proofErr w:type="spellStart"/>
      <w:r w:rsidRPr="003B64E8">
        <w:rPr>
          <w:sz w:val="24"/>
          <w:szCs w:val="24"/>
        </w:rPr>
        <w:t>исполнительного</w:t>
      </w:r>
      <w:proofErr w:type="spellEnd"/>
      <w:r w:rsidRPr="003B64E8">
        <w:rPr>
          <w:sz w:val="24"/>
          <w:szCs w:val="24"/>
        </w:rPr>
        <w:t xml:space="preserve"> </w:t>
      </w:r>
      <w:proofErr w:type="spellStart"/>
      <w:r w:rsidRPr="003B64E8">
        <w:rPr>
          <w:sz w:val="24"/>
          <w:szCs w:val="24"/>
        </w:rPr>
        <w:t>производства</w:t>
      </w:r>
      <w:proofErr w:type="spellEnd"/>
      <w:r w:rsidRPr="003B64E8">
        <w:rPr>
          <w:sz w:val="24"/>
          <w:szCs w:val="24"/>
        </w:rPr>
        <w:t xml:space="preserve">, </w:t>
      </w:r>
      <w:proofErr w:type="spellStart"/>
      <w:r w:rsidRPr="003B64E8">
        <w:rPr>
          <w:sz w:val="24"/>
          <w:szCs w:val="24"/>
        </w:rPr>
        <w:t>их</w:t>
      </w:r>
      <w:proofErr w:type="spellEnd"/>
      <w:r w:rsidRPr="003B64E8">
        <w:rPr>
          <w:sz w:val="24"/>
          <w:szCs w:val="24"/>
        </w:rPr>
        <w:t xml:space="preserve"> </w:t>
      </w:r>
      <w:proofErr w:type="spellStart"/>
      <w:r w:rsidRPr="003B64E8">
        <w:rPr>
          <w:sz w:val="24"/>
          <w:szCs w:val="24"/>
        </w:rPr>
        <w:t>процессуальные</w:t>
      </w:r>
      <w:proofErr w:type="spellEnd"/>
      <w:r w:rsidRPr="003B64E8">
        <w:rPr>
          <w:sz w:val="24"/>
          <w:szCs w:val="24"/>
        </w:rPr>
        <w:t xml:space="preserve"> </w:t>
      </w:r>
      <w:proofErr w:type="spellStart"/>
      <w:r w:rsidRPr="003B64E8">
        <w:rPr>
          <w:sz w:val="24"/>
          <w:szCs w:val="24"/>
        </w:rPr>
        <w:t>права</w:t>
      </w:r>
      <w:proofErr w:type="spellEnd"/>
      <w:r w:rsidRPr="003B64E8">
        <w:rPr>
          <w:sz w:val="24"/>
          <w:szCs w:val="24"/>
        </w:rPr>
        <w:t xml:space="preserve"> и </w:t>
      </w:r>
      <w:proofErr w:type="spellStart"/>
      <w:r w:rsidRPr="003B64E8">
        <w:rPr>
          <w:sz w:val="24"/>
          <w:szCs w:val="24"/>
        </w:rPr>
        <w:t>обязанности</w:t>
      </w:r>
      <w:proofErr w:type="spellEnd"/>
      <w:r w:rsidRPr="003B64E8">
        <w:rPr>
          <w:sz w:val="24"/>
          <w:szCs w:val="24"/>
        </w:rPr>
        <w:t xml:space="preserve">. </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rPr>
      </w:pPr>
      <w:r w:rsidRPr="003B64E8">
        <w:rPr>
          <w:sz w:val="24"/>
          <w:szCs w:val="24"/>
          <w:lang w:val="ru-RU"/>
        </w:rPr>
        <w:t xml:space="preserve">Акты, подлежащие принудительному исполнению (основания исполнения). </w:t>
      </w:r>
      <w:proofErr w:type="spellStart"/>
      <w:r w:rsidRPr="003B64E8">
        <w:rPr>
          <w:sz w:val="24"/>
          <w:szCs w:val="24"/>
        </w:rPr>
        <w:t>Виды</w:t>
      </w:r>
      <w:proofErr w:type="spellEnd"/>
      <w:r w:rsidRPr="003B64E8">
        <w:rPr>
          <w:sz w:val="24"/>
          <w:szCs w:val="24"/>
        </w:rPr>
        <w:t xml:space="preserve"> </w:t>
      </w:r>
      <w:proofErr w:type="spellStart"/>
      <w:r w:rsidRPr="003B64E8">
        <w:rPr>
          <w:sz w:val="24"/>
          <w:szCs w:val="24"/>
        </w:rPr>
        <w:t>исполнительных</w:t>
      </w:r>
      <w:proofErr w:type="spellEnd"/>
      <w:r w:rsidRPr="003B64E8">
        <w:rPr>
          <w:sz w:val="24"/>
          <w:szCs w:val="24"/>
        </w:rPr>
        <w:t xml:space="preserve"> </w:t>
      </w:r>
      <w:proofErr w:type="spellStart"/>
      <w:r w:rsidRPr="003B64E8">
        <w:rPr>
          <w:sz w:val="24"/>
          <w:szCs w:val="24"/>
        </w:rPr>
        <w:t>документов</w:t>
      </w:r>
      <w:proofErr w:type="spellEnd"/>
      <w:r w:rsidRPr="003B64E8">
        <w:rPr>
          <w:sz w:val="24"/>
          <w:szCs w:val="24"/>
        </w:rPr>
        <w:t xml:space="preserve"> и </w:t>
      </w:r>
      <w:proofErr w:type="spellStart"/>
      <w:r w:rsidRPr="003B64E8">
        <w:rPr>
          <w:sz w:val="24"/>
          <w:szCs w:val="24"/>
        </w:rPr>
        <w:t>их</w:t>
      </w:r>
      <w:proofErr w:type="spellEnd"/>
      <w:r w:rsidRPr="003B64E8">
        <w:rPr>
          <w:sz w:val="24"/>
          <w:szCs w:val="24"/>
        </w:rPr>
        <w:t xml:space="preserve"> </w:t>
      </w:r>
      <w:proofErr w:type="spellStart"/>
      <w:r w:rsidRPr="003B64E8">
        <w:rPr>
          <w:sz w:val="24"/>
          <w:szCs w:val="24"/>
        </w:rPr>
        <w:t>правовое</w:t>
      </w:r>
      <w:proofErr w:type="spellEnd"/>
      <w:r w:rsidRPr="003B64E8">
        <w:rPr>
          <w:sz w:val="24"/>
          <w:szCs w:val="24"/>
        </w:rPr>
        <w:t xml:space="preserve"> </w:t>
      </w:r>
      <w:proofErr w:type="spellStart"/>
      <w:r w:rsidRPr="003B64E8">
        <w:rPr>
          <w:sz w:val="24"/>
          <w:szCs w:val="24"/>
        </w:rPr>
        <w:t>значение</w:t>
      </w:r>
      <w:proofErr w:type="spellEnd"/>
      <w:r w:rsidRPr="003B64E8">
        <w:rPr>
          <w:sz w:val="24"/>
          <w:szCs w:val="24"/>
        </w:rPr>
        <w:t xml:space="preserve">. </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rPr>
      </w:pPr>
      <w:proofErr w:type="spellStart"/>
      <w:r w:rsidRPr="003B64E8">
        <w:rPr>
          <w:sz w:val="24"/>
          <w:szCs w:val="24"/>
        </w:rPr>
        <w:t>Сроки</w:t>
      </w:r>
      <w:proofErr w:type="spellEnd"/>
      <w:r w:rsidRPr="003B64E8">
        <w:rPr>
          <w:sz w:val="24"/>
          <w:szCs w:val="24"/>
        </w:rPr>
        <w:t xml:space="preserve"> в </w:t>
      </w:r>
      <w:proofErr w:type="spellStart"/>
      <w:r w:rsidRPr="003B64E8">
        <w:rPr>
          <w:sz w:val="24"/>
          <w:szCs w:val="24"/>
        </w:rPr>
        <w:t>исполнительном</w:t>
      </w:r>
      <w:proofErr w:type="spellEnd"/>
      <w:r w:rsidRPr="003B64E8">
        <w:rPr>
          <w:sz w:val="24"/>
          <w:szCs w:val="24"/>
        </w:rPr>
        <w:t xml:space="preserve"> </w:t>
      </w:r>
      <w:proofErr w:type="spellStart"/>
      <w:r w:rsidRPr="003B64E8">
        <w:rPr>
          <w:sz w:val="24"/>
          <w:szCs w:val="24"/>
        </w:rPr>
        <w:t>производстве</w:t>
      </w:r>
      <w:proofErr w:type="spellEnd"/>
      <w:r w:rsidRPr="003B64E8">
        <w:rPr>
          <w:sz w:val="24"/>
          <w:szCs w:val="24"/>
        </w:rPr>
        <w:t xml:space="preserve">. </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rPr>
      </w:pPr>
      <w:proofErr w:type="spellStart"/>
      <w:r w:rsidRPr="003B64E8">
        <w:rPr>
          <w:sz w:val="24"/>
          <w:szCs w:val="24"/>
        </w:rPr>
        <w:t>Возбуждение</w:t>
      </w:r>
      <w:proofErr w:type="spellEnd"/>
      <w:r w:rsidRPr="003B64E8">
        <w:rPr>
          <w:sz w:val="24"/>
          <w:szCs w:val="24"/>
        </w:rPr>
        <w:t xml:space="preserve"> </w:t>
      </w:r>
      <w:proofErr w:type="spellStart"/>
      <w:r w:rsidRPr="003B64E8">
        <w:rPr>
          <w:sz w:val="24"/>
          <w:szCs w:val="24"/>
        </w:rPr>
        <w:t>исполнительного</w:t>
      </w:r>
      <w:proofErr w:type="spellEnd"/>
      <w:r w:rsidRPr="003B64E8">
        <w:rPr>
          <w:sz w:val="24"/>
          <w:szCs w:val="24"/>
        </w:rPr>
        <w:t xml:space="preserve"> </w:t>
      </w:r>
      <w:proofErr w:type="spellStart"/>
      <w:r w:rsidRPr="003B64E8">
        <w:rPr>
          <w:sz w:val="24"/>
          <w:szCs w:val="24"/>
        </w:rPr>
        <w:t>производства</w:t>
      </w:r>
      <w:proofErr w:type="spellEnd"/>
      <w:r w:rsidRPr="003B64E8">
        <w:rPr>
          <w:sz w:val="24"/>
          <w:szCs w:val="24"/>
        </w:rPr>
        <w:t xml:space="preserve">. </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rPr>
      </w:pPr>
      <w:r w:rsidRPr="003B64E8">
        <w:rPr>
          <w:sz w:val="24"/>
          <w:szCs w:val="24"/>
          <w:lang w:val="ru-RU"/>
        </w:rPr>
        <w:t xml:space="preserve">Отложение исполнительных действий. Приостановление и прекращение исполнительного производства. </w:t>
      </w:r>
      <w:proofErr w:type="spellStart"/>
      <w:r w:rsidRPr="003B64E8">
        <w:rPr>
          <w:sz w:val="24"/>
          <w:szCs w:val="24"/>
        </w:rPr>
        <w:t>Возвращение</w:t>
      </w:r>
      <w:proofErr w:type="spellEnd"/>
      <w:r w:rsidRPr="003B64E8">
        <w:rPr>
          <w:sz w:val="24"/>
          <w:szCs w:val="24"/>
        </w:rPr>
        <w:t xml:space="preserve"> </w:t>
      </w:r>
      <w:proofErr w:type="spellStart"/>
      <w:r w:rsidRPr="003B64E8">
        <w:rPr>
          <w:sz w:val="24"/>
          <w:szCs w:val="24"/>
        </w:rPr>
        <w:t>исполнительного</w:t>
      </w:r>
      <w:proofErr w:type="spellEnd"/>
      <w:r w:rsidRPr="003B64E8">
        <w:rPr>
          <w:sz w:val="24"/>
          <w:szCs w:val="24"/>
        </w:rPr>
        <w:t xml:space="preserve"> </w:t>
      </w:r>
      <w:proofErr w:type="spellStart"/>
      <w:r w:rsidRPr="003B64E8">
        <w:rPr>
          <w:sz w:val="24"/>
          <w:szCs w:val="24"/>
        </w:rPr>
        <w:t>документа</w:t>
      </w:r>
      <w:proofErr w:type="spellEnd"/>
      <w:r w:rsidRPr="003B64E8">
        <w:rPr>
          <w:sz w:val="24"/>
          <w:szCs w:val="24"/>
        </w:rPr>
        <w:t>.</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 xml:space="preserve">Обращение взыскания на имущество, в том числе денежные средства граждан. </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 xml:space="preserve">Обращение взыскания на денежные средства и иное имущество юридических лиц. </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Распределение взысканных денежных средств между взыскателями.</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Основные правила международного гражданского процесса.</w:t>
      </w:r>
    </w:p>
    <w:p w:rsidR="00F86F35" w:rsidRPr="003B64E8" w:rsidRDefault="00F86F35" w:rsidP="00F86F35">
      <w:pPr>
        <w:widowControl w:val="0"/>
        <w:numPr>
          <w:ilvl w:val="0"/>
          <w:numId w:val="43"/>
        </w:numPr>
        <w:tabs>
          <w:tab w:val="clear" w:pos="720"/>
          <w:tab w:val="left" w:pos="709"/>
          <w:tab w:val="left" w:pos="993"/>
        </w:tabs>
        <w:suppressAutoHyphens/>
        <w:ind w:left="0" w:firstLine="0"/>
        <w:contextualSpacing/>
        <w:jc w:val="both"/>
        <w:rPr>
          <w:sz w:val="24"/>
          <w:szCs w:val="24"/>
          <w:lang w:val="ru-RU"/>
        </w:rPr>
      </w:pPr>
      <w:r w:rsidRPr="003B64E8">
        <w:rPr>
          <w:sz w:val="24"/>
          <w:szCs w:val="24"/>
          <w:lang w:val="ru-RU"/>
        </w:rPr>
        <w:t>Третейские суды в Республике Беларусь.</w:t>
      </w:r>
    </w:p>
    <w:p w:rsidR="00F86F35" w:rsidRPr="003B64E8" w:rsidRDefault="00F86F35" w:rsidP="00F86F35">
      <w:pPr>
        <w:numPr>
          <w:ilvl w:val="0"/>
          <w:numId w:val="43"/>
        </w:numPr>
        <w:tabs>
          <w:tab w:val="clear" w:pos="720"/>
          <w:tab w:val="left" w:pos="709"/>
          <w:tab w:val="left" w:pos="993"/>
        </w:tabs>
        <w:suppressAutoHyphens/>
        <w:ind w:left="0" w:firstLine="0"/>
        <w:jc w:val="both"/>
        <w:rPr>
          <w:sz w:val="24"/>
          <w:szCs w:val="24"/>
          <w:lang w:val="ru-RU"/>
        </w:rPr>
      </w:pPr>
      <w:r w:rsidRPr="003B64E8">
        <w:rPr>
          <w:sz w:val="24"/>
          <w:szCs w:val="24"/>
          <w:lang w:val="ru-RU"/>
        </w:rPr>
        <w:t xml:space="preserve">Принципы нотариальной деятельности. Система и компетенция лиц, совершающих нотариальные действия. </w:t>
      </w:r>
    </w:p>
    <w:p w:rsidR="00F86F35" w:rsidRPr="003B64E8" w:rsidRDefault="00F86F35" w:rsidP="00F86F35">
      <w:pPr>
        <w:jc w:val="center"/>
        <w:rPr>
          <w:sz w:val="24"/>
          <w:szCs w:val="24"/>
          <w:lang w:val="ru-RU"/>
        </w:rPr>
      </w:pPr>
    </w:p>
    <w:p w:rsidR="00F86F35" w:rsidRPr="003B64E8" w:rsidRDefault="00F86F35" w:rsidP="00F86F35">
      <w:pPr>
        <w:pStyle w:val="a5"/>
        <w:rPr>
          <w:b w:val="0"/>
          <w:bCs w:val="0"/>
          <w:sz w:val="24"/>
          <w:szCs w:val="24"/>
        </w:rPr>
      </w:pPr>
    </w:p>
    <w:p w:rsidR="00F86F35" w:rsidRPr="003B64E8" w:rsidRDefault="00F86F35" w:rsidP="00F86F35">
      <w:pPr>
        <w:pStyle w:val="2"/>
        <w:jc w:val="left"/>
        <w:rPr>
          <w:sz w:val="24"/>
          <w:szCs w:val="24"/>
          <w:u w:val="single"/>
        </w:rPr>
      </w:pPr>
      <w:r w:rsidRPr="003B64E8">
        <w:rPr>
          <w:sz w:val="24"/>
          <w:szCs w:val="24"/>
        </w:rPr>
        <w:t xml:space="preserve">Рассмотрены и рекомендованы к утверждению </w:t>
      </w:r>
      <w:r w:rsidRPr="003B64E8">
        <w:rPr>
          <w:sz w:val="24"/>
          <w:szCs w:val="24"/>
          <w:u w:val="single"/>
        </w:rPr>
        <w:t>кафедрой гражданских и уголовно-</w:t>
      </w:r>
    </w:p>
    <w:p w:rsidR="00F86F35" w:rsidRPr="003B64E8" w:rsidRDefault="00F86F35" w:rsidP="00F86F35">
      <w:pPr>
        <w:pStyle w:val="2"/>
        <w:jc w:val="left"/>
        <w:rPr>
          <w:b/>
          <w:bCs/>
          <w:sz w:val="24"/>
          <w:szCs w:val="24"/>
          <w:u w:val="single"/>
        </w:rPr>
      </w:pPr>
      <w:r w:rsidRPr="003B64E8">
        <w:rPr>
          <w:sz w:val="24"/>
          <w:szCs w:val="24"/>
          <w:u w:val="single"/>
        </w:rPr>
        <w:t>правовых дисциплин</w:t>
      </w:r>
    </w:p>
    <w:p w:rsidR="00F86F35" w:rsidRPr="003B64E8" w:rsidRDefault="00F86F35" w:rsidP="00F86F35">
      <w:pPr>
        <w:pStyle w:val="2"/>
        <w:ind w:left="5812" w:hanging="5812"/>
        <w:jc w:val="left"/>
        <w:rPr>
          <w:bCs/>
          <w:sz w:val="24"/>
          <w:szCs w:val="24"/>
        </w:rPr>
      </w:pPr>
      <w:r w:rsidRPr="003B64E8">
        <w:rPr>
          <w:bCs/>
          <w:sz w:val="24"/>
          <w:szCs w:val="24"/>
        </w:rPr>
        <w:t>(название кафедры)</w:t>
      </w:r>
    </w:p>
    <w:p w:rsidR="00F86F35" w:rsidRPr="003B64E8" w:rsidRDefault="00F86F35" w:rsidP="00F86F35">
      <w:pPr>
        <w:rPr>
          <w:sz w:val="24"/>
          <w:szCs w:val="24"/>
          <w:lang w:val="ru-RU"/>
        </w:rPr>
      </w:pPr>
    </w:p>
    <w:p w:rsidR="00F86F35" w:rsidRPr="003B64E8" w:rsidRDefault="00F86F35" w:rsidP="00F86F35">
      <w:pPr>
        <w:rPr>
          <w:sz w:val="24"/>
          <w:szCs w:val="24"/>
          <w:lang w:val="x-none"/>
        </w:rPr>
      </w:pPr>
      <w:r w:rsidRPr="00BE6AF9">
        <w:rPr>
          <w:sz w:val="24"/>
          <w:szCs w:val="24"/>
          <w:lang w:val="ru-RU"/>
        </w:rPr>
        <w:t xml:space="preserve">Протокол № 6 от «15» декабря </w:t>
      </w:r>
      <w:r w:rsidRPr="00BE6AF9">
        <w:rPr>
          <w:sz w:val="24"/>
          <w:szCs w:val="24"/>
          <w:lang w:val="x-none"/>
        </w:rPr>
        <w:t>20</w:t>
      </w:r>
      <w:r w:rsidRPr="00BE6AF9">
        <w:rPr>
          <w:sz w:val="24"/>
          <w:szCs w:val="24"/>
          <w:lang w:val="ru-RU"/>
        </w:rPr>
        <w:t>21</w:t>
      </w:r>
      <w:r w:rsidRPr="00BE6AF9">
        <w:rPr>
          <w:sz w:val="24"/>
          <w:szCs w:val="24"/>
          <w:lang w:val="x-none"/>
        </w:rPr>
        <w:t xml:space="preserve"> г.</w:t>
      </w:r>
    </w:p>
    <w:p w:rsidR="00F86F35" w:rsidRPr="003B64E8" w:rsidRDefault="00F86F35" w:rsidP="00F86F35">
      <w:pPr>
        <w:pStyle w:val="Style16"/>
        <w:widowControl/>
        <w:spacing w:before="109"/>
        <w:ind w:left="2296" w:right="1033"/>
        <w:jc w:val="center"/>
        <w:rPr>
          <w:rStyle w:val="FontStyle50"/>
        </w:rPr>
      </w:pPr>
    </w:p>
    <w:p w:rsidR="00F86F35" w:rsidRDefault="00F86F35" w:rsidP="00F86F35">
      <w:pPr>
        <w:pStyle w:val="Style16"/>
        <w:widowControl/>
        <w:spacing w:before="109"/>
        <w:ind w:left="2296" w:right="1033"/>
        <w:jc w:val="center"/>
        <w:rPr>
          <w:rStyle w:val="FontStyle50"/>
        </w:rPr>
      </w:pPr>
    </w:p>
    <w:p w:rsidR="00F86F35" w:rsidRDefault="00F86F35" w:rsidP="00F86F35">
      <w:pPr>
        <w:pStyle w:val="Style16"/>
        <w:widowControl/>
        <w:spacing w:before="109"/>
        <w:ind w:left="2296" w:right="1033"/>
        <w:jc w:val="center"/>
        <w:rPr>
          <w:rStyle w:val="FontStyle50"/>
        </w:rPr>
      </w:pPr>
    </w:p>
    <w:p w:rsidR="00F86F35" w:rsidRDefault="00F86F35" w:rsidP="00F86F35">
      <w:pPr>
        <w:pStyle w:val="Style16"/>
        <w:widowControl/>
        <w:spacing w:before="109"/>
        <w:ind w:left="2296" w:right="1033"/>
        <w:jc w:val="center"/>
        <w:rPr>
          <w:rStyle w:val="FontStyle50"/>
        </w:rPr>
      </w:pPr>
    </w:p>
    <w:p w:rsidR="00F86F35" w:rsidRDefault="00F86F35" w:rsidP="00F86F35">
      <w:pPr>
        <w:pStyle w:val="Style16"/>
        <w:widowControl/>
        <w:spacing w:before="109"/>
        <w:ind w:left="2296" w:right="1033"/>
        <w:jc w:val="center"/>
        <w:rPr>
          <w:rStyle w:val="FontStyle50"/>
        </w:rPr>
      </w:pPr>
    </w:p>
    <w:p w:rsidR="00F86F35" w:rsidRPr="003B64E8" w:rsidRDefault="00F86F35" w:rsidP="00F86F35">
      <w:pPr>
        <w:pStyle w:val="Style16"/>
        <w:widowControl/>
        <w:spacing w:before="109"/>
        <w:ind w:left="2296" w:right="1033"/>
        <w:jc w:val="center"/>
        <w:rPr>
          <w:rStyle w:val="FontStyle50"/>
        </w:rPr>
      </w:pPr>
    </w:p>
    <w:p w:rsidR="00F86F35" w:rsidRPr="003B64E8" w:rsidRDefault="00F86F35" w:rsidP="00F86F35">
      <w:pPr>
        <w:pStyle w:val="Style16"/>
        <w:widowControl/>
        <w:spacing w:before="109"/>
        <w:ind w:left="2296" w:right="1033"/>
        <w:jc w:val="center"/>
        <w:rPr>
          <w:rStyle w:val="FontStyle50"/>
        </w:rPr>
      </w:pPr>
    </w:p>
    <w:p w:rsidR="00F86F35" w:rsidRPr="003B64E8" w:rsidRDefault="00F86F35" w:rsidP="00F86F35">
      <w:pPr>
        <w:pStyle w:val="Style16"/>
        <w:widowControl/>
        <w:spacing w:before="109"/>
        <w:ind w:left="2296" w:right="1033"/>
        <w:jc w:val="center"/>
        <w:rPr>
          <w:rStyle w:val="FontStyle50"/>
        </w:rPr>
      </w:pPr>
    </w:p>
    <w:p w:rsidR="00F86F35" w:rsidRPr="003B64E8" w:rsidRDefault="00F86F35" w:rsidP="00F86F35">
      <w:pPr>
        <w:tabs>
          <w:tab w:val="num" w:pos="1080"/>
          <w:tab w:val="left" w:pos="1134"/>
        </w:tabs>
        <w:jc w:val="both"/>
        <w:rPr>
          <w:sz w:val="24"/>
          <w:szCs w:val="24"/>
          <w:lang w:val="ru-RU"/>
        </w:rPr>
      </w:pPr>
    </w:p>
    <w:tbl>
      <w:tblPr>
        <w:tblW w:w="0" w:type="auto"/>
        <w:jc w:val="right"/>
        <w:tblLook w:val="00A0" w:firstRow="1" w:lastRow="0" w:firstColumn="1" w:lastColumn="0" w:noHBand="0" w:noVBand="0"/>
      </w:tblPr>
      <w:tblGrid>
        <w:gridCol w:w="3508"/>
      </w:tblGrid>
      <w:tr w:rsidR="00F86F35" w:rsidRPr="003B64E8" w:rsidTr="00D55FF4">
        <w:trPr>
          <w:jc w:val="right"/>
        </w:trPr>
        <w:tc>
          <w:tcPr>
            <w:tcW w:w="3508" w:type="dxa"/>
          </w:tcPr>
          <w:p w:rsidR="00F86F35" w:rsidRPr="003B64E8" w:rsidRDefault="00F86F35" w:rsidP="00D55FF4">
            <w:pPr>
              <w:rPr>
                <w:sz w:val="24"/>
                <w:szCs w:val="24"/>
                <w:lang w:val="ru-RU"/>
              </w:rPr>
            </w:pPr>
            <w:r w:rsidRPr="003B64E8">
              <w:rPr>
                <w:sz w:val="24"/>
                <w:szCs w:val="24"/>
                <w:lang w:val="ru-RU"/>
              </w:rPr>
              <w:br w:type="page"/>
            </w:r>
            <w:r w:rsidRPr="003B64E8">
              <w:rPr>
                <w:sz w:val="24"/>
                <w:szCs w:val="24"/>
                <w:lang w:val="ru-RU"/>
              </w:rPr>
              <w:br w:type="page"/>
              <w:t>УТВЕРЖДАЮ</w:t>
            </w:r>
          </w:p>
          <w:p w:rsidR="00F86F35" w:rsidRPr="003B64E8" w:rsidRDefault="00F86F35" w:rsidP="00D55FF4">
            <w:pPr>
              <w:rPr>
                <w:sz w:val="24"/>
                <w:szCs w:val="24"/>
                <w:lang w:val="ru-RU"/>
              </w:rPr>
            </w:pPr>
            <w:r w:rsidRPr="003B64E8">
              <w:rPr>
                <w:sz w:val="24"/>
                <w:szCs w:val="24"/>
                <w:lang w:val="ru-RU"/>
              </w:rPr>
              <w:t>Директор института</w:t>
            </w:r>
          </w:p>
          <w:p w:rsidR="00F86F35" w:rsidRPr="003B64E8" w:rsidRDefault="00F86F35" w:rsidP="00D55FF4">
            <w:pPr>
              <w:rPr>
                <w:sz w:val="24"/>
                <w:szCs w:val="24"/>
                <w:lang w:val="ru-RU"/>
              </w:rPr>
            </w:pPr>
            <w:r w:rsidRPr="003B64E8">
              <w:rPr>
                <w:sz w:val="24"/>
                <w:szCs w:val="24"/>
                <w:lang w:val="ru-RU"/>
              </w:rPr>
              <w:t xml:space="preserve">повышения квалификации и переподготовки </w:t>
            </w:r>
            <w:proofErr w:type="spellStart"/>
            <w:r w:rsidRPr="003B64E8">
              <w:rPr>
                <w:sz w:val="24"/>
                <w:szCs w:val="24"/>
                <w:lang w:val="ru-RU"/>
              </w:rPr>
              <w:t>БарГУ</w:t>
            </w:r>
            <w:proofErr w:type="spellEnd"/>
          </w:p>
          <w:p w:rsidR="00F86F35" w:rsidRPr="003B64E8" w:rsidRDefault="00F86F35" w:rsidP="00D55FF4">
            <w:pPr>
              <w:rPr>
                <w:sz w:val="24"/>
                <w:szCs w:val="24"/>
                <w:lang w:val="ru-RU"/>
              </w:rPr>
            </w:pPr>
            <w:r w:rsidRPr="003B64E8">
              <w:rPr>
                <w:sz w:val="24"/>
                <w:szCs w:val="24"/>
                <w:lang w:val="ru-RU"/>
              </w:rPr>
              <w:t xml:space="preserve">__________ </w:t>
            </w:r>
            <w:proofErr w:type="spellStart"/>
            <w:r w:rsidRPr="003B64E8">
              <w:rPr>
                <w:sz w:val="24"/>
                <w:szCs w:val="24"/>
                <w:lang w:val="ru-RU"/>
              </w:rPr>
              <w:t>Д.С.Лундышев</w:t>
            </w:r>
            <w:proofErr w:type="spellEnd"/>
          </w:p>
          <w:p w:rsidR="00F86F35" w:rsidRPr="003B64E8" w:rsidRDefault="00F86F35" w:rsidP="00D55FF4">
            <w:pPr>
              <w:rPr>
                <w:sz w:val="24"/>
                <w:szCs w:val="24"/>
                <w:lang w:val="ru-RU"/>
              </w:rPr>
            </w:pPr>
            <w:r w:rsidRPr="003B64E8">
              <w:rPr>
                <w:sz w:val="24"/>
                <w:szCs w:val="24"/>
                <w:lang w:val="ru-RU"/>
              </w:rPr>
              <w:t>«___» ____________ 2021 г.</w:t>
            </w:r>
          </w:p>
        </w:tc>
      </w:tr>
    </w:tbl>
    <w:p w:rsidR="00F86F35" w:rsidRPr="003B64E8" w:rsidRDefault="00F86F35" w:rsidP="00F86F35">
      <w:pPr>
        <w:shd w:val="clear" w:color="auto" w:fill="FFFFFF"/>
        <w:spacing w:line="317" w:lineRule="exact"/>
        <w:ind w:right="-186"/>
        <w:jc w:val="center"/>
        <w:rPr>
          <w:b/>
          <w:bCs/>
          <w:sz w:val="24"/>
          <w:szCs w:val="24"/>
          <w:lang w:val="ru-RU"/>
        </w:rPr>
      </w:pPr>
    </w:p>
    <w:p w:rsidR="00F86F35" w:rsidRPr="003B64E8" w:rsidRDefault="00F86F35" w:rsidP="00F86F35">
      <w:pPr>
        <w:shd w:val="clear" w:color="auto" w:fill="FFFFFF"/>
        <w:spacing w:line="317" w:lineRule="exact"/>
        <w:ind w:right="-186"/>
        <w:jc w:val="center"/>
        <w:rPr>
          <w:b/>
          <w:bCs/>
          <w:sz w:val="24"/>
          <w:szCs w:val="24"/>
          <w:lang w:val="ru-RU"/>
        </w:rPr>
      </w:pPr>
      <w:r w:rsidRPr="003B64E8">
        <w:rPr>
          <w:b/>
          <w:bCs/>
          <w:sz w:val="24"/>
          <w:szCs w:val="24"/>
          <w:lang w:val="ru-RU"/>
        </w:rPr>
        <w:t>МАТЕРИАЛЫ ДЛЯ ОФФЛАЙН ЗАНЯТИЙ</w:t>
      </w:r>
    </w:p>
    <w:p w:rsidR="00F86F35" w:rsidRPr="003B64E8" w:rsidRDefault="00F86F35" w:rsidP="00F86F35">
      <w:pPr>
        <w:shd w:val="clear" w:color="auto" w:fill="FFFFFF"/>
        <w:spacing w:line="317" w:lineRule="exact"/>
        <w:ind w:right="-186"/>
        <w:jc w:val="center"/>
        <w:rPr>
          <w:b/>
          <w:bCs/>
          <w:sz w:val="24"/>
          <w:szCs w:val="24"/>
          <w:lang w:val="ru-RU"/>
        </w:rPr>
      </w:pPr>
      <w:r w:rsidRPr="003B64E8">
        <w:rPr>
          <w:b/>
          <w:bCs/>
          <w:sz w:val="24"/>
          <w:szCs w:val="24"/>
          <w:lang w:val="ru-RU"/>
        </w:rPr>
        <w:tab/>
        <w:t>слушателей дистанционной формы получения образования</w:t>
      </w:r>
    </w:p>
    <w:p w:rsidR="00F86F35" w:rsidRPr="003B64E8" w:rsidRDefault="00F86F35" w:rsidP="00F86F35">
      <w:pPr>
        <w:jc w:val="center"/>
        <w:rPr>
          <w:sz w:val="24"/>
          <w:szCs w:val="24"/>
          <w:u w:val="single"/>
          <w:lang w:val="ru-RU"/>
        </w:rPr>
      </w:pPr>
      <w:r w:rsidRPr="003B64E8">
        <w:rPr>
          <w:b/>
          <w:bCs/>
          <w:sz w:val="24"/>
          <w:szCs w:val="24"/>
          <w:lang w:val="ru-RU"/>
        </w:rPr>
        <w:t xml:space="preserve">по дисциплине </w:t>
      </w:r>
      <w:r w:rsidRPr="003B64E8">
        <w:rPr>
          <w:sz w:val="24"/>
          <w:szCs w:val="24"/>
          <w:u w:val="single"/>
          <w:lang w:val="ru-RU"/>
        </w:rPr>
        <w:t>«Гражданский и хозяйственный процесс»</w:t>
      </w:r>
    </w:p>
    <w:p w:rsidR="00F86F35" w:rsidRPr="003B64E8" w:rsidRDefault="00F86F35" w:rsidP="00F86F35">
      <w:pPr>
        <w:jc w:val="center"/>
        <w:rPr>
          <w:sz w:val="24"/>
          <w:szCs w:val="24"/>
          <w:lang w:val="ru-RU"/>
        </w:rPr>
      </w:pPr>
    </w:p>
    <w:p w:rsidR="00F86F35" w:rsidRPr="003B64E8" w:rsidRDefault="00F86F35" w:rsidP="00F86F35">
      <w:pPr>
        <w:jc w:val="center"/>
        <w:rPr>
          <w:caps/>
          <w:sz w:val="24"/>
          <w:szCs w:val="24"/>
          <w:lang w:val="ru-RU"/>
        </w:rPr>
      </w:pPr>
      <w:r w:rsidRPr="003B64E8">
        <w:rPr>
          <w:sz w:val="24"/>
          <w:szCs w:val="24"/>
          <w:lang w:val="ru-RU"/>
        </w:rPr>
        <w:t>специальности переподготовки</w:t>
      </w:r>
      <w:r w:rsidRPr="003B64E8">
        <w:rPr>
          <w:sz w:val="24"/>
          <w:szCs w:val="24"/>
          <w:lang w:val="be-BY"/>
        </w:rPr>
        <w:t xml:space="preserve"> 1-24 01 71 Правоведение</w:t>
      </w:r>
    </w:p>
    <w:p w:rsidR="00F86F35" w:rsidRPr="003B64E8" w:rsidRDefault="00F86F35" w:rsidP="00F86F35">
      <w:pPr>
        <w:jc w:val="center"/>
        <w:rPr>
          <w:sz w:val="24"/>
          <w:szCs w:val="24"/>
          <w:lang w:val="ru-RU"/>
        </w:rPr>
      </w:pPr>
    </w:p>
    <w:p w:rsidR="00F86F35" w:rsidRPr="00AC5EAF" w:rsidRDefault="00F86F35" w:rsidP="00F86F35">
      <w:pPr>
        <w:jc w:val="center"/>
        <w:rPr>
          <w:b/>
          <w:i/>
          <w:sz w:val="24"/>
          <w:szCs w:val="24"/>
          <w:lang w:val="ru-RU"/>
        </w:rPr>
      </w:pPr>
      <w:r w:rsidRPr="00AC5EAF">
        <w:rPr>
          <w:b/>
          <w:i/>
          <w:sz w:val="24"/>
          <w:szCs w:val="24"/>
          <w:lang w:val="be-BY"/>
        </w:rPr>
        <w:t xml:space="preserve">Тематика эссе: </w:t>
      </w:r>
      <w:r w:rsidRPr="00AC5EAF">
        <w:rPr>
          <w:b/>
          <w:i/>
          <w:sz w:val="24"/>
          <w:szCs w:val="24"/>
          <w:lang w:val="ru-RU"/>
        </w:rPr>
        <w:tab/>
      </w:r>
    </w:p>
    <w:p w:rsidR="00F86F35" w:rsidRPr="00C332A9" w:rsidRDefault="00F86F35" w:rsidP="00F86F35">
      <w:pPr>
        <w:jc w:val="center"/>
        <w:rPr>
          <w:i/>
          <w:sz w:val="24"/>
          <w:szCs w:val="24"/>
          <w:lang w:val="ru-RU"/>
        </w:rPr>
      </w:pPr>
      <w:r w:rsidRPr="00C332A9">
        <w:rPr>
          <w:i/>
          <w:sz w:val="24"/>
          <w:szCs w:val="24"/>
          <w:lang w:val="ru-RU"/>
        </w:rPr>
        <w:t xml:space="preserve">Номер темы эссе должен соответствовать номеру слушателя </w:t>
      </w:r>
    </w:p>
    <w:p w:rsidR="00F86F35" w:rsidRPr="00C332A9" w:rsidRDefault="00F86F35" w:rsidP="00F86F35">
      <w:pPr>
        <w:jc w:val="center"/>
        <w:rPr>
          <w:i/>
          <w:sz w:val="24"/>
          <w:szCs w:val="24"/>
          <w:lang w:val="be-BY"/>
        </w:rPr>
      </w:pPr>
      <w:r w:rsidRPr="00C332A9">
        <w:rPr>
          <w:i/>
          <w:sz w:val="24"/>
          <w:szCs w:val="24"/>
          <w:lang w:val="ru-RU"/>
        </w:rPr>
        <w:t>в списке журнала учебных занятий</w:t>
      </w:r>
    </w:p>
    <w:p w:rsidR="00F86F35" w:rsidRPr="003B64E8" w:rsidRDefault="00F86F35" w:rsidP="00F86F35">
      <w:pPr>
        <w:numPr>
          <w:ilvl w:val="0"/>
          <w:numId w:val="34"/>
        </w:numPr>
        <w:jc w:val="both"/>
        <w:rPr>
          <w:sz w:val="24"/>
          <w:szCs w:val="24"/>
          <w:lang w:val="ru-RU"/>
        </w:rPr>
      </w:pPr>
      <w:r w:rsidRPr="003B64E8">
        <w:rPr>
          <w:sz w:val="24"/>
          <w:szCs w:val="24"/>
          <w:lang w:val="ru-RU"/>
        </w:rPr>
        <w:t>Суды общей юрисдикции.</w:t>
      </w:r>
    </w:p>
    <w:p w:rsidR="00F86F35" w:rsidRPr="003B64E8" w:rsidRDefault="00F86F35" w:rsidP="00F86F35">
      <w:pPr>
        <w:numPr>
          <w:ilvl w:val="0"/>
          <w:numId w:val="34"/>
        </w:numPr>
        <w:jc w:val="both"/>
        <w:rPr>
          <w:sz w:val="24"/>
          <w:szCs w:val="24"/>
          <w:lang w:val="ru-RU"/>
        </w:rPr>
      </w:pPr>
      <w:r w:rsidRPr="003B64E8">
        <w:rPr>
          <w:sz w:val="24"/>
          <w:szCs w:val="24"/>
          <w:lang w:val="ru-RU"/>
        </w:rPr>
        <w:t>Общие положения об участниках гражданского и хозяйственного судопроизводства</w:t>
      </w:r>
    </w:p>
    <w:p w:rsidR="00F86F35" w:rsidRPr="003B64E8" w:rsidRDefault="00F86F35" w:rsidP="00F86F35">
      <w:pPr>
        <w:numPr>
          <w:ilvl w:val="0"/>
          <w:numId w:val="34"/>
        </w:numPr>
        <w:jc w:val="both"/>
        <w:rPr>
          <w:sz w:val="24"/>
          <w:szCs w:val="24"/>
          <w:lang w:val="ru-RU"/>
        </w:rPr>
      </w:pPr>
      <w:r w:rsidRPr="003B64E8">
        <w:rPr>
          <w:sz w:val="24"/>
          <w:szCs w:val="24"/>
          <w:lang w:val="ru-RU"/>
        </w:rPr>
        <w:t>Стороны в гражданском и хозяйственном процессе.</w:t>
      </w:r>
    </w:p>
    <w:p w:rsidR="00F86F35" w:rsidRPr="003B64E8" w:rsidRDefault="00F86F35" w:rsidP="00F86F35">
      <w:pPr>
        <w:numPr>
          <w:ilvl w:val="0"/>
          <w:numId w:val="34"/>
        </w:numPr>
        <w:jc w:val="both"/>
        <w:rPr>
          <w:sz w:val="24"/>
          <w:szCs w:val="24"/>
          <w:lang w:val="ru-RU"/>
        </w:rPr>
      </w:pPr>
      <w:r w:rsidRPr="003B64E8">
        <w:rPr>
          <w:sz w:val="24"/>
          <w:szCs w:val="24"/>
          <w:lang w:val="ru-RU"/>
        </w:rPr>
        <w:t>Представительство в суде.</w:t>
      </w:r>
    </w:p>
    <w:p w:rsidR="00F86F35" w:rsidRPr="003B64E8" w:rsidRDefault="00F86F35" w:rsidP="00F86F35">
      <w:pPr>
        <w:numPr>
          <w:ilvl w:val="0"/>
          <w:numId w:val="34"/>
        </w:numPr>
        <w:jc w:val="both"/>
        <w:rPr>
          <w:sz w:val="24"/>
          <w:szCs w:val="24"/>
          <w:lang w:val="ru-RU"/>
        </w:rPr>
      </w:pPr>
      <w:r w:rsidRPr="003B64E8">
        <w:rPr>
          <w:sz w:val="24"/>
          <w:szCs w:val="24"/>
          <w:lang w:val="ru-RU"/>
        </w:rPr>
        <w:t>Участие прокурора в гражданском и хозяйственном процессах.</w:t>
      </w:r>
    </w:p>
    <w:p w:rsidR="00F86F35" w:rsidRPr="003B64E8" w:rsidRDefault="00F86F35" w:rsidP="00F86F35">
      <w:pPr>
        <w:numPr>
          <w:ilvl w:val="0"/>
          <w:numId w:val="34"/>
        </w:numPr>
        <w:jc w:val="both"/>
        <w:rPr>
          <w:sz w:val="24"/>
          <w:szCs w:val="24"/>
          <w:lang w:val="ru-RU"/>
        </w:rPr>
      </w:pPr>
      <w:r w:rsidRPr="003B64E8">
        <w:rPr>
          <w:sz w:val="24"/>
          <w:szCs w:val="24"/>
          <w:lang w:val="ru-RU"/>
        </w:rPr>
        <w:t>Общие положения о доказательствах в гражданском и хозяйственном процессуальном праве.</w:t>
      </w:r>
    </w:p>
    <w:p w:rsidR="00F86F35" w:rsidRPr="003B64E8" w:rsidRDefault="00F86F35" w:rsidP="00F86F35">
      <w:pPr>
        <w:numPr>
          <w:ilvl w:val="0"/>
          <w:numId w:val="34"/>
        </w:numPr>
        <w:jc w:val="both"/>
        <w:rPr>
          <w:sz w:val="24"/>
          <w:szCs w:val="24"/>
          <w:lang w:val="ru-RU"/>
        </w:rPr>
      </w:pPr>
      <w:r w:rsidRPr="003B64E8">
        <w:rPr>
          <w:sz w:val="24"/>
          <w:szCs w:val="24"/>
          <w:lang w:val="ru-RU"/>
        </w:rPr>
        <w:t>Иск.</w:t>
      </w:r>
    </w:p>
    <w:p w:rsidR="00F86F35" w:rsidRPr="003B64E8" w:rsidRDefault="00F86F35" w:rsidP="00F86F35">
      <w:pPr>
        <w:numPr>
          <w:ilvl w:val="0"/>
          <w:numId w:val="34"/>
        </w:numPr>
        <w:jc w:val="both"/>
        <w:rPr>
          <w:sz w:val="24"/>
          <w:szCs w:val="24"/>
          <w:lang w:val="ru-RU"/>
        </w:rPr>
      </w:pPr>
      <w:r w:rsidRPr="003B64E8">
        <w:rPr>
          <w:sz w:val="24"/>
          <w:szCs w:val="24"/>
          <w:lang w:val="ru-RU"/>
        </w:rPr>
        <w:t>Средства судебной защиты в неисковых производствах.</w:t>
      </w:r>
    </w:p>
    <w:p w:rsidR="00F86F35" w:rsidRPr="003B64E8" w:rsidRDefault="00F86F35" w:rsidP="00F86F35">
      <w:pPr>
        <w:numPr>
          <w:ilvl w:val="0"/>
          <w:numId w:val="34"/>
        </w:numPr>
        <w:jc w:val="both"/>
        <w:rPr>
          <w:sz w:val="24"/>
          <w:szCs w:val="24"/>
          <w:lang w:val="ru-RU"/>
        </w:rPr>
      </w:pPr>
      <w:r w:rsidRPr="003B64E8">
        <w:rPr>
          <w:sz w:val="24"/>
          <w:szCs w:val="24"/>
          <w:lang w:val="ru-RU"/>
        </w:rPr>
        <w:t>Судебные расходы.</w:t>
      </w:r>
    </w:p>
    <w:p w:rsidR="00F86F35" w:rsidRPr="003B64E8" w:rsidRDefault="00F86F35" w:rsidP="00F86F35">
      <w:pPr>
        <w:numPr>
          <w:ilvl w:val="0"/>
          <w:numId w:val="34"/>
        </w:numPr>
        <w:jc w:val="both"/>
        <w:rPr>
          <w:rStyle w:val="FontStyle32"/>
          <w:color w:val="auto"/>
          <w:lang w:val="ru-RU"/>
        </w:rPr>
      </w:pPr>
      <w:r w:rsidRPr="003B64E8">
        <w:rPr>
          <w:rStyle w:val="FontStyle32"/>
          <w:color w:val="auto"/>
          <w:lang w:val="ru-RU"/>
        </w:rPr>
        <w:t>Процессуальные сроки.</w:t>
      </w:r>
    </w:p>
    <w:p w:rsidR="00F86F35" w:rsidRPr="003B64E8" w:rsidRDefault="00F86F35" w:rsidP="00F86F35">
      <w:pPr>
        <w:numPr>
          <w:ilvl w:val="0"/>
          <w:numId w:val="34"/>
        </w:numPr>
        <w:jc w:val="both"/>
        <w:rPr>
          <w:sz w:val="24"/>
          <w:szCs w:val="24"/>
          <w:lang w:val="ru-RU"/>
        </w:rPr>
      </w:pPr>
      <w:r w:rsidRPr="003B64E8">
        <w:rPr>
          <w:sz w:val="24"/>
          <w:szCs w:val="24"/>
          <w:lang w:val="ru-RU"/>
        </w:rPr>
        <w:t>Подготовка дела к судебному разбирательству.</w:t>
      </w:r>
    </w:p>
    <w:p w:rsidR="00F86F35" w:rsidRPr="003B64E8" w:rsidRDefault="00F86F35" w:rsidP="00F86F35">
      <w:pPr>
        <w:numPr>
          <w:ilvl w:val="0"/>
          <w:numId w:val="34"/>
        </w:numPr>
        <w:jc w:val="both"/>
        <w:rPr>
          <w:sz w:val="24"/>
          <w:szCs w:val="24"/>
          <w:lang w:val="ru-RU"/>
        </w:rPr>
      </w:pPr>
      <w:r w:rsidRPr="003B64E8">
        <w:rPr>
          <w:sz w:val="24"/>
          <w:szCs w:val="24"/>
          <w:lang w:val="ru-RU"/>
        </w:rPr>
        <w:t>Судебное разбирательство.</w:t>
      </w:r>
    </w:p>
    <w:p w:rsidR="00F86F35" w:rsidRPr="003B64E8" w:rsidRDefault="00F86F35" w:rsidP="00F86F35">
      <w:pPr>
        <w:numPr>
          <w:ilvl w:val="0"/>
          <w:numId w:val="34"/>
        </w:numPr>
        <w:jc w:val="both"/>
        <w:rPr>
          <w:sz w:val="24"/>
          <w:szCs w:val="24"/>
          <w:lang w:val="ru-RU"/>
        </w:rPr>
      </w:pPr>
      <w:r w:rsidRPr="003B64E8">
        <w:rPr>
          <w:sz w:val="24"/>
          <w:szCs w:val="24"/>
          <w:lang w:val="ru-RU"/>
        </w:rPr>
        <w:t>Особое производство.</w:t>
      </w:r>
    </w:p>
    <w:p w:rsidR="00F86F35" w:rsidRPr="003B64E8" w:rsidRDefault="00F86F35" w:rsidP="00F86F35">
      <w:pPr>
        <w:numPr>
          <w:ilvl w:val="0"/>
          <w:numId w:val="34"/>
        </w:numPr>
        <w:jc w:val="both"/>
        <w:rPr>
          <w:sz w:val="24"/>
          <w:szCs w:val="24"/>
          <w:lang w:val="ru-RU"/>
        </w:rPr>
      </w:pPr>
      <w:r w:rsidRPr="003B64E8">
        <w:rPr>
          <w:sz w:val="24"/>
          <w:szCs w:val="24"/>
          <w:lang w:val="ru-RU"/>
        </w:rPr>
        <w:t>Пересмотр вступивших в законную силу судебных постановлений по вновь открывшимся обстоятельствам.</w:t>
      </w:r>
    </w:p>
    <w:p w:rsidR="00F86F35" w:rsidRPr="003B64E8" w:rsidRDefault="00F86F35" w:rsidP="00F86F35">
      <w:pPr>
        <w:numPr>
          <w:ilvl w:val="0"/>
          <w:numId w:val="34"/>
        </w:numPr>
        <w:jc w:val="both"/>
        <w:rPr>
          <w:sz w:val="24"/>
          <w:szCs w:val="24"/>
          <w:lang w:val="ru-RU"/>
        </w:rPr>
      </w:pPr>
      <w:r w:rsidRPr="003B64E8">
        <w:rPr>
          <w:sz w:val="24"/>
          <w:szCs w:val="24"/>
          <w:lang w:val="ru-RU"/>
        </w:rPr>
        <w:t>Порядок производства исполнительных действий.</w:t>
      </w:r>
    </w:p>
    <w:p w:rsidR="00F86F35" w:rsidRPr="003B64E8" w:rsidRDefault="00F86F35" w:rsidP="00F86F35">
      <w:pPr>
        <w:numPr>
          <w:ilvl w:val="0"/>
          <w:numId w:val="34"/>
        </w:numPr>
        <w:tabs>
          <w:tab w:val="num" w:pos="284"/>
          <w:tab w:val="left" w:pos="426"/>
        </w:tabs>
        <w:ind w:right="-5"/>
        <w:jc w:val="both"/>
        <w:rPr>
          <w:sz w:val="24"/>
          <w:szCs w:val="24"/>
        </w:rPr>
      </w:pPr>
      <w:proofErr w:type="spellStart"/>
      <w:r w:rsidRPr="003B64E8">
        <w:rPr>
          <w:sz w:val="24"/>
          <w:szCs w:val="24"/>
        </w:rPr>
        <w:t>Приказное</w:t>
      </w:r>
      <w:proofErr w:type="spellEnd"/>
      <w:r w:rsidRPr="003B64E8">
        <w:rPr>
          <w:sz w:val="24"/>
          <w:szCs w:val="24"/>
        </w:rPr>
        <w:t xml:space="preserve"> </w:t>
      </w:r>
      <w:proofErr w:type="spellStart"/>
      <w:r w:rsidRPr="003B64E8">
        <w:rPr>
          <w:sz w:val="24"/>
          <w:szCs w:val="24"/>
        </w:rPr>
        <w:t>производство</w:t>
      </w:r>
      <w:proofErr w:type="spellEnd"/>
      <w:r w:rsidRPr="003B64E8">
        <w:rPr>
          <w:sz w:val="24"/>
          <w:szCs w:val="24"/>
        </w:rPr>
        <w:t xml:space="preserve">. </w:t>
      </w:r>
    </w:p>
    <w:p w:rsidR="00F86F35" w:rsidRPr="003B64E8" w:rsidRDefault="00F86F35" w:rsidP="00F86F35">
      <w:pPr>
        <w:numPr>
          <w:ilvl w:val="0"/>
          <w:numId w:val="34"/>
        </w:numPr>
        <w:tabs>
          <w:tab w:val="left" w:pos="426"/>
        </w:tabs>
        <w:ind w:right="-5"/>
        <w:jc w:val="both"/>
        <w:rPr>
          <w:sz w:val="24"/>
          <w:szCs w:val="24"/>
          <w:lang w:val="ru-RU"/>
        </w:rPr>
      </w:pPr>
      <w:r w:rsidRPr="003B64E8">
        <w:rPr>
          <w:sz w:val="24"/>
          <w:szCs w:val="24"/>
          <w:lang w:val="ru-RU"/>
        </w:rPr>
        <w:t>Производство по пересмотру судебных актов в порядке надзора.</w:t>
      </w:r>
    </w:p>
    <w:p w:rsidR="00F86F35" w:rsidRPr="003B64E8" w:rsidRDefault="00F86F35" w:rsidP="00F86F35">
      <w:pPr>
        <w:numPr>
          <w:ilvl w:val="0"/>
          <w:numId w:val="34"/>
        </w:numPr>
        <w:jc w:val="both"/>
        <w:rPr>
          <w:sz w:val="24"/>
          <w:szCs w:val="24"/>
          <w:lang w:val="ru-RU"/>
        </w:rPr>
      </w:pPr>
      <w:r w:rsidRPr="003B64E8">
        <w:rPr>
          <w:sz w:val="24"/>
          <w:szCs w:val="24"/>
          <w:lang w:val="ru-RU"/>
        </w:rPr>
        <w:t>Проверка и оценка доказательств.</w:t>
      </w:r>
    </w:p>
    <w:p w:rsidR="00F86F35" w:rsidRPr="003B64E8" w:rsidRDefault="00F86F35" w:rsidP="00F86F35">
      <w:pPr>
        <w:numPr>
          <w:ilvl w:val="0"/>
          <w:numId w:val="34"/>
        </w:numPr>
        <w:tabs>
          <w:tab w:val="left" w:pos="426"/>
        </w:tabs>
        <w:jc w:val="both"/>
        <w:rPr>
          <w:sz w:val="24"/>
          <w:szCs w:val="24"/>
          <w:lang w:val="ru-RU"/>
        </w:rPr>
      </w:pPr>
      <w:r w:rsidRPr="003B64E8">
        <w:rPr>
          <w:sz w:val="24"/>
          <w:szCs w:val="24"/>
          <w:lang w:val="ru-RU"/>
        </w:rPr>
        <w:t>Извещение участников процесса: назначение и виды.</w:t>
      </w:r>
    </w:p>
    <w:p w:rsidR="00F86F35" w:rsidRPr="003B64E8" w:rsidRDefault="00F86F35" w:rsidP="00F86F35">
      <w:pPr>
        <w:numPr>
          <w:ilvl w:val="0"/>
          <w:numId w:val="34"/>
        </w:numPr>
        <w:tabs>
          <w:tab w:val="left" w:pos="426"/>
        </w:tabs>
        <w:jc w:val="both"/>
        <w:rPr>
          <w:sz w:val="24"/>
          <w:szCs w:val="24"/>
          <w:lang w:val="ru-RU"/>
        </w:rPr>
      </w:pPr>
      <w:r w:rsidRPr="003B64E8">
        <w:rPr>
          <w:sz w:val="24"/>
          <w:szCs w:val="24"/>
          <w:lang w:val="ru-RU"/>
        </w:rPr>
        <w:t>Понятие и виды судебных постановлений: решения и определения суда.</w:t>
      </w:r>
    </w:p>
    <w:p w:rsidR="00F86F35" w:rsidRPr="003B64E8" w:rsidRDefault="00F86F35" w:rsidP="00F86F35">
      <w:pPr>
        <w:ind w:left="720"/>
        <w:jc w:val="both"/>
        <w:rPr>
          <w:sz w:val="24"/>
          <w:szCs w:val="24"/>
          <w:lang w:val="ru-RU"/>
        </w:rPr>
      </w:pPr>
    </w:p>
    <w:p w:rsidR="00F86F35" w:rsidRPr="003B64E8" w:rsidRDefault="00F86F35" w:rsidP="00F86F35">
      <w:pPr>
        <w:pStyle w:val="a5"/>
        <w:rPr>
          <w:b w:val="0"/>
          <w:bCs w:val="0"/>
          <w:sz w:val="24"/>
          <w:szCs w:val="24"/>
        </w:rPr>
      </w:pPr>
      <w:bookmarkStart w:id="0" w:name="_GoBack"/>
      <w:bookmarkEnd w:id="0"/>
    </w:p>
    <w:p w:rsidR="00F86F35" w:rsidRPr="003B64E8" w:rsidRDefault="00F86F35" w:rsidP="00F86F35">
      <w:pPr>
        <w:pStyle w:val="2"/>
        <w:jc w:val="left"/>
        <w:rPr>
          <w:sz w:val="24"/>
          <w:szCs w:val="24"/>
          <w:u w:val="single"/>
        </w:rPr>
      </w:pPr>
      <w:r w:rsidRPr="003B64E8">
        <w:rPr>
          <w:sz w:val="24"/>
          <w:szCs w:val="24"/>
        </w:rPr>
        <w:t xml:space="preserve">Рассмотрены и рекомендованы к утверждению </w:t>
      </w:r>
      <w:r w:rsidRPr="003B64E8">
        <w:rPr>
          <w:sz w:val="24"/>
          <w:szCs w:val="24"/>
          <w:u w:val="single"/>
        </w:rPr>
        <w:t>кафедрой гражданских и уголовно-</w:t>
      </w:r>
    </w:p>
    <w:p w:rsidR="00F86F35" w:rsidRPr="003B64E8" w:rsidRDefault="00F86F35" w:rsidP="00F86F35">
      <w:pPr>
        <w:pStyle w:val="2"/>
        <w:jc w:val="left"/>
        <w:rPr>
          <w:b/>
          <w:bCs/>
          <w:sz w:val="24"/>
          <w:szCs w:val="24"/>
          <w:u w:val="single"/>
        </w:rPr>
      </w:pPr>
      <w:r w:rsidRPr="003B64E8">
        <w:rPr>
          <w:sz w:val="24"/>
          <w:szCs w:val="24"/>
          <w:u w:val="single"/>
        </w:rPr>
        <w:t>правовых дисциплин</w:t>
      </w:r>
    </w:p>
    <w:p w:rsidR="00F86F35" w:rsidRPr="003B64E8" w:rsidRDefault="00F86F35" w:rsidP="00F86F35">
      <w:pPr>
        <w:pStyle w:val="2"/>
        <w:ind w:left="5812" w:hanging="5812"/>
        <w:jc w:val="left"/>
        <w:rPr>
          <w:bCs/>
          <w:sz w:val="24"/>
          <w:szCs w:val="24"/>
        </w:rPr>
      </w:pPr>
      <w:r w:rsidRPr="003B64E8">
        <w:rPr>
          <w:bCs/>
          <w:sz w:val="24"/>
          <w:szCs w:val="24"/>
        </w:rPr>
        <w:t>(название кафедры)</w:t>
      </w:r>
    </w:p>
    <w:p w:rsidR="00F86F35" w:rsidRPr="003B64E8" w:rsidRDefault="00F86F35" w:rsidP="00F86F35">
      <w:pPr>
        <w:rPr>
          <w:sz w:val="24"/>
          <w:szCs w:val="24"/>
          <w:lang w:val="x-none"/>
        </w:rPr>
      </w:pPr>
      <w:r w:rsidRPr="00BE6AF9">
        <w:rPr>
          <w:sz w:val="24"/>
          <w:szCs w:val="24"/>
          <w:lang w:val="ru-RU"/>
        </w:rPr>
        <w:t xml:space="preserve">Протокол № 6 от «15» декабря </w:t>
      </w:r>
      <w:r w:rsidRPr="00BE6AF9">
        <w:rPr>
          <w:sz w:val="24"/>
          <w:szCs w:val="24"/>
          <w:lang w:val="x-none"/>
        </w:rPr>
        <w:t>20</w:t>
      </w:r>
      <w:r w:rsidRPr="00BE6AF9">
        <w:rPr>
          <w:sz w:val="24"/>
          <w:szCs w:val="24"/>
          <w:lang w:val="ru-RU"/>
        </w:rPr>
        <w:t>21</w:t>
      </w:r>
      <w:r w:rsidRPr="00BE6AF9">
        <w:rPr>
          <w:sz w:val="24"/>
          <w:szCs w:val="24"/>
          <w:lang w:val="x-none"/>
        </w:rPr>
        <w:t xml:space="preserve"> г.</w:t>
      </w:r>
    </w:p>
    <w:p w:rsidR="00E5242A" w:rsidRPr="00F86F35" w:rsidRDefault="00E5242A">
      <w:pPr>
        <w:rPr>
          <w:lang w:val="x-none"/>
        </w:rPr>
      </w:pPr>
    </w:p>
    <w:sectPr w:rsidR="00E5242A" w:rsidRPr="00F86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B9"/>
    <w:multiLevelType w:val="multilevel"/>
    <w:tmpl w:val="BE601CA6"/>
    <w:lvl w:ilvl="0">
      <w:start w:val="1"/>
      <w:numFmt w:val="decimal"/>
      <w:lvlText w:val="%1."/>
      <w:lvlJc w:val="left"/>
      <w:pPr>
        <w:tabs>
          <w:tab w:val="num" w:pos="1004"/>
        </w:tabs>
        <w:ind w:left="1004" w:hanging="63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 w15:restartNumberingAfterBreak="0">
    <w:nsid w:val="05E96008"/>
    <w:multiLevelType w:val="multilevel"/>
    <w:tmpl w:val="98A69A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A064365"/>
    <w:multiLevelType w:val="hybridMultilevel"/>
    <w:tmpl w:val="5E4E5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792863"/>
    <w:multiLevelType w:val="hybridMultilevel"/>
    <w:tmpl w:val="E61C8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84ED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3A96338"/>
    <w:multiLevelType w:val="hybridMultilevel"/>
    <w:tmpl w:val="1A34B7F8"/>
    <w:lvl w:ilvl="0" w:tplc="4588BE38">
      <w:start w:val="1"/>
      <w:numFmt w:val="decimal"/>
      <w:lvlText w:val="%1."/>
      <w:lvlJc w:val="left"/>
      <w:pPr>
        <w:tabs>
          <w:tab w:val="num" w:pos="1260"/>
        </w:tabs>
        <w:ind w:left="1260" w:hanging="360"/>
      </w:pPr>
      <w:rPr>
        <w:i w:val="0"/>
        <w:iCs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15:restartNumberingAfterBreak="0">
    <w:nsid w:val="19742A69"/>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19E64E6C"/>
    <w:multiLevelType w:val="multilevel"/>
    <w:tmpl w:val="1E480FC4"/>
    <w:lvl w:ilvl="0">
      <w:start w:val="1"/>
      <w:numFmt w:val="decimal"/>
      <w:lvlText w:val="%1."/>
      <w:lvlJc w:val="left"/>
      <w:pPr>
        <w:tabs>
          <w:tab w:val="num" w:pos="1005"/>
        </w:tabs>
        <w:ind w:left="1005" w:hanging="100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A101A38"/>
    <w:multiLevelType w:val="hybridMultilevel"/>
    <w:tmpl w:val="3B3E43A4"/>
    <w:lvl w:ilvl="0" w:tplc="323484CC">
      <w:numFmt w:val="bullet"/>
      <w:lvlText w:val="–"/>
      <w:lvlJc w:val="left"/>
      <w:pPr>
        <w:tabs>
          <w:tab w:val="num" w:pos="1647"/>
        </w:tabs>
        <w:ind w:left="164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15:restartNumberingAfterBreak="0">
    <w:nsid w:val="1A346A6A"/>
    <w:multiLevelType w:val="hybridMultilevel"/>
    <w:tmpl w:val="6EFC4052"/>
    <w:lvl w:ilvl="0" w:tplc="4BEAA25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B67BBD"/>
    <w:multiLevelType w:val="hybridMultilevel"/>
    <w:tmpl w:val="14623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E240FC"/>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44063C1"/>
    <w:multiLevelType w:val="hybridMultilevel"/>
    <w:tmpl w:val="4EBAA640"/>
    <w:lvl w:ilvl="0" w:tplc="2DDA5D3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255F5EC5"/>
    <w:multiLevelType w:val="hybridMultilevel"/>
    <w:tmpl w:val="7C8A3426"/>
    <w:lvl w:ilvl="0" w:tplc="DA020D4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2B325D32"/>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2DA97485"/>
    <w:multiLevelType w:val="singleLevel"/>
    <w:tmpl w:val="DD3A85FE"/>
    <w:lvl w:ilvl="0">
      <w:start w:val="1"/>
      <w:numFmt w:val="decimal"/>
      <w:lvlText w:val="%1."/>
      <w:lvlJc w:val="left"/>
      <w:pPr>
        <w:tabs>
          <w:tab w:val="num" w:pos="420"/>
        </w:tabs>
        <w:ind w:left="420" w:hanging="420"/>
      </w:pPr>
    </w:lvl>
  </w:abstractNum>
  <w:abstractNum w:abstractNumId="16" w15:restartNumberingAfterBreak="0">
    <w:nsid w:val="2E595447"/>
    <w:multiLevelType w:val="hybridMultilevel"/>
    <w:tmpl w:val="D570EC2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38F1393A"/>
    <w:multiLevelType w:val="multilevel"/>
    <w:tmpl w:val="BE601CA6"/>
    <w:lvl w:ilvl="0">
      <w:start w:val="1"/>
      <w:numFmt w:val="decimal"/>
      <w:lvlText w:val="%1."/>
      <w:lvlJc w:val="left"/>
      <w:pPr>
        <w:tabs>
          <w:tab w:val="num" w:pos="1004"/>
        </w:tabs>
        <w:ind w:left="1004" w:hanging="63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8" w15:restartNumberingAfterBreak="0">
    <w:nsid w:val="3B6B3DB0"/>
    <w:multiLevelType w:val="singleLevel"/>
    <w:tmpl w:val="04190011"/>
    <w:lvl w:ilvl="0">
      <w:start w:val="1"/>
      <w:numFmt w:val="decimal"/>
      <w:lvlText w:val="%1)"/>
      <w:lvlJc w:val="left"/>
      <w:pPr>
        <w:tabs>
          <w:tab w:val="num" w:pos="360"/>
        </w:tabs>
        <w:ind w:left="360" w:hanging="360"/>
      </w:pPr>
      <w:rPr>
        <w:rFonts w:hint="default"/>
      </w:rPr>
    </w:lvl>
  </w:abstractNum>
  <w:abstractNum w:abstractNumId="19" w15:restartNumberingAfterBreak="0">
    <w:nsid w:val="3C5B38BB"/>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41AF065F"/>
    <w:multiLevelType w:val="hybridMultilevel"/>
    <w:tmpl w:val="4F307642"/>
    <w:lvl w:ilvl="0" w:tplc="F79E063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427C5EB7"/>
    <w:multiLevelType w:val="multilevel"/>
    <w:tmpl w:val="53E4B6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B91E0D"/>
    <w:multiLevelType w:val="multilevel"/>
    <w:tmpl w:val="22823402"/>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AB56F0"/>
    <w:multiLevelType w:val="hybridMultilevel"/>
    <w:tmpl w:val="960260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7572458"/>
    <w:multiLevelType w:val="hybridMultilevel"/>
    <w:tmpl w:val="E2EE5EE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15:restartNumberingAfterBreak="0">
    <w:nsid w:val="48CB4BF5"/>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4CD24A3F"/>
    <w:multiLevelType w:val="hybridMultilevel"/>
    <w:tmpl w:val="3A286A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15:restartNumberingAfterBreak="0">
    <w:nsid w:val="4FF77EDB"/>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509F1A53"/>
    <w:multiLevelType w:val="hybridMultilevel"/>
    <w:tmpl w:val="506E0F5C"/>
    <w:lvl w:ilvl="0" w:tplc="B5A8827C">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4A4EC1"/>
    <w:multiLevelType w:val="hybridMultilevel"/>
    <w:tmpl w:val="A25884C6"/>
    <w:lvl w:ilvl="0" w:tplc="76AAF0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6845B49"/>
    <w:multiLevelType w:val="multilevel"/>
    <w:tmpl w:val="B33CBB7A"/>
    <w:lvl w:ilvl="0">
      <w:start w:val="4"/>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1" w15:restartNumberingAfterBreak="0">
    <w:nsid w:val="571E6730"/>
    <w:multiLevelType w:val="hybridMultilevel"/>
    <w:tmpl w:val="5F8A8B26"/>
    <w:lvl w:ilvl="0" w:tplc="CEEA7CD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91C4279"/>
    <w:multiLevelType w:val="hybridMultilevel"/>
    <w:tmpl w:val="A63E3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F2C6162"/>
    <w:multiLevelType w:val="multilevel"/>
    <w:tmpl w:val="70BA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403951"/>
    <w:multiLevelType w:val="hybridMultilevel"/>
    <w:tmpl w:val="E4E0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F3B28"/>
    <w:multiLevelType w:val="multilevel"/>
    <w:tmpl w:val="486E23CA"/>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78B10C7"/>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68E55500"/>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69407D94"/>
    <w:multiLevelType w:val="singleLevel"/>
    <w:tmpl w:val="0419000F"/>
    <w:lvl w:ilvl="0">
      <w:start w:val="1"/>
      <w:numFmt w:val="decimal"/>
      <w:lvlText w:val="%1."/>
      <w:lvlJc w:val="left"/>
      <w:pPr>
        <w:tabs>
          <w:tab w:val="num" w:pos="720"/>
        </w:tabs>
        <w:ind w:left="720" w:hanging="360"/>
      </w:pPr>
      <w:rPr>
        <w:rFonts w:hint="default"/>
      </w:rPr>
    </w:lvl>
  </w:abstractNum>
  <w:abstractNum w:abstractNumId="39" w15:restartNumberingAfterBreak="0">
    <w:nsid w:val="69F36DB0"/>
    <w:multiLevelType w:val="multilevel"/>
    <w:tmpl w:val="74F0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267EFB"/>
    <w:multiLevelType w:val="hybridMultilevel"/>
    <w:tmpl w:val="48B0D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EB61143"/>
    <w:multiLevelType w:val="hybridMultilevel"/>
    <w:tmpl w:val="D4126350"/>
    <w:lvl w:ilvl="0" w:tplc="F79E063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2" w15:restartNumberingAfterBreak="0">
    <w:nsid w:val="732D55DC"/>
    <w:multiLevelType w:val="hybridMultilevel"/>
    <w:tmpl w:val="F460C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4D6ED5"/>
    <w:multiLevelType w:val="hybridMultilevel"/>
    <w:tmpl w:val="53E4B6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75F16C57"/>
    <w:multiLevelType w:val="hybridMultilevel"/>
    <w:tmpl w:val="1E480FC4"/>
    <w:lvl w:ilvl="0" w:tplc="A678CD4A">
      <w:start w:val="1"/>
      <w:numFmt w:val="decimal"/>
      <w:lvlText w:val="%1."/>
      <w:lvlJc w:val="left"/>
      <w:pPr>
        <w:tabs>
          <w:tab w:val="num" w:pos="1005"/>
        </w:tabs>
        <w:ind w:left="1005" w:hanging="10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5" w15:restartNumberingAfterBreak="0">
    <w:nsid w:val="761961C6"/>
    <w:multiLevelType w:val="hybridMultilevel"/>
    <w:tmpl w:val="83A0F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9325114"/>
    <w:multiLevelType w:val="hybridMultilevel"/>
    <w:tmpl w:val="588C4C80"/>
    <w:lvl w:ilvl="0" w:tplc="323484CC">
      <w:numFmt w:val="bullet"/>
      <w:lvlText w:val="–"/>
      <w:lvlJc w:val="left"/>
      <w:pPr>
        <w:tabs>
          <w:tab w:val="num" w:pos="1647"/>
        </w:tabs>
        <w:ind w:left="164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8"/>
  </w:num>
  <w:num w:numId="2">
    <w:abstractNumId w:val="25"/>
  </w:num>
  <w:num w:numId="3">
    <w:abstractNumId w:val="19"/>
  </w:num>
  <w:num w:numId="4">
    <w:abstractNumId w:val="4"/>
  </w:num>
  <w:num w:numId="5">
    <w:abstractNumId w:val="36"/>
  </w:num>
  <w:num w:numId="6">
    <w:abstractNumId w:val="37"/>
  </w:num>
  <w:num w:numId="7">
    <w:abstractNumId w:val="27"/>
  </w:num>
  <w:num w:numId="8">
    <w:abstractNumId w:val="35"/>
  </w:num>
  <w:num w:numId="9">
    <w:abstractNumId w:val="14"/>
  </w:num>
  <w:num w:numId="10">
    <w:abstractNumId w:val="11"/>
  </w:num>
  <w:num w:numId="11">
    <w:abstractNumId w:val="6"/>
  </w:num>
  <w:num w:numId="12">
    <w:abstractNumId w:val="44"/>
  </w:num>
  <w:num w:numId="13">
    <w:abstractNumId w:val="38"/>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32"/>
  </w:num>
  <w:num w:numId="18">
    <w:abstractNumId w:val="5"/>
  </w:num>
  <w:num w:numId="19">
    <w:abstractNumId w:val="13"/>
  </w:num>
  <w:num w:numId="20">
    <w:abstractNumId w:val="0"/>
  </w:num>
  <w:num w:numId="21">
    <w:abstractNumId w:val="24"/>
  </w:num>
  <w:num w:numId="22">
    <w:abstractNumId w:val="26"/>
  </w:num>
  <w:num w:numId="23">
    <w:abstractNumId w:val="16"/>
  </w:num>
  <w:num w:numId="24">
    <w:abstractNumId w:val="21"/>
  </w:num>
  <w:num w:numId="25">
    <w:abstractNumId w:val="12"/>
  </w:num>
  <w:num w:numId="26">
    <w:abstractNumId w:val="22"/>
  </w:num>
  <w:num w:numId="27">
    <w:abstractNumId w:val="41"/>
  </w:num>
  <w:num w:numId="28">
    <w:abstractNumId w:val="46"/>
  </w:num>
  <w:num w:numId="29">
    <w:abstractNumId w:val="8"/>
  </w:num>
  <w:num w:numId="30">
    <w:abstractNumId w:val="20"/>
  </w:num>
  <w:num w:numId="31">
    <w:abstractNumId w:val="15"/>
  </w:num>
  <w:num w:numId="32">
    <w:abstractNumId w:val="9"/>
  </w:num>
  <w:num w:numId="33">
    <w:abstractNumId w:val="45"/>
  </w:num>
  <w:num w:numId="34">
    <w:abstractNumId w:val="2"/>
  </w:num>
  <w:num w:numId="35">
    <w:abstractNumId w:val="30"/>
  </w:num>
  <w:num w:numId="36">
    <w:abstractNumId w:val="1"/>
  </w:num>
  <w:num w:numId="37">
    <w:abstractNumId w:val="23"/>
  </w:num>
  <w:num w:numId="38">
    <w:abstractNumId w:val="34"/>
  </w:num>
  <w:num w:numId="39">
    <w:abstractNumId w:val="3"/>
  </w:num>
  <w:num w:numId="40">
    <w:abstractNumId w:val="10"/>
  </w:num>
  <w:num w:numId="41">
    <w:abstractNumId w:val="28"/>
  </w:num>
  <w:num w:numId="42">
    <w:abstractNumId w:val="42"/>
  </w:num>
  <w:num w:numId="43">
    <w:abstractNumId w:val="40"/>
    <w:lvlOverride w:ilvl="0">
      <w:lvl w:ilvl="0" w:tplc="0419000F">
        <w:start w:val="1"/>
        <w:numFmt w:val="decimal"/>
        <w:lvlText w:val="%1."/>
        <w:lvlJc w:val="left"/>
        <w:pPr>
          <w:tabs>
            <w:tab w:val="num" w:pos="720"/>
          </w:tabs>
          <w:ind w:left="720" w:hanging="720"/>
        </w:p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44">
    <w:abstractNumId w:val="39"/>
  </w:num>
  <w:num w:numId="45">
    <w:abstractNumId w:val="33"/>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35"/>
    <w:rsid w:val="00E5242A"/>
    <w:rsid w:val="00F86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DC91A6"/>
  <w15:chartTrackingRefBased/>
  <w15:docId w15:val="{FEF36C05-226B-4B4A-B87F-A6B11805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3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F86F35"/>
    <w:pPr>
      <w:keepNext/>
      <w:jc w:val="both"/>
      <w:outlineLvl w:val="0"/>
    </w:pPr>
    <w:rPr>
      <w:rFonts w:eastAsia="Calibri"/>
      <w:b/>
      <w:bCs/>
      <w:lang w:val="ru-RU"/>
    </w:rPr>
  </w:style>
  <w:style w:type="paragraph" w:styleId="2">
    <w:name w:val="heading 2"/>
    <w:basedOn w:val="a"/>
    <w:next w:val="a"/>
    <w:link w:val="20"/>
    <w:uiPriority w:val="99"/>
    <w:qFormat/>
    <w:rsid w:val="00F86F35"/>
    <w:pPr>
      <w:keepNext/>
      <w:jc w:val="center"/>
      <w:outlineLvl w:val="1"/>
    </w:pPr>
    <w:rPr>
      <w:rFonts w:eastAsia="Calibri"/>
      <w:lang w:val="ru-RU"/>
    </w:rPr>
  </w:style>
  <w:style w:type="paragraph" w:styleId="3">
    <w:name w:val="heading 3"/>
    <w:basedOn w:val="a"/>
    <w:next w:val="a"/>
    <w:link w:val="30"/>
    <w:uiPriority w:val="99"/>
    <w:qFormat/>
    <w:rsid w:val="00F86F35"/>
    <w:pPr>
      <w:keepNext/>
      <w:jc w:val="both"/>
      <w:outlineLvl w:val="2"/>
    </w:pPr>
    <w:rPr>
      <w:rFonts w:eastAsia="Calibri"/>
      <w:u w:val="single"/>
      <w:lang w:val="ru-RU"/>
    </w:rPr>
  </w:style>
  <w:style w:type="paragraph" w:styleId="4">
    <w:name w:val="heading 4"/>
    <w:basedOn w:val="a"/>
    <w:next w:val="a"/>
    <w:link w:val="40"/>
    <w:uiPriority w:val="99"/>
    <w:qFormat/>
    <w:rsid w:val="00F86F35"/>
    <w:pPr>
      <w:keepNext/>
      <w:ind w:firstLine="720"/>
      <w:jc w:val="center"/>
      <w:outlineLvl w:val="3"/>
    </w:pPr>
    <w:rPr>
      <w:rFonts w:eastAsia="Calibri"/>
      <w:lang w:val="ru-RU"/>
    </w:rPr>
  </w:style>
  <w:style w:type="paragraph" w:styleId="5">
    <w:name w:val="heading 5"/>
    <w:basedOn w:val="a"/>
    <w:next w:val="a"/>
    <w:link w:val="50"/>
    <w:uiPriority w:val="99"/>
    <w:qFormat/>
    <w:rsid w:val="00F86F35"/>
    <w:pPr>
      <w:keepNext/>
      <w:jc w:val="right"/>
      <w:outlineLvl w:val="4"/>
    </w:pPr>
    <w:rPr>
      <w:rFonts w:eastAsia="Calibri"/>
      <w:lang w:val="ru-RU"/>
    </w:rPr>
  </w:style>
  <w:style w:type="paragraph" w:styleId="6">
    <w:name w:val="heading 6"/>
    <w:basedOn w:val="a"/>
    <w:next w:val="a"/>
    <w:link w:val="60"/>
    <w:uiPriority w:val="99"/>
    <w:qFormat/>
    <w:rsid w:val="00F86F35"/>
    <w:pPr>
      <w:keepNext/>
      <w:ind w:firstLine="720"/>
      <w:jc w:val="center"/>
      <w:outlineLvl w:val="5"/>
    </w:pPr>
    <w:rPr>
      <w:rFonts w:eastAsia="Calibri"/>
      <w:b/>
      <w:bCs/>
      <w:lang w:val="ru-RU"/>
    </w:rPr>
  </w:style>
  <w:style w:type="paragraph" w:styleId="7">
    <w:name w:val="heading 7"/>
    <w:basedOn w:val="a"/>
    <w:next w:val="a"/>
    <w:link w:val="70"/>
    <w:uiPriority w:val="99"/>
    <w:qFormat/>
    <w:rsid w:val="00F86F35"/>
    <w:pPr>
      <w:keepNext/>
      <w:shd w:val="clear" w:color="auto" w:fill="FFFFFF"/>
      <w:jc w:val="both"/>
      <w:outlineLvl w:val="6"/>
    </w:pPr>
    <w:rPr>
      <w:rFonts w:eastAsia="Calibri"/>
    </w:rPr>
  </w:style>
  <w:style w:type="paragraph" w:styleId="8">
    <w:name w:val="heading 8"/>
    <w:basedOn w:val="a"/>
    <w:next w:val="a"/>
    <w:link w:val="80"/>
    <w:uiPriority w:val="99"/>
    <w:qFormat/>
    <w:rsid w:val="00F86F35"/>
    <w:pPr>
      <w:spacing w:before="240" w:after="60"/>
      <w:outlineLvl w:val="7"/>
    </w:pPr>
    <w:rPr>
      <w:rFonts w:eastAsia="Calibri"/>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6F35"/>
    <w:rPr>
      <w:rFonts w:ascii="Times New Roman" w:eastAsia="Calibri" w:hAnsi="Times New Roman" w:cs="Times New Roman"/>
      <w:b/>
      <w:bCs/>
      <w:sz w:val="20"/>
      <w:szCs w:val="20"/>
      <w:lang w:eastAsia="ru-RU"/>
    </w:rPr>
  </w:style>
  <w:style w:type="character" w:customStyle="1" w:styleId="20">
    <w:name w:val="Заголовок 2 Знак"/>
    <w:basedOn w:val="a0"/>
    <w:link w:val="2"/>
    <w:uiPriority w:val="99"/>
    <w:rsid w:val="00F86F35"/>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F86F35"/>
    <w:rPr>
      <w:rFonts w:ascii="Times New Roman" w:eastAsia="Calibri" w:hAnsi="Times New Roman" w:cs="Times New Roman"/>
      <w:sz w:val="20"/>
      <w:szCs w:val="20"/>
      <w:u w:val="single"/>
      <w:lang w:eastAsia="ru-RU"/>
    </w:rPr>
  </w:style>
  <w:style w:type="character" w:customStyle="1" w:styleId="40">
    <w:name w:val="Заголовок 4 Знак"/>
    <w:basedOn w:val="a0"/>
    <w:link w:val="4"/>
    <w:uiPriority w:val="99"/>
    <w:rsid w:val="00F86F3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F86F35"/>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rsid w:val="00F86F35"/>
    <w:rPr>
      <w:rFonts w:ascii="Times New Roman" w:eastAsia="Calibri" w:hAnsi="Times New Roman" w:cs="Times New Roman"/>
      <w:b/>
      <w:bCs/>
      <w:sz w:val="20"/>
      <w:szCs w:val="20"/>
      <w:lang w:eastAsia="ru-RU"/>
    </w:rPr>
  </w:style>
  <w:style w:type="character" w:customStyle="1" w:styleId="70">
    <w:name w:val="Заголовок 7 Знак"/>
    <w:basedOn w:val="a0"/>
    <w:link w:val="7"/>
    <w:uiPriority w:val="99"/>
    <w:rsid w:val="00F86F35"/>
    <w:rPr>
      <w:rFonts w:ascii="Times New Roman" w:eastAsia="Calibri" w:hAnsi="Times New Roman" w:cs="Times New Roman"/>
      <w:sz w:val="20"/>
      <w:szCs w:val="20"/>
      <w:shd w:val="clear" w:color="auto" w:fill="FFFFFF"/>
      <w:lang w:val="en-US" w:eastAsia="ru-RU"/>
    </w:rPr>
  </w:style>
  <w:style w:type="character" w:customStyle="1" w:styleId="80">
    <w:name w:val="Заголовок 8 Знак"/>
    <w:basedOn w:val="a0"/>
    <w:link w:val="8"/>
    <w:uiPriority w:val="99"/>
    <w:rsid w:val="00F86F35"/>
    <w:rPr>
      <w:rFonts w:ascii="Times New Roman" w:eastAsia="Calibri" w:hAnsi="Times New Roman" w:cs="Times New Roman"/>
      <w:i/>
      <w:iCs/>
      <w:sz w:val="24"/>
      <w:szCs w:val="24"/>
      <w:lang w:eastAsia="ru-RU"/>
    </w:rPr>
  </w:style>
  <w:style w:type="paragraph" w:styleId="21">
    <w:name w:val="Body Text 2"/>
    <w:basedOn w:val="a"/>
    <w:link w:val="22"/>
    <w:uiPriority w:val="99"/>
    <w:semiHidden/>
    <w:rsid w:val="00F86F35"/>
    <w:rPr>
      <w:rFonts w:eastAsia="Calibri"/>
      <w:b/>
      <w:bCs/>
      <w:lang w:val="ru-RU"/>
    </w:rPr>
  </w:style>
  <w:style w:type="character" w:customStyle="1" w:styleId="22">
    <w:name w:val="Основной текст 2 Знак"/>
    <w:basedOn w:val="a0"/>
    <w:link w:val="21"/>
    <w:uiPriority w:val="99"/>
    <w:semiHidden/>
    <w:rsid w:val="00F86F35"/>
    <w:rPr>
      <w:rFonts w:ascii="Times New Roman" w:eastAsia="Calibri" w:hAnsi="Times New Roman" w:cs="Times New Roman"/>
      <w:b/>
      <w:bCs/>
      <w:sz w:val="20"/>
      <w:szCs w:val="20"/>
      <w:lang w:eastAsia="ru-RU"/>
    </w:rPr>
  </w:style>
  <w:style w:type="paragraph" w:styleId="a3">
    <w:name w:val="Body Text Indent"/>
    <w:basedOn w:val="a"/>
    <w:link w:val="a4"/>
    <w:uiPriority w:val="99"/>
    <w:semiHidden/>
    <w:rsid w:val="00F86F35"/>
    <w:pPr>
      <w:ind w:firstLine="720"/>
      <w:jc w:val="both"/>
    </w:pPr>
    <w:rPr>
      <w:rFonts w:eastAsia="Calibri"/>
      <w:lang w:val="ru-RU"/>
    </w:rPr>
  </w:style>
  <w:style w:type="character" w:customStyle="1" w:styleId="a4">
    <w:name w:val="Основной текст с отступом Знак"/>
    <w:basedOn w:val="a0"/>
    <w:link w:val="a3"/>
    <w:uiPriority w:val="99"/>
    <w:semiHidden/>
    <w:rsid w:val="00F86F35"/>
    <w:rPr>
      <w:rFonts w:ascii="Times New Roman" w:eastAsia="Calibri" w:hAnsi="Times New Roman" w:cs="Times New Roman"/>
      <w:sz w:val="20"/>
      <w:szCs w:val="20"/>
      <w:lang w:eastAsia="ru-RU"/>
    </w:rPr>
  </w:style>
  <w:style w:type="paragraph" w:styleId="23">
    <w:name w:val="Body Text Indent 2"/>
    <w:basedOn w:val="a"/>
    <w:link w:val="24"/>
    <w:uiPriority w:val="99"/>
    <w:semiHidden/>
    <w:rsid w:val="00F86F35"/>
    <w:pPr>
      <w:ind w:left="720"/>
      <w:jc w:val="both"/>
    </w:pPr>
    <w:rPr>
      <w:rFonts w:eastAsia="Calibri"/>
      <w:lang w:val="ru-RU"/>
    </w:rPr>
  </w:style>
  <w:style w:type="character" w:customStyle="1" w:styleId="24">
    <w:name w:val="Основной текст с отступом 2 Знак"/>
    <w:basedOn w:val="a0"/>
    <w:link w:val="23"/>
    <w:uiPriority w:val="99"/>
    <w:semiHidden/>
    <w:rsid w:val="00F86F35"/>
    <w:rPr>
      <w:rFonts w:ascii="Times New Roman" w:eastAsia="Calibri" w:hAnsi="Times New Roman" w:cs="Times New Roman"/>
      <w:sz w:val="20"/>
      <w:szCs w:val="20"/>
      <w:lang w:eastAsia="ru-RU"/>
    </w:rPr>
  </w:style>
  <w:style w:type="paragraph" w:styleId="a5">
    <w:name w:val="Body Text"/>
    <w:basedOn w:val="a"/>
    <w:link w:val="a6"/>
    <w:uiPriority w:val="99"/>
    <w:semiHidden/>
    <w:rsid w:val="00F86F35"/>
    <w:pPr>
      <w:jc w:val="both"/>
    </w:pPr>
    <w:rPr>
      <w:rFonts w:eastAsia="Calibri"/>
      <w:b/>
      <w:bCs/>
      <w:lang w:val="ru-RU"/>
    </w:rPr>
  </w:style>
  <w:style w:type="character" w:customStyle="1" w:styleId="a6">
    <w:name w:val="Основной текст Знак"/>
    <w:basedOn w:val="a0"/>
    <w:link w:val="a5"/>
    <w:uiPriority w:val="99"/>
    <w:semiHidden/>
    <w:rsid w:val="00F86F35"/>
    <w:rPr>
      <w:rFonts w:ascii="Times New Roman" w:eastAsia="Calibri" w:hAnsi="Times New Roman" w:cs="Times New Roman"/>
      <w:b/>
      <w:bCs/>
      <w:sz w:val="20"/>
      <w:szCs w:val="20"/>
      <w:lang w:eastAsia="ru-RU"/>
    </w:rPr>
  </w:style>
  <w:style w:type="paragraph" w:styleId="31">
    <w:name w:val="Body Text Indent 3"/>
    <w:basedOn w:val="a"/>
    <w:link w:val="32"/>
    <w:uiPriority w:val="99"/>
    <w:rsid w:val="00F86F35"/>
    <w:pPr>
      <w:ind w:left="720"/>
      <w:jc w:val="both"/>
    </w:pPr>
    <w:rPr>
      <w:rFonts w:eastAsia="Calibri"/>
      <w:b/>
      <w:bCs/>
      <w:lang w:val="ru-RU"/>
    </w:rPr>
  </w:style>
  <w:style w:type="character" w:customStyle="1" w:styleId="32">
    <w:name w:val="Основной текст с отступом 3 Знак"/>
    <w:basedOn w:val="a0"/>
    <w:link w:val="31"/>
    <w:uiPriority w:val="99"/>
    <w:rsid w:val="00F86F35"/>
    <w:rPr>
      <w:rFonts w:ascii="Times New Roman" w:eastAsia="Calibri" w:hAnsi="Times New Roman" w:cs="Times New Roman"/>
      <w:b/>
      <w:bCs/>
      <w:sz w:val="20"/>
      <w:szCs w:val="20"/>
      <w:lang w:eastAsia="ru-RU"/>
    </w:rPr>
  </w:style>
  <w:style w:type="paragraph" w:styleId="a7">
    <w:name w:val="caption"/>
    <w:basedOn w:val="a"/>
    <w:uiPriority w:val="99"/>
    <w:qFormat/>
    <w:rsid w:val="00F86F35"/>
    <w:pPr>
      <w:jc w:val="center"/>
    </w:pPr>
    <w:rPr>
      <w:b/>
      <w:bCs/>
      <w:sz w:val="24"/>
      <w:szCs w:val="24"/>
      <w:lang w:val="ru-RU"/>
    </w:rPr>
  </w:style>
  <w:style w:type="paragraph" w:styleId="a8">
    <w:name w:val="Title"/>
    <w:basedOn w:val="a"/>
    <w:link w:val="a9"/>
    <w:uiPriority w:val="99"/>
    <w:qFormat/>
    <w:rsid w:val="00F86F35"/>
    <w:pPr>
      <w:jc w:val="center"/>
    </w:pPr>
    <w:rPr>
      <w:rFonts w:eastAsia="Calibri"/>
      <w:b/>
      <w:bCs/>
      <w:lang w:val="ru-RU"/>
    </w:rPr>
  </w:style>
  <w:style w:type="character" w:customStyle="1" w:styleId="a9">
    <w:name w:val="Заголовок Знак"/>
    <w:basedOn w:val="a0"/>
    <w:link w:val="a8"/>
    <w:uiPriority w:val="99"/>
    <w:rsid w:val="00F86F35"/>
    <w:rPr>
      <w:rFonts w:ascii="Times New Roman" w:eastAsia="Calibri" w:hAnsi="Times New Roman" w:cs="Times New Roman"/>
      <w:b/>
      <w:bCs/>
      <w:sz w:val="20"/>
      <w:szCs w:val="20"/>
      <w:lang w:eastAsia="ru-RU"/>
    </w:rPr>
  </w:style>
  <w:style w:type="character" w:customStyle="1" w:styleId="11">
    <w:name w:val="Гиперссылка1"/>
    <w:uiPriority w:val="99"/>
    <w:rsid w:val="00F86F35"/>
    <w:rPr>
      <w:color w:val="0000FF"/>
      <w:u w:val="single"/>
    </w:rPr>
  </w:style>
  <w:style w:type="paragraph" w:customStyle="1" w:styleId="12">
    <w:name w:val="Обычный1"/>
    <w:uiPriority w:val="99"/>
    <w:rsid w:val="00F86F35"/>
    <w:pPr>
      <w:spacing w:before="100" w:after="100"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rsid w:val="00F86F35"/>
    <w:pPr>
      <w:widowControl w:val="0"/>
      <w:shd w:val="clear" w:color="auto" w:fill="FFFFFF"/>
      <w:jc w:val="both"/>
    </w:pPr>
    <w:rPr>
      <w:rFonts w:eastAsia="Calibri"/>
      <w:color w:val="000000"/>
      <w:lang w:val="ru-RU"/>
    </w:rPr>
  </w:style>
  <w:style w:type="character" w:customStyle="1" w:styleId="34">
    <w:name w:val="Основной текст 3 Знак"/>
    <w:basedOn w:val="a0"/>
    <w:link w:val="33"/>
    <w:uiPriority w:val="99"/>
    <w:semiHidden/>
    <w:rsid w:val="00F86F35"/>
    <w:rPr>
      <w:rFonts w:ascii="Times New Roman" w:eastAsia="Calibri" w:hAnsi="Times New Roman" w:cs="Times New Roman"/>
      <w:color w:val="000000"/>
      <w:sz w:val="20"/>
      <w:szCs w:val="20"/>
      <w:shd w:val="clear" w:color="auto" w:fill="FFFFFF"/>
      <w:lang w:eastAsia="ru-RU"/>
    </w:rPr>
  </w:style>
  <w:style w:type="paragraph" w:styleId="aa">
    <w:name w:val="Subtitle"/>
    <w:basedOn w:val="a"/>
    <w:link w:val="ab"/>
    <w:uiPriority w:val="99"/>
    <w:qFormat/>
    <w:rsid w:val="00F86F35"/>
    <w:pPr>
      <w:shd w:val="clear" w:color="auto" w:fill="FFFFFF"/>
      <w:jc w:val="center"/>
    </w:pPr>
    <w:rPr>
      <w:rFonts w:eastAsia="Calibri"/>
      <w:b/>
      <w:bCs/>
      <w:lang w:val="ru-RU"/>
    </w:rPr>
  </w:style>
  <w:style w:type="character" w:customStyle="1" w:styleId="ab">
    <w:name w:val="Подзаголовок Знак"/>
    <w:basedOn w:val="a0"/>
    <w:link w:val="aa"/>
    <w:uiPriority w:val="99"/>
    <w:rsid w:val="00F86F35"/>
    <w:rPr>
      <w:rFonts w:ascii="Times New Roman" w:eastAsia="Calibri" w:hAnsi="Times New Roman" w:cs="Times New Roman"/>
      <w:b/>
      <w:bCs/>
      <w:sz w:val="20"/>
      <w:szCs w:val="20"/>
      <w:shd w:val="clear" w:color="auto" w:fill="FFFFFF"/>
      <w:lang w:eastAsia="ru-RU"/>
    </w:rPr>
  </w:style>
  <w:style w:type="character" w:customStyle="1" w:styleId="FontStyle50">
    <w:name w:val="Font Style50"/>
    <w:uiPriority w:val="99"/>
    <w:rsid w:val="00F86F35"/>
    <w:rPr>
      <w:rFonts w:ascii="Times New Roman" w:hAnsi="Times New Roman" w:cs="Times New Roman"/>
      <w:b/>
      <w:bCs/>
      <w:sz w:val="24"/>
      <w:szCs w:val="24"/>
    </w:rPr>
  </w:style>
  <w:style w:type="paragraph" w:customStyle="1" w:styleId="Style16">
    <w:name w:val="Style16"/>
    <w:basedOn w:val="a"/>
    <w:uiPriority w:val="99"/>
    <w:rsid w:val="00F86F35"/>
    <w:pPr>
      <w:widowControl w:val="0"/>
      <w:autoSpaceDE w:val="0"/>
      <w:autoSpaceDN w:val="0"/>
      <w:adjustRightInd w:val="0"/>
      <w:spacing w:line="316" w:lineRule="exact"/>
      <w:ind w:hanging="861"/>
    </w:pPr>
    <w:rPr>
      <w:sz w:val="24"/>
      <w:szCs w:val="24"/>
      <w:lang w:val="ru-RU"/>
    </w:rPr>
  </w:style>
  <w:style w:type="paragraph" w:styleId="ac">
    <w:name w:val="Plain Text"/>
    <w:basedOn w:val="a"/>
    <w:link w:val="ad"/>
    <w:uiPriority w:val="99"/>
    <w:rsid w:val="00F86F35"/>
    <w:rPr>
      <w:rFonts w:ascii="Courier New" w:eastAsia="Calibri" w:hAnsi="Courier New" w:cs="Courier New"/>
      <w:lang w:val="ru-RU"/>
    </w:rPr>
  </w:style>
  <w:style w:type="character" w:customStyle="1" w:styleId="ad">
    <w:name w:val="Текст Знак"/>
    <w:basedOn w:val="a0"/>
    <w:link w:val="ac"/>
    <w:uiPriority w:val="99"/>
    <w:rsid w:val="00F86F35"/>
    <w:rPr>
      <w:rFonts w:ascii="Courier New" w:eastAsia="Calibri" w:hAnsi="Courier New" w:cs="Courier New"/>
      <w:sz w:val="20"/>
      <w:szCs w:val="20"/>
      <w:lang w:eastAsia="ru-RU"/>
    </w:rPr>
  </w:style>
  <w:style w:type="paragraph" w:customStyle="1" w:styleId="ConsNormal">
    <w:name w:val="ConsNormal"/>
    <w:uiPriority w:val="99"/>
    <w:rsid w:val="00F86F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86F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5">
    <w:name w:val="Font Style45"/>
    <w:uiPriority w:val="99"/>
    <w:rsid w:val="00F86F35"/>
    <w:rPr>
      <w:rFonts w:ascii="Times New Roman" w:hAnsi="Times New Roman" w:cs="Times New Roman"/>
      <w:sz w:val="24"/>
      <w:szCs w:val="24"/>
    </w:rPr>
  </w:style>
  <w:style w:type="paragraph" w:customStyle="1" w:styleId="Style1">
    <w:name w:val="Style1"/>
    <w:basedOn w:val="a"/>
    <w:uiPriority w:val="99"/>
    <w:rsid w:val="00F86F35"/>
    <w:pPr>
      <w:widowControl w:val="0"/>
      <w:autoSpaceDE w:val="0"/>
      <w:autoSpaceDN w:val="0"/>
      <w:adjustRightInd w:val="0"/>
      <w:spacing w:line="316" w:lineRule="exact"/>
      <w:jc w:val="center"/>
    </w:pPr>
    <w:rPr>
      <w:sz w:val="24"/>
      <w:szCs w:val="24"/>
      <w:lang w:val="ru-RU"/>
    </w:rPr>
  </w:style>
  <w:style w:type="paragraph" w:customStyle="1" w:styleId="Style28">
    <w:name w:val="Style28"/>
    <w:basedOn w:val="a"/>
    <w:uiPriority w:val="99"/>
    <w:rsid w:val="00F86F35"/>
    <w:pPr>
      <w:widowControl w:val="0"/>
      <w:autoSpaceDE w:val="0"/>
      <w:autoSpaceDN w:val="0"/>
      <w:adjustRightInd w:val="0"/>
      <w:spacing w:line="322" w:lineRule="exact"/>
      <w:ind w:firstLine="531"/>
      <w:jc w:val="both"/>
    </w:pPr>
    <w:rPr>
      <w:sz w:val="24"/>
      <w:szCs w:val="24"/>
      <w:lang w:val="ru-RU"/>
    </w:rPr>
  </w:style>
  <w:style w:type="paragraph" w:customStyle="1" w:styleId="25">
    <w:name w:val="Обычный2"/>
    <w:uiPriority w:val="99"/>
    <w:rsid w:val="00F86F35"/>
    <w:pPr>
      <w:widowControl w:val="0"/>
      <w:spacing w:after="0" w:line="300" w:lineRule="auto"/>
      <w:ind w:firstLine="860"/>
      <w:jc w:val="both"/>
    </w:pPr>
    <w:rPr>
      <w:rFonts w:ascii="Times New Roman" w:eastAsia="Times New Roman" w:hAnsi="Times New Roman" w:cs="Times New Roman"/>
      <w:sz w:val="24"/>
      <w:szCs w:val="24"/>
      <w:lang w:eastAsia="ru-RU"/>
    </w:rPr>
  </w:style>
  <w:style w:type="character" w:customStyle="1" w:styleId="FontStyle32">
    <w:name w:val="Font Style32"/>
    <w:uiPriority w:val="99"/>
    <w:rsid w:val="00F86F35"/>
    <w:rPr>
      <w:rFonts w:ascii="Times New Roman" w:hAnsi="Times New Roman" w:cs="Times New Roman"/>
      <w:color w:val="000000"/>
      <w:sz w:val="24"/>
      <w:szCs w:val="24"/>
    </w:rPr>
  </w:style>
  <w:style w:type="paragraph" w:customStyle="1" w:styleId="Style3">
    <w:name w:val="Style3"/>
    <w:basedOn w:val="a"/>
    <w:uiPriority w:val="99"/>
    <w:rsid w:val="00F86F35"/>
    <w:pPr>
      <w:widowControl w:val="0"/>
      <w:autoSpaceDE w:val="0"/>
      <w:autoSpaceDN w:val="0"/>
      <w:adjustRightInd w:val="0"/>
      <w:spacing w:line="322" w:lineRule="exact"/>
      <w:ind w:firstLine="398"/>
      <w:jc w:val="both"/>
    </w:pPr>
    <w:rPr>
      <w:rFonts w:ascii="Arial" w:hAnsi="Arial" w:cs="Arial"/>
      <w:sz w:val="24"/>
      <w:szCs w:val="24"/>
      <w:lang w:val="ru-RU"/>
    </w:rPr>
  </w:style>
  <w:style w:type="character" w:customStyle="1" w:styleId="FontStyle24">
    <w:name w:val="Font Style24"/>
    <w:uiPriority w:val="99"/>
    <w:rsid w:val="00F86F35"/>
    <w:rPr>
      <w:rFonts w:ascii="Arial" w:hAnsi="Arial" w:cs="Arial"/>
      <w:b/>
      <w:bCs/>
      <w:color w:val="000000"/>
      <w:spacing w:val="10"/>
      <w:sz w:val="30"/>
      <w:szCs w:val="30"/>
    </w:rPr>
  </w:style>
  <w:style w:type="character" w:customStyle="1" w:styleId="FontStyle29">
    <w:name w:val="Font Style29"/>
    <w:uiPriority w:val="99"/>
    <w:rsid w:val="00F86F35"/>
    <w:rPr>
      <w:rFonts w:ascii="Times New Roman" w:hAnsi="Times New Roman" w:cs="Times New Roman"/>
      <w:i/>
      <w:iCs/>
      <w:color w:val="000000"/>
      <w:sz w:val="24"/>
      <w:szCs w:val="24"/>
    </w:rPr>
  </w:style>
  <w:style w:type="character" w:customStyle="1" w:styleId="FontStyle30">
    <w:name w:val="Font Style30"/>
    <w:uiPriority w:val="99"/>
    <w:rsid w:val="00F86F35"/>
    <w:rPr>
      <w:rFonts w:ascii="Arial" w:hAnsi="Arial" w:cs="Arial"/>
      <w:b/>
      <w:bCs/>
      <w:i/>
      <w:iCs/>
      <w:color w:val="000000"/>
      <w:sz w:val="26"/>
      <w:szCs w:val="26"/>
    </w:rPr>
  </w:style>
  <w:style w:type="character" w:customStyle="1" w:styleId="FontStyle31">
    <w:name w:val="Font Style31"/>
    <w:uiPriority w:val="99"/>
    <w:rsid w:val="00F86F35"/>
    <w:rPr>
      <w:rFonts w:ascii="Times New Roman" w:hAnsi="Times New Roman" w:cs="Times New Roman"/>
      <w:i/>
      <w:iCs/>
      <w:color w:val="000000"/>
      <w:sz w:val="24"/>
      <w:szCs w:val="24"/>
    </w:rPr>
  </w:style>
  <w:style w:type="paragraph" w:customStyle="1" w:styleId="Style11">
    <w:name w:val="Style11"/>
    <w:basedOn w:val="a"/>
    <w:uiPriority w:val="99"/>
    <w:rsid w:val="00F86F35"/>
    <w:pPr>
      <w:widowControl w:val="0"/>
      <w:autoSpaceDE w:val="0"/>
      <w:autoSpaceDN w:val="0"/>
      <w:adjustRightInd w:val="0"/>
      <w:spacing w:line="293" w:lineRule="exact"/>
      <w:ind w:firstLine="398"/>
      <w:jc w:val="both"/>
    </w:pPr>
    <w:rPr>
      <w:rFonts w:ascii="Arial" w:hAnsi="Arial" w:cs="Arial"/>
      <w:sz w:val="24"/>
      <w:szCs w:val="24"/>
      <w:lang w:val="ru-RU"/>
    </w:rPr>
  </w:style>
  <w:style w:type="paragraph" w:customStyle="1" w:styleId="Style4">
    <w:name w:val="Style4"/>
    <w:basedOn w:val="a"/>
    <w:uiPriority w:val="99"/>
    <w:rsid w:val="00F86F35"/>
    <w:pPr>
      <w:widowControl w:val="0"/>
      <w:autoSpaceDE w:val="0"/>
      <w:autoSpaceDN w:val="0"/>
      <w:adjustRightInd w:val="0"/>
      <w:spacing w:line="288" w:lineRule="exact"/>
      <w:ind w:firstLine="259"/>
      <w:jc w:val="both"/>
    </w:pPr>
    <w:rPr>
      <w:rFonts w:ascii="Arial" w:hAnsi="Arial" w:cs="Arial"/>
      <w:sz w:val="24"/>
      <w:szCs w:val="24"/>
      <w:lang w:val="ru-RU"/>
    </w:rPr>
  </w:style>
  <w:style w:type="paragraph" w:customStyle="1" w:styleId="Style10">
    <w:name w:val="Style10"/>
    <w:basedOn w:val="a"/>
    <w:uiPriority w:val="99"/>
    <w:rsid w:val="00F86F35"/>
    <w:pPr>
      <w:widowControl w:val="0"/>
      <w:autoSpaceDE w:val="0"/>
      <w:autoSpaceDN w:val="0"/>
      <w:adjustRightInd w:val="0"/>
      <w:spacing w:line="293" w:lineRule="exact"/>
      <w:ind w:firstLine="288"/>
      <w:jc w:val="both"/>
    </w:pPr>
    <w:rPr>
      <w:rFonts w:ascii="Arial" w:hAnsi="Arial" w:cs="Arial"/>
      <w:sz w:val="24"/>
      <w:szCs w:val="24"/>
      <w:lang w:val="ru-RU"/>
    </w:rPr>
  </w:style>
  <w:style w:type="paragraph" w:customStyle="1" w:styleId="Style15">
    <w:name w:val="Style15"/>
    <w:basedOn w:val="a"/>
    <w:uiPriority w:val="99"/>
    <w:rsid w:val="00F86F35"/>
    <w:pPr>
      <w:widowControl w:val="0"/>
      <w:autoSpaceDE w:val="0"/>
      <w:autoSpaceDN w:val="0"/>
      <w:adjustRightInd w:val="0"/>
      <w:spacing w:line="293" w:lineRule="exact"/>
      <w:ind w:firstLine="403"/>
      <w:jc w:val="both"/>
    </w:pPr>
    <w:rPr>
      <w:rFonts w:ascii="Arial" w:hAnsi="Arial" w:cs="Arial"/>
      <w:sz w:val="24"/>
      <w:szCs w:val="24"/>
      <w:lang w:val="ru-RU"/>
    </w:rPr>
  </w:style>
  <w:style w:type="paragraph" w:customStyle="1" w:styleId="contenttext">
    <w:name w:val="contenttext"/>
    <w:basedOn w:val="a"/>
    <w:uiPriority w:val="99"/>
    <w:rsid w:val="00F86F35"/>
    <w:pPr>
      <w:ind w:left="1134" w:hanging="1134"/>
    </w:pPr>
    <w:rPr>
      <w:sz w:val="22"/>
      <w:szCs w:val="22"/>
      <w:lang w:val="ru-RU"/>
    </w:rPr>
  </w:style>
  <w:style w:type="paragraph" w:styleId="ae">
    <w:name w:val="List Paragraph"/>
    <w:basedOn w:val="a"/>
    <w:link w:val="af"/>
    <w:uiPriority w:val="34"/>
    <w:qFormat/>
    <w:rsid w:val="00F86F35"/>
    <w:pPr>
      <w:ind w:left="720" w:firstLine="284"/>
    </w:pPr>
    <w:rPr>
      <w:lang w:val="ru-RU"/>
    </w:rPr>
  </w:style>
  <w:style w:type="character" w:customStyle="1" w:styleId="FontStyle11">
    <w:name w:val="Font Style11"/>
    <w:uiPriority w:val="99"/>
    <w:rsid w:val="00F86F35"/>
    <w:rPr>
      <w:rFonts w:ascii="Times New Roman" w:hAnsi="Times New Roman" w:cs="Times New Roman"/>
      <w:b/>
      <w:bCs/>
      <w:spacing w:val="10"/>
      <w:sz w:val="16"/>
      <w:szCs w:val="16"/>
    </w:rPr>
  </w:style>
  <w:style w:type="paragraph" w:customStyle="1" w:styleId="newncpi0">
    <w:name w:val="newncpi0"/>
    <w:basedOn w:val="a"/>
    <w:uiPriority w:val="99"/>
    <w:rsid w:val="00F86F35"/>
    <w:pPr>
      <w:spacing w:before="100" w:beforeAutospacing="1" w:after="100" w:afterAutospacing="1"/>
    </w:pPr>
    <w:rPr>
      <w:sz w:val="24"/>
      <w:szCs w:val="24"/>
      <w:lang w:val="ru-RU"/>
    </w:rPr>
  </w:style>
  <w:style w:type="paragraph" w:styleId="af0">
    <w:name w:val="header"/>
    <w:basedOn w:val="a"/>
    <w:link w:val="af1"/>
    <w:uiPriority w:val="99"/>
    <w:rsid w:val="00F86F35"/>
    <w:pPr>
      <w:tabs>
        <w:tab w:val="center" w:pos="4677"/>
        <w:tab w:val="right" w:pos="9355"/>
      </w:tabs>
    </w:pPr>
    <w:rPr>
      <w:rFonts w:eastAsia="Calibri"/>
    </w:rPr>
  </w:style>
  <w:style w:type="character" w:customStyle="1" w:styleId="af1">
    <w:name w:val="Верхний колонтитул Знак"/>
    <w:basedOn w:val="a0"/>
    <w:link w:val="af0"/>
    <w:uiPriority w:val="99"/>
    <w:rsid w:val="00F86F35"/>
    <w:rPr>
      <w:rFonts w:ascii="Times New Roman" w:eastAsia="Calibri" w:hAnsi="Times New Roman" w:cs="Times New Roman"/>
      <w:sz w:val="20"/>
      <w:szCs w:val="20"/>
      <w:lang w:val="en-US" w:eastAsia="ru-RU"/>
    </w:rPr>
  </w:style>
  <w:style w:type="paragraph" w:styleId="af2">
    <w:name w:val="footer"/>
    <w:basedOn w:val="a"/>
    <w:link w:val="af3"/>
    <w:uiPriority w:val="99"/>
    <w:semiHidden/>
    <w:rsid w:val="00F86F35"/>
    <w:pPr>
      <w:tabs>
        <w:tab w:val="center" w:pos="4677"/>
        <w:tab w:val="right" w:pos="9355"/>
      </w:tabs>
    </w:pPr>
    <w:rPr>
      <w:rFonts w:eastAsia="Calibri"/>
    </w:rPr>
  </w:style>
  <w:style w:type="character" w:customStyle="1" w:styleId="af3">
    <w:name w:val="Нижний колонтитул Знак"/>
    <w:basedOn w:val="a0"/>
    <w:link w:val="af2"/>
    <w:uiPriority w:val="99"/>
    <w:semiHidden/>
    <w:rsid w:val="00F86F35"/>
    <w:rPr>
      <w:rFonts w:ascii="Times New Roman" w:eastAsia="Calibri" w:hAnsi="Times New Roman" w:cs="Times New Roman"/>
      <w:sz w:val="20"/>
      <w:szCs w:val="20"/>
      <w:lang w:val="en-US" w:eastAsia="ru-RU"/>
    </w:rPr>
  </w:style>
  <w:style w:type="paragraph" w:styleId="af4">
    <w:name w:val="Balloon Text"/>
    <w:basedOn w:val="a"/>
    <w:link w:val="af5"/>
    <w:uiPriority w:val="99"/>
    <w:semiHidden/>
    <w:unhideWhenUsed/>
    <w:rsid w:val="00F86F35"/>
    <w:rPr>
      <w:rFonts w:ascii="Tahoma" w:hAnsi="Tahoma" w:cs="Tahoma"/>
      <w:sz w:val="16"/>
      <w:szCs w:val="16"/>
    </w:rPr>
  </w:style>
  <w:style w:type="character" w:customStyle="1" w:styleId="af5">
    <w:name w:val="Текст выноски Знак"/>
    <w:basedOn w:val="a0"/>
    <w:link w:val="af4"/>
    <w:uiPriority w:val="99"/>
    <w:semiHidden/>
    <w:rsid w:val="00F86F35"/>
    <w:rPr>
      <w:rFonts w:ascii="Tahoma" w:eastAsia="Times New Roman" w:hAnsi="Tahoma" w:cs="Tahoma"/>
      <w:sz w:val="16"/>
      <w:szCs w:val="16"/>
      <w:lang w:val="en-US" w:eastAsia="ru-RU"/>
    </w:rPr>
  </w:style>
  <w:style w:type="character" w:customStyle="1" w:styleId="datepr">
    <w:name w:val="datepr"/>
    <w:rsid w:val="00F86F35"/>
  </w:style>
  <w:style w:type="character" w:customStyle="1" w:styleId="number">
    <w:name w:val="number"/>
    <w:rsid w:val="00F86F35"/>
  </w:style>
  <w:style w:type="paragraph" w:customStyle="1" w:styleId="Default">
    <w:name w:val="Default"/>
    <w:rsid w:val="00F86F3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6">
    <w:name w:val="Заголовок2"/>
    <w:basedOn w:val="a"/>
    <w:rsid w:val="00F86F35"/>
    <w:pPr>
      <w:spacing w:before="100" w:beforeAutospacing="1" w:after="100" w:afterAutospacing="1"/>
    </w:pPr>
    <w:rPr>
      <w:sz w:val="24"/>
      <w:szCs w:val="24"/>
      <w:lang w:eastAsia="en-US"/>
    </w:rPr>
  </w:style>
  <w:style w:type="character" w:customStyle="1" w:styleId="af">
    <w:name w:val="Абзац списка Знак"/>
    <w:link w:val="ae"/>
    <w:uiPriority w:val="34"/>
    <w:locked/>
    <w:rsid w:val="00F86F35"/>
    <w:rPr>
      <w:rFonts w:ascii="Times New Roman" w:eastAsia="Times New Roman" w:hAnsi="Times New Roman" w:cs="Times New Roman"/>
      <w:sz w:val="20"/>
      <w:szCs w:val="20"/>
      <w:lang w:eastAsia="ru-RU"/>
    </w:rPr>
  </w:style>
  <w:style w:type="character" w:customStyle="1" w:styleId="apple-converted-space">
    <w:name w:val="apple-converted-space"/>
    <w:rsid w:val="00F86F35"/>
  </w:style>
  <w:style w:type="character" w:styleId="af6">
    <w:name w:val="Hyperlink"/>
    <w:basedOn w:val="a0"/>
    <w:uiPriority w:val="99"/>
    <w:semiHidden/>
    <w:unhideWhenUsed/>
    <w:rsid w:val="00F86F35"/>
    <w:rPr>
      <w:color w:val="0000FF"/>
      <w:u w:val="single"/>
    </w:rPr>
  </w:style>
  <w:style w:type="paragraph" w:styleId="af7">
    <w:name w:val="Normal (Web)"/>
    <w:basedOn w:val="a"/>
    <w:uiPriority w:val="99"/>
    <w:semiHidden/>
    <w:unhideWhenUsed/>
    <w:rsid w:val="00F86F35"/>
    <w:pPr>
      <w:spacing w:before="100" w:beforeAutospacing="1" w:after="100" w:afterAutospacing="1"/>
    </w:pPr>
    <w:rPr>
      <w:sz w:val="24"/>
      <w:szCs w:val="24"/>
      <w:lang w:val="ru-RU" w:eastAsia="ko-KR"/>
    </w:rPr>
  </w:style>
  <w:style w:type="character" w:styleId="af8">
    <w:name w:val="Strong"/>
    <w:basedOn w:val="a0"/>
    <w:uiPriority w:val="22"/>
    <w:qFormat/>
    <w:rsid w:val="00F86F35"/>
    <w:rPr>
      <w:b/>
      <w:bCs/>
    </w:rPr>
  </w:style>
  <w:style w:type="paragraph" w:customStyle="1" w:styleId="14">
    <w:name w:val="14Ж"/>
    <w:basedOn w:val="a"/>
    <w:link w:val="140"/>
    <w:rsid w:val="00F86F35"/>
    <w:pPr>
      <w:jc w:val="center"/>
    </w:pPr>
    <w:rPr>
      <w:b/>
      <w:sz w:val="28"/>
      <w:lang w:val="ru-RU"/>
    </w:rPr>
  </w:style>
  <w:style w:type="character" w:customStyle="1" w:styleId="140">
    <w:name w:val="14Ж Знак"/>
    <w:basedOn w:val="a0"/>
    <w:link w:val="14"/>
    <w:rsid w:val="00F86F3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7412</Words>
  <Characters>42249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2022-01-24T12:51:00Z</dcterms:created>
  <dcterms:modified xsi:type="dcterms:W3CDTF">2022-01-24T12:54:00Z</dcterms:modified>
</cp:coreProperties>
</file>