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66" w:rsidRPr="00934073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3D1F66" w:rsidRPr="00934073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3D1F66" w:rsidRDefault="003D1F66" w:rsidP="003D1F6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1"/>
        <w:gridCol w:w="3969"/>
        <w:gridCol w:w="709"/>
        <w:gridCol w:w="851"/>
        <w:gridCol w:w="1842"/>
      </w:tblGrid>
      <w:tr w:rsidR="003D1F66" w:rsidRPr="00CB0F4D" w:rsidTr="00715F14">
        <w:tc>
          <w:tcPr>
            <w:tcW w:w="710" w:type="dxa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42" w:type="dxa"/>
          </w:tcPr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B63F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D1F66" w:rsidRPr="00CB0F4D" w:rsidTr="00715F14">
        <w:tc>
          <w:tcPr>
            <w:tcW w:w="710" w:type="dxa"/>
          </w:tcPr>
          <w:p w:rsidR="003D1F66" w:rsidRPr="00CB0F4D" w:rsidRDefault="003D1F66" w:rsidP="003D1F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D1F66" w:rsidRPr="00AB45CB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</w:t>
            </w:r>
            <w:r w:rsidRPr="00E867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bCs/>
                <w:sz w:val="20"/>
                <w:szCs w:val="20"/>
              </w:rPr>
              <w:t>Общие проблемы психологического консультирования. Научные исследования процесса психологического консультирования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Становление и развитие психологического консультирования. Опыт Г. Каплана. </w:t>
            </w:r>
          </w:p>
          <w:p w:rsidR="003D1F66" w:rsidRPr="00E13D56" w:rsidRDefault="003D1F66" w:rsidP="003D1F66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Дифференциация понятий «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counselling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consultation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» в англоязычной психологии. Опосредованное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3D56">
              <w:rPr>
                <w:rFonts w:ascii="Times New Roman" w:hAnsi="Times New Roman"/>
                <w:sz w:val="20"/>
                <w:szCs w:val="20"/>
              </w:rPr>
              <w:t>онсультирование.</w:t>
            </w:r>
          </w:p>
          <w:p w:rsidR="003D1F66" w:rsidRDefault="003D1F66" w:rsidP="003D1F66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Консультирование как особый вид отношений. </w:t>
            </w:r>
          </w:p>
          <w:p w:rsidR="003D1F66" w:rsidRPr="00CB0F4D" w:rsidRDefault="003D1F66" w:rsidP="003D1F66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Консультирование как репертуар воздействий. Консультирование как процесс.</w:t>
            </w:r>
          </w:p>
        </w:tc>
        <w:tc>
          <w:tcPr>
            <w:tcW w:w="709" w:type="dxa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1F66" w:rsidRPr="00CB0F4D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3D1F66" w:rsidRPr="00CB0F4D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3D1F66" w:rsidRPr="00CB0F4D" w:rsidTr="00715F14">
        <w:tc>
          <w:tcPr>
            <w:tcW w:w="710" w:type="dxa"/>
          </w:tcPr>
          <w:p w:rsidR="003D1F66" w:rsidRPr="00CB0F4D" w:rsidRDefault="003D1F66" w:rsidP="003D1F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D1F66" w:rsidRPr="00AB45CB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1E19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sz w:val="20"/>
                <w:szCs w:val="20"/>
              </w:rPr>
              <w:t>Специфика построения психологического консультирования в различных психологических направлениях</w:t>
            </w:r>
          </w:p>
        </w:tc>
        <w:tc>
          <w:tcPr>
            <w:tcW w:w="3969" w:type="dxa"/>
          </w:tcPr>
          <w:p w:rsidR="003D1F66" w:rsidRPr="00E13D56" w:rsidRDefault="003D1F66" w:rsidP="003D1F66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Индивидуальная психология 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А.Адлера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 и ее психотерапевтические технологии. Жизненный план, цель и финализм. Терапевтическая ценность ранних воспоминаний и сновидений. </w:t>
            </w:r>
          </w:p>
          <w:p w:rsidR="003D1F66" w:rsidRPr="00E13D56" w:rsidRDefault="003D1F66" w:rsidP="003D1F66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Гуманистическая модель. Теоретические предпосылки: ценностный подход к проблеме человеческого существования. Различия директивного и 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недирективного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 подхода. </w:t>
            </w:r>
          </w:p>
          <w:p w:rsidR="003D1F66" w:rsidRPr="00CB0F4D" w:rsidRDefault="003D1F66" w:rsidP="003D1F66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Экзистенциальное консультирование: требования к личности консультанта, основные понятия, цели и задачи.</w:t>
            </w:r>
          </w:p>
        </w:tc>
        <w:tc>
          <w:tcPr>
            <w:tcW w:w="709" w:type="dxa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Pr="00CB0F4D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Pr="00043F32" w:rsidRDefault="003D1F66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3D1F66" w:rsidRPr="00CB0F4D" w:rsidTr="00715F14">
        <w:tc>
          <w:tcPr>
            <w:tcW w:w="710" w:type="dxa"/>
          </w:tcPr>
          <w:p w:rsidR="003D1F66" w:rsidRPr="00CB0F4D" w:rsidRDefault="003D1F66" w:rsidP="003D1F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871" w:type="dxa"/>
          </w:tcPr>
          <w:p w:rsidR="003D1F66" w:rsidRPr="00AB45CB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Специфика и стадии психологического консультирования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Диагностическое обследование в психологическом консультировании. </w:t>
            </w:r>
          </w:p>
          <w:p w:rsidR="003D1F66" w:rsidRDefault="003D1F66" w:rsidP="003D1F6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Тестовое и клиническое обследование. </w:t>
            </w:r>
          </w:p>
          <w:p w:rsidR="003D1F66" w:rsidRDefault="003D1F66" w:rsidP="003D1F6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Наблюдение в психологическом консультировании. </w:t>
            </w:r>
          </w:p>
          <w:p w:rsidR="003D1F66" w:rsidRDefault="003D1F66" w:rsidP="003D1F6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Психодиагностическое интервью. Клиническая беседа. </w:t>
            </w:r>
          </w:p>
          <w:p w:rsidR="003D1F66" w:rsidRDefault="003D1F66" w:rsidP="003D1F6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>Требования к отбору психодиагностических процедур.</w:t>
            </w:r>
          </w:p>
          <w:p w:rsidR="003D1F66" w:rsidRPr="00CB0F4D" w:rsidRDefault="003D1F66" w:rsidP="00715F14">
            <w:pPr>
              <w:pStyle w:val="a6"/>
              <w:tabs>
                <w:tab w:val="left" w:pos="1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Pr="00CB0F4D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Pr="00A44C40" w:rsidRDefault="003D1F66" w:rsidP="00715F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3D1F66" w:rsidRPr="00CB0F4D" w:rsidTr="00715F14">
        <w:trPr>
          <w:trHeight w:val="2287"/>
        </w:trPr>
        <w:tc>
          <w:tcPr>
            <w:tcW w:w="710" w:type="dxa"/>
          </w:tcPr>
          <w:p w:rsidR="003D1F66" w:rsidRPr="00CB0F4D" w:rsidRDefault="003D1F66" w:rsidP="003D1F6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bCs/>
                <w:sz w:val="20"/>
                <w:szCs w:val="20"/>
              </w:rPr>
              <w:t>Основные параметры, техники и процедурные вспомогательные средства психологического консультирования</w:t>
            </w:r>
          </w:p>
        </w:tc>
        <w:tc>
          <w:tcPr>
            <w:tcW w:w="3969" w:type="dxa"/>
          </w:tcPr>
          <w:p w:rsidR="003D1F66" w:rsidRPr="00E13D56" w:rsidRDefault="003D1F66" w:rsidP="003D1F66">
            <w:pPr>
              <w:pStyle w:val="a6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Консультативный контакт и его основные параметры. Особенности консультативного контакта в различных концептуальных моделях.</w:t>
            </w:r>
          </w:p>
          <w:p w:rsidR="003D1F66" w:rsidRPr="00B85151" w:rsidRDefault="003D1F66" w:rsidP="003D1F66">
            <w:pPr>
              <w:pStyle w:val="a6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Терапевтический климат и навыки консультанта как факторы, определяющие качество консультативного контакта (рабочего альянса). Составляющие терапевтического климата.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3D1F66" w:rsidRPr="00CB0F4D" w:rsidTr="00715F14">
        <w:trPr>
          <w:trHeight w:val="2390"/>
        </w:trPr>
        <w:tc>
          <w:tcPr>
            <w:tcW w:w="710" w:type="dxa"/>
          </w:tcPr>
          <w:p w:rsidR="003D1F66" w:rsidRPr="00CB0F4D" w:rsidRDefault="003D1F66" w:rsidP="003D1F6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8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B341C">
              <w:rPr>
                <w:rFonts w:ascii="Times New Roman" w:hAnsi="Times New Roman"/>
                <w:bCs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3969" w:type="dxa"/>
          </w:tcPr>
          <w:p w:rsidR="003D1F66" w:rsidRPr="002B341C" w:rsidRDefault="003D1F66" w:rsidP="003D1F66">
            <w:pPr>
              <w:pStyle w:val="a6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41C">
              <w:rPr>
                <w:rFonts w:ascii="Times New Roman" w:hAnsi="Times New Roman"/>
                <w:sz w:val="20"/>
                <w:szCs w:val="20"/>
              </w:rPr>
              <w:t>Психология развития как теоретическая база психологического</w:t>
            </w:r>
          </w:p>
          <w:p w:rsidR="003D1F66" w:rsidRPr="00B85151" w:rsidRDefault="003D1F66" w:rsidP="003D1F66">
            <w:pPr>
              <w:pStyle w:val="a6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41C">
              <w:rPr>
                <w:rFonts w:ascii="Times New Roman" w:hAnsi="Times New Roman"/>
                <w:sz w:val="20"/>
                <w:szCs w:val="20"/>
              </w:rPr>
              <w:t>консультирования. Социальная ситуация развития, ведущий вид деятельности, кризисы, новообразования дошкольного, младшего школьного, подросткового и юношеского возраста.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</w:tc>
      </w:tr>
      <w:tr w:rsidR="003D1F66" w:rsidRPr="00CB0F4D" w:rsidTr="003D1F66">
        <w:tc>
          <w:tcPr>
            <w:tcW w:w="710" w:type="dxa"/>
            <w:vMerge w:val="restart"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D1F66" w:rsidRPr="002B341C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8421E">
              <w:rPr>
                <w:rFonts w:ascii="Times New Roman" w:hAnsi="Times New Roman"/>
                <w:bCs/>
                <w:sz w:val="20"/>
                <w:szCs w:val="20"/>
              </w:rPr>
              <w:t>Тема 2.1. Психолого-педагогическая коррекция как вид психологической практики. Принципы и методы коррекционной работы</w:t>
            </w:r>
          </w:p>
        </w:tc>
        <w:tc>
          <w:tcPr>
            <w:tcW w:w="3969" w:type="dxa"/>
          </w:tcPr>
          <w:p w:rsidR="003D1F66" w:rsidRPr="00424925" w:rsidRDefault="003D1F66" w:rsidP="003D1F66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572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 xml:space="preserve">Цели, задачи, принципы </w:t>
            </w:r>
            <w:proofErr w:type="spellStart"/>
            <w:r w:rsidRPr="00424925">
              <w:rPr>
                <w:rFonts w:ascii="Times New Roman" w:hAnsi="Times New Roman"/>
                <w:sz w:val="20"/>
                <w:szCs w:val="20"/>
              </w:rPr>
              <w:t>психокоррекционной</w:t>
            </w:r>
            <w:proofErr w:type="spellEnd"/>
            <w:r w:rsidRPr="00424925">
              <w:rPr>
                <w:rFonts w:ascii="Times New Roman" w:hAnsi="Times New Roman"/>
                <w:sz w:val="20"/>
                <w:szCs w:val="20"/>
              </w:rPr>
              <w:t xml:space="preserve"> работы. </w:t>
            </w:r>
          </w:p>
          <w:p w:rsidR="003D1F66" w:rsidRPr="002B341C" w:rsidRDefault="003D1F66" w:rsidP="003D1F66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572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>Виды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1F66" w:rsidRDefault="003D1F66" w:rsidP="003D1F66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3D1F66" w:rsidRDefault="003D1F66" w:rsidP="003D1F66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>Методы коррекционной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гротерапия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F66" w:rsidRDefault="003D1F66" w:rsidP="003D1F66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рт-терапия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F66" w:rsidRDefault="003D1F66" w:rsidP="003D1F66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 xml:space="preserve">ренинг, </w:t>
            </w:r>
            <w:proofErr w:type="spellStart"/>
            <w:r w:rsidRPr="00424925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етод социальной терапии, поведенческая коррекция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F66" w:rsidRDefault="003D1F66" w:rsidP="003D1F66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етод замещающего онтогенеза.</w:t>
            </w:r>
          </w:p>
          <w:p w:rsidR="003D1F66" w:rsidRDefault="003D1F66" w:rsidP="003D1F66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Требования, предъявляемые к психологу, осуществляющему </w:t>
            </w:r>
            <w:proofErr w:type="spellStart"/>
            <w:r w:rsidRPr="00F8269E">
              <w:rPr>
                <w:rFonts w:ascii="Times New Roman" w:hAnsi="Times New Roman"/>
                <w:sz w:val="20"/>
                <w:szCs w:val="20"/>
              </w:rPr>
              <w:t>психокоррекционные</w:t>
            </w:r>
            <w:proofErr w:type="spellEnd"/>
            <w:r w:rsidRPr="00F8269E"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 w:val="restart"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71" w:type="dxa"/>
            <w:vMerge w:val="restart"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младшем школьном возрасте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Коррекция развития личности в младшем школьном возрасте. </w:t>
            </w:r>
          </w:p>
          <w:p w:rsidR="003D1F66" w:rsidRPr="00014939" w:rsidRDefault="003D1F66" w:rsidP="003D1F66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Кризис семи лет, рефлексия, самооценка, самосознание, мотив достижения успеха, учебная деятельность.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детей младшего школьного возраста. </w:t>
            </w:r>
          </w:p>
          <w:p w:rsidR="003D1F66" w:rsidRPr="00501533" w:rsidRDefault="003D1F66" w:rsidP="003D1F66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Психологический статус младшего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rPr>
          <w:trHeight w:val="1123"/>
        </w:trPr>
        <w:tc>
          <w:tcPr>
            <w:tcW w:w="710" w:type="dxa"/>
            <w:vMerge w:val="restart"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71" w:type="dxa"/>
            <w:vMerge w:val="restart"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подростковом и юношеском периодах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Коррекция развития личности в подростковом и юношеском периодах.</w:t>
            </w:r>
          </w:p>
          <w:p w:rsidR="003D1F66" w:rsidRDefault="003D1F66" w:rsidP="003D1F66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 Формирование личности. </w:t>
            </w:r>
          </w:p>
          <w:p w:rsidR="003D1F66" w:rsidRPr="003C2819" w:rsidRDefault="003D1F66" w:rsidP="003D1F66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Кризис самоопределения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подростков, юношей. </w:t>
            </w:r>
          </w:p>
          <w:p w:rsidR="003D1F66" w:rsidRDefault="003D1F66" w:rsidP="003D1F66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Тренинг для подростков и юношей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 w:val="restart"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71" w:type="dxa"/>
            <w:vMerge w:val="restart"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3096">
              <w:rPr>
                <w:rFonts w:ascii="Times New Roman" w:hAnsi="Times New Roman"/>
                <w:bCs/>
                <w:sz w:val="20"/>
                <w:szCs w:val="20"/>
              </w:rPr>
              <w:t>Коррекционная работа с тревожными обучающимися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096">
              <w:rPr>
                <w:rFonts w:ascii="Times New Roman" w:hAnsi="Times New Roman"/>
                <w:sz w:val="20"/>
                <w:szCs w:val="20"/>
              </w:rPr>
              <w:t>Направления психологической коррекции с тревожными школьниками: невротические проявления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F66" w:rsidRDefault="003D1F66" w:rsidP="003D1F66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>езадаптация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F66" w:rsidRPr="00EA41A3" w:rsidRDefault="003D1F66" w:rsidP="003D1F66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 xml:space="preserve">индром дефицита внимания и </w:t>
            </w:r>
            <w:proofErr w:type="spellStart"/>
            <w:r w:rsidRPr="00853096">
              <w:rPr>
                <w:rFonts w:ascii="Times New Roman" w:hAnsi="Times New Roman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Pr="00853096" w:rsidRDefault="003D1F66" w:rsidP="003D1F66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 xml:space="preserve">ассивное поведение. </w:t>
            </w:r>
          </w:p>
          <w:p w:rsidR="003D1F66" w:rsidRPr="00EA41A3" w:rsidRDefault="003D1F66" w:rsidP="003D1F66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096">
              <w:rPr>
                <w:rFonts w:ascii="Times New Roman" w:hAnsi="Times New Roman"/>
                <w:sz w:val="20"/>
                <w:szCs w:val="20"/>
              </w:rPr>
              <w:t>Коррекционная программа по преодолению школьной тревожности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 w:val="restart"/>
            <w:vAlign w:val="center"/>
          </w:tcPr>
          <w:p w:rsidR="003D1F66" w:rsidRPr="00CB0F4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71" w:type="dxa"/>
            <w:vMerge w:val="restart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2.5.</w:t>
            </w:r>
          </w:p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1CE">
              <w:rPr>
                <w:rFonts w:ascii="Times New Roman" w:hAnsi="Times New Roman"/>
                <w:bCs/>
                <w:sz w:val="20"/>
                <w:szCs w:val="20"/>
              </w:rPr>
              <w:t>Коррекция эмоциональных нарушений поведения в детском, подростковом и юношеском возрасте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>Социально-эмоциональное неблагополучие детей старшего дошкольного возраста.</w:t>
            </w:r>
          </w:p>
          <w:p w:rsidR="003D1F66" w:rsidRDefault="003D1F66" w:rsidP="003D1F66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подгрупп эмоциональных нарушений. </w:t>
            </w:r>
          </w:p>
          <w:p w:rsidR="003D1F66" w:rsidRDefault="003D1F66" w:rsidP="003D1F66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 xml:space="preserve">Методы коррекции и развития социально-эмоциональной сферы (основные техники и методические приемы: элементы </w:t>
            </w:r>
            <w:proofErr w:type="spellStart"/>
            <w:r w:rsidRPr="00E301CE">
              <w:rPr>
                <w:rFonts w:ascii="Times New Roman" w:hAnsi="Times New Roman"/>
                <w:sz w:val="20"/>
                <w:szCs w:val="20"/>
              </w:rPr>
              <w:t>игротерапии</w:t>
            </w:r>
            <w:proofErr w:type="spellEnd"/>
            <w:r w:rsidRPr="00E301CE">
              <w:rPr>
                <w:rFonts w:ascii="Times New Roman" w:hAnsi="Times New Roman"/>
                <w:sz w:val="20"/>
                <w:szCs w:val="20"/>
              </w:rPr>
              <w:t xml:space="preserve"> и арт-терапии, </w:t>
            </w:r>
            <w:proofErr w:type="spellStart"/>
            <w:r w:rsidRPr="00E301CE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 w:rsidRPr="00E301C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Default="003D1F66" w:rsidP="00715F14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Развитие социальных эмоций.</w:t>
            </w:r>
          </w:p>
          <w:p w:rsidR="003D1F66" w:rsidRDefault="003D1F66" w:rsidP="003D1F66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D72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633D72">
              <w:rPr>
                <w:rFonts w:ascii="Times New Roman" w:hAnsi="Times New Roman"/>
                <w:sz w:val="20"/>
                <w:szCs w:val="20"/>
              </w:rPr>
              <w:t xml:space="preserve"> и коррекция эмоциональных расстройств у подростков.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633D72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D72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33D72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3D1F66">
        <w:tc>
          <w:tcPr>
            <w:tcW w:w="710" w:type="dxa"/>
            <w:vAlign w:val="center"/>
          </w:tcPr>
          <w:p w:rsidR="003D1F66" w:rsidRDefault="003D1F66" w:rsidP="00715F14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Особенности эмоциональной сферы в юношеском возрасте.</w:t>
            </w:r>
          </w:p>
          <w:p w:rsidR="003D1F66" w:rsidRDefault="003D1F66" w:rsidP="003D1F66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Эмоциональные особенности юношеской дружбы и любви.</w:t>
            </w:r>
          </w:p>
          <w:p w:rsidR="003D1F66" w:rsidRDefault="003D1F66" w:rsidP="003D1F66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Настроения и переживания одиночества в юношеском возрасте.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1F66" w:rsidRPr="00CB0F4D" w:rsidRDefault="003D1F66" w:rsidP="003D1F66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3D1F66" w:rsidRDefault="003D1F66" w:rsidP="003D1F66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633D72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D72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33D72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 w:val="restart"/>
            <w:vAlign w:val="center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71" w:type="dxa"/>
            <w:vMerge w:val="restart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2.6.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D72">
              <w:rPr>
                <w:rFonts w:ascii="Times New Roman" w:hAnsi="Times New Roman"/>
                <w:bCs/>
                <w:sz w:val="20"/>
                <w:szCs w:val="20"/>
              </w:rPr>
              <w:t>Коррекция и профилактика агрессии и насилия среди обучающихся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физической агрессии. </w:t>
            </w:r>
          </w:p>
          <w:p w:rsidR="003D1F66" w:rsidRDefault="003D1F66" w:rsidP="003D1F66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словесной (вербальной) агрессии. </w:t>
            </w:r>
          </w:p>
          <w:p w:rsidR="003D1F66" w:rsidRPr="00633D72" w:rsidRDefault="003D1F66" w:rsidP="003D1F66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косвенной агрессии. 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Pr="00633D72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715F14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Коррекция агрессивных проявлений. </w:t>
            </w:r>
          </w:p>
          <w:p w:rsidR="003D1F66" w:rsidRPr="00633D72" w:rsidRDefault="003D1F66" w:rsidP="00715F14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Формы работы психолога с аффективными состояниями подростков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Pr="00633D72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 w:val="restart"/>
            <w:vAlign w:val="center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71" w:type="dxa"/>
            <w:vMerge w:val="restart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2.7.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>Психокоррекция</w:t>
            </w:r>
            <w:proofErr w:type="spellEnd"/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 xml:space="preserve"> личностных особенностей обучающихся и межличностного общения</w:t>
            </w: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4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Подростковый возраст как стадия интимно-личностного общения.</w:t>
            </w:r>
          </w:p>
          <w:p w:rsidR="003D1F66" w:rsidRDefault="003D1F66" w:rsidP="003D1F66">
            <w:pPr>
              <w:pStyle w:val="a6"/>
              <w:numPr>
                <w:ilvl w:val="0"/>
                <w:numId w:val="24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 Отношения с собой, со сверстниками, с учителями и родителями как основные сферы формирования личности. </w:t>
            </w:r>
          </w:p>
          <w:p w:rsidR="003D1F66" w:rsidRPr="00646DE5" w:rsidRDefault="003D1F66" w:rsidP="003D1F66">
            <w:pPr>
              <w:pStyle w:val="a6"/>
              <w:numPr>
                <w:ilvl w:val="0"/>
                <w:numId w:val="24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Ведущая форма индивидуальной работы – беседа. 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  <w:vAlign w:val="center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Межличностные отношения в юношеском возрасте. </w:t>
            </w:r>
          </w:p>
          <w:p w:rsidR="003D1F66" w:rsidRDefault="003D1F66" w:rsidP="003D1F66">
            <w:pPr>
              <w:pStyle w:val="a6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Юношеские группы. </w:t>
            </w:r>
          </w:p>
          <w:p w:rsidR="003D1F66" w:rsidRPr="00646DE5" w:rsidRDefault="003D1F66" w:rsidP="003D1F66">
            <w:pPr>
              <w:pStyle w:val="a6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Методика интеллектуального </w:t>
            </w:r>
            <w:proofErr w:type="spellStart"/>
            <w:r w:rsidRPr="00646DE5">
              <w:rPr>
                <w:rFonts w:ascii="Times New Roman" w:hAnsi="Times New Roman"/>
                <w:sz w:val="20"/>
                <w:szCs w:val="20"/>
              </w:rPr>
              <w:t>оргдиалога</w:t>
            </w:r>
            <w:proofErr w:type="spellEnd"/>
            <w:r w:rsidRPr="00646DE5">
              <w:rPr>
                <w:rFonts w:ascii="Times New Roman" w:hAnsi="Times New Roman"/>
                <w:sz w:val="20"/>
                <w:szCs w:val="20"/>
              </w:rPr>
              <w:t xml:space="preserve"> при обучении старшеклассников общению.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 w:val="restart"/>
            <w:vAlign w:val="center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71" w:type="dxa"/>
            <w:vMerge w:val="restart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2.8.</w:t>
            </w:r>
          </w:p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 xml:space="preserve">Коррекционная помощь обучающимся с </w:t>
            </w:r>
            <w:proofErr w:type="spellStart"/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>девиантным</w:t>
            </w:r>
            <w:proofErr w:type="spellEnd"/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 xml:space="preserve"> поведением</w:t>
            </w:r>
          </w:p>
        </w:tc>
        <w:tc>
          <w:tcPr>
            <w:tcW w:w="3969" w:type="dxa"/>
          </w:tcPr>
          <w:p w:rsidR="003D1F66" w:rsidRPr="00B63F9D" w:rsidRDefault="003D1F66" w:rsidP="003D1F6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Неформальные молодежные объединения.</w:t>
            </w:r>
          </w:p>
          <w:p w:rsidR="003D1F66" w:rsidRPr="00646DE5" w:rsidRDefault="003D1F66" w:rsidP="003D1F6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Формы проявления нарушений поведения при различных типах акцентуаций характера у подростков. Особенности психологической работы с подростками разных типов акцентуаций.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3D1F66" w:rsidRDefault="003D1F66" w:rsidP="00715F1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F9D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B63F9D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  <w:vMerge/>
          </w:tcPr>
          <w:p w:rsidR="003D1F66" w:rsidRDefault="003D1F66" w:rsidP="00715F14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Default="003D1F66" w:rsidP="003D1F66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 xml:space="preserve">Мишени </w:t>
            </w: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психокоррекционного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воздействия при </w:t>
            </w: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аддиктивном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поведении. </w:t>
            </w:r>
          </w:p>
          <w:p w:rsidR="003D1F66" w:rsidRDefault="003D1F66" w:rsidP="003D1F66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и коррекция суицидального поведения.</w:t>
            </w:r>
          </w:p>
          <w:p w:rsidR="003D1F66" w:rsidRPr="00646DE5" w:rsidRDefault="003D1F66" w:rsidP="003D1F66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Превентивная и профилактическая работа психолога по предупреждению </w:t>
            </w: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дезадаптивного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поведения в подростковом возрасте.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Pr="00B63F9D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F9D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B63F9D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3D1F66" w:rsidRPr="00646DE5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3D1F66" w:rsidRPr="00CB0F4D" w:rsidTr="00715F14">
        <w:tc>
          <w:tcPr>
            <w:tcW w:w="710" w:type="dxa"/>
          </w:tcPr>
          <w:p w:rsidR="003D1F66" w:rsidRPr="00CB0F4D" w:rsidRDefault="003D1F66" w:rsidP="00715F14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D1F66" w:rsidRPr="006878D8" w:rsidRDefault="003D1F66" w:rsidP="00715F14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1F66" w:rsidRPr="00EA41A3" w:rsidRDefault="003D1F66" w:rsidP="00715F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1F66" w:rsidRDefault="003D1F66" w:rsidP="00715F1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F66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D1F66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D1F66" w:rsidRPr="000B3572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3572">
        <w:rPr>
          <w:rFonts w:ascii="Times New Roman" w:hAnsi="Times New Roman"/>
          <w:b/>
          <w:sz w:val="24"/>
          <w:szCs w:val="24"/>
        </w:rPr>
        <w:t>5.</w:t>
      </w:r>
      <w:r>
        <w:t> </w:t>
      </w:r>
      <w:r w:rsidRPr="000B3572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3D1F66" w:rsidRDefault="003D1F66" w:rsidP="003D1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F66" w:rsidRDefault="003D1F66" w:rsidP="003D1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DB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Абрамова, Г.С. Практикум по психологическому консультированию / Г.С. Абрамова. – Екатеринбург: Деловая книга, 1995.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Ануфриев, А. Ф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Психологический диагноз / А. Ф. Ануфриев.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color w:val="000000"/>
          <w:spacing w:val="2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color w:val="000000"/>
          <w:spacing w:val="2"/>
          <w:sz w:val="24"/>
          <w:szCs w:val="24"/>
        </w:rPr>
        <w:t xml:space="preserve"> Ось, 2006</w:t>
      </w:r>
      <w:r w:rsidRPr="00A020EF">
        <w:rPr>
          <w:rFonts w:ascii="Times New Roman" w:hAnsi="Times New Roman"/>
          <w:snapToGrid w:val="0"/>
          <w:sz w:val="24"/>
          <w:szCs w:val="24"/>
        </w:rPr>
        <w:t>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Битянова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>, Р. Н</w:t>
      </w:r>
      <w:r w:rsidRPr="00A020EF">
        <w:rPr>
          <w:rFonts w:ascii="Times New Roman" w:hAnsi="Times New Roman"/>
          <w:i/>
          <w:iCs/>
          <w:sz w:val="24"/>
          <w:szCs w:val="24"/>
        </w:rPr>
        <w:t>.</w:t>
      </w:r>
      <w:r w:rsidRPr="00A020EF">
        <w:rPr>
          <w:rFonts w:ascii="Times New Roman" w:hAnsi="Times New Roman"/>
          <w:sz w:val="24"/>
          <w:szCs w:val="24"/>
        </w:rPr>
        <w:t xml:space="preserve"> Психология личностного роста / Р. Н. </w:t>
      </w:r>
      <w:proofErr w:type="spellStart"/>
      <w:r w:rsidRPr="00A020EF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1995.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Божович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Л. </w:t>
      </w: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И.</w:t>
      </w:r>
      <w:r w:rsidRPr="00A020EF">
        <w:rPr>
          <w:rFonts w:ascii="Times New Roman" w:hAnsi="Times New Roman"/>
          <w:snapToGrid w:val="0"/>
          <w:sz w:val="24"/>
          <w:szCs w:val="24"/>
        </w:rPr>
        <w:t>Личность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 и ее формирование в детском возрасте / Л. И.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Божович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1968.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Буянов, М. И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Ребенок из неблагополучной семьи / М. И. Буянов</w:t>
      </w:r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1988.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lastRenderedPageBreak/>
        <w:t>Вачков</w:t>
      </w:r>
      <w:proofErr w:type="spellEnd"/>
      <w:r w:rsidRPr="00A020EF">
        <w:rPr>
          <w:rFonts w:ascii="Times New Roman" w:hAnsi="Times New Roman"/>
          <w:sz w:val="24"/>
          <w:szCs w:val="24"/>
        </w:rPr>
        <w:t>, </w:t>
      </w:r>
      <w:r w:rsidRPr="00A020EF">
        <w:rPr>
          <w:rFonts w:ascii="Times New Roman" w:hAnsi="Times New Roman"/>
          <w:iCs/>
          <w:sz w:val="24"/>
          <w:szCs w:val="24"/>
        </w:rPr>
        <w:t>И. В.</w:t>
      </w:r>
      <w:r w:rsidRPr="00A020EF">
        <w:rPr>
          <w:rFonts w:ascii="Times New Roman" w:hAnsi="Times New Roman"/>
          <w:sz w:val="24"/>
          <w:szCs w:val="24"/>
        </w:rPr>
        <w:t xml:space="preserve"> Основные технологии группового тренинга психотехники / И. В. </w:t>
      </w:r>
      <w:proofErr w:type="spellStart"/>
      <w:r w:rsidRPr="00A020EF">
        <w:rPr>
          <w:rFonts w:ascii="Times New Roman" w:hAnsi="Times New Roman"/>
          <w:sz w:val="24"/>
          <w:szCs w:val="24"/>
        </w:rPr>
        <w:t>Вачков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Ось, 2000.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Грецов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 xml:space="preserve">, А. Г. </w:t>
      </w:r>
      <w:r w:rsidRPr="00A020EF">
        <w:rPr>
          <w:rFonts w:ascii="Times New Roman" w:hAnsi="Times New Roman"/>
          <w:sz w:val="24"/>
          <w:szCs w:val="24"/>
        </w:rPr>
        <w:t>Тренинг креативности для старшеклассников и студентов / А. Г. </w:t>
      </w:r>
      <w:proofErr w:type="spellStart"/>
      <w:r w:rsidRPr="00A020EF">
        <w:rPr>
          <w:rFonts w:ascii="Times New Roman" w:hAnsi="Times New Roman"/>
          <w:sz w:val="24"/>
          <w:szCs w:val="24"/>
        </w:rPr>
        <w:t>Грецов</w:t>
      </w:r>
      <w:proofErr w:type="spellEnd"/>
      <w:r w:rsidRPr="00A020EF">
        <w:rPr>
          <w:rFonts w:ascii="Times New Roman" w:hAnsi="Times New Roman"/>
          <w:sz w:val="24"/>
          <w:szCs w:val="24"/>
        </w:rPr>
        <w:t>. – 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Питер, 2008.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snapToGrid w:val="0"/>
          <w:sz w:val="24"/>
          <w:szCs w:val="24"/>
        </w:rPr>
        <w:t xml:space="preserve">Диагностическая и коррекционная работа школьного психолога / под ред. И. В. Дубровиной.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[б. и.], </w:t>
      </w:r>
      <w:r w:rsidRPr="00A020EF">
        <w:rPr>
          <w:rFonts w:ascii="Times New Roman" w:hAnsi="Times New Roman"/>
          <w:snapToGrid w:val="0"/>
          <w:sz w:val="24"/>
          <w:szCs w:val="24"/>
        </w:rPr>
        <w:t>1987.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Долгова</w:t>
      </w:r>
      <w:r w:rsidRPr="00A020EF">
        <w:rPr>
          <w:rFonts w:ascii="Times New Roman" w:hAnsi="Times New Roman"/>
          <w:sz w:val="24"/>
          <w:szCs w:val="24"/>
        </w:rPr>
        <w:t xml:space="preserve">, А. Г. Агрессия у детей младшего школьного возраста. Диагностика и коррекция / А. Г. Долгова.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Генезис, 2009.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И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Как предупредить отклонения в поведении ребенка / А. И. Захаров.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</w:t>
      </w:r>
      <w:r w:rsidRPr="00A020EF">
        <w:rPr>
          <w:rFonts w:ascii="Times New Roman" w:hAnsi="Times New Roman"/>
          <w:snapToGrid w:val="0"/>
          <w:sz w:val="24"/>
          <w:szCs w:val="24"/>
        </w:rPr>
        <w:t>1986.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</w:t>
      </w: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И.</w:t>
      </w:r>
      <w:r w:rsidRPr="00A020EF">
        <w:rPr>
          <w:rFonts w:ascii="Times New Roman" w:hAnsi="Times New Roman"/>
          <w:sz w:val="24"/>
          <w:szCs w:val="24"/>
        </w:rPr>
        <w:t>Дневные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и ночные страхи у детей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/ А. И. Захаров. </w:t>
      </w:r>
      <w:r w:rsidRPr="00A020EF">
        <w:rPr>
          <w:rFonts w:ascii="Times New Roman" w:hAnsi="Times New Roman"/>
          <w:sz w:val="24"/>
          <w:szCs w:val="24"/>
        </w:rPr>
        <w:t>– 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СОЮЗ, 2000.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И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>Происхождение и психотерапия детских неврозов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/ А. И. Захаров. </w:t>
      </w:r>
      <w:r w:rsidRPr="00A020EF">
        <w:rPr>
          <w:rFonts w:ascii="Times New Roman" w:hAnsi="Times New Roman"/>
          <w:sz w:val="24"/>
          <w:szCs w:val="24"/>
        </w:rPr>
        <w:t>– 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КАРО, 2006</w:t>
      </w:r>
      <w:r w:rsidRPr="00A020EF">
        <w:rPr>
          <w:rFonts w:ascii="Times New Roman" w:hAnsi="Times New Roman"/>
          <w:snapToGrid w:val="0"/>
          <w:sz w:val="24"/>
          <w:szCs w:val="24"/>
        </w:rPr>
        <w:t>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Качюнас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Р. Психологическое консультирование. Групповая психотерапия / Р.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Качюнас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. – М., 2002. 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Клюева, Н.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В.</w:t>
      </w:r>
      <w:r w:rsidRPr="00A020EF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социально-психологического тренинга (руководство для ведущего) / Н. В. Клюева, М. А. Свистун. – </w:t>
      </w:r>
      <w:proofErr w:type="gramStart"/>
      <w:r w:rsidRPr="00A020EF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Содействие, 1987.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Козлов, Н.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И.</w:t>
      </w:r>
      <w:r w:rsidRPr="00A020EF">
        <w:rPr>
          <w:rFonts w:ascii="Times New Roman" w:hAnsi="Times New Roman"/>
          <w:sz w:val="24"/>
          <w:szCs w:val="24"/>
        </w:rPr>
        <w:t>Лучшие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психологические игры и упражнения / Н. И. Козлов. – Екатеринбург: АРД ЛТД, 1997.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Лешли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Д</w:t>
      </w:r>
      <w:r w:rsidRPr="00A020EF">
        <w:rPr>
          <w:rFonts w:ascii="Times New Roman" w:hAnsi="Times New Roman"/>
          <w:snapToGrid w:val="0"/>
          <w:sz w:val="24"/>
          <w:szCs w:val="24"/>
        </w:rPr>
        <w:t>. Работать с маленькими детьми, поощрять их развитие и ре</w:t>
      </w:r>
      <w:r w:rsidRPr="00A020EF">
        <w:rPr>
          <w:rFonts w:ascii="Times New Roman" w:hAnsi="Times New Roman"/>
          <w:snapToGrid w:val="0"/>
          <w:sz w:val="24"/>
          <w:szCs w:val="24"/>
        </w:rPr>
        <w:softHyphen/>
        <w:t>шать их проблемы / Д.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Лешли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</w:t>
      </w:r>
      <w:r w:rsidRPr="00A020EF">
        <w:rPr>
          <w:rFonts w:ascii="Times New Roman" w:hAnsi="Times New Roman"/>
          <w:snapToGrid w:val="0"/>
          <w:sz w:val="24"/>
          <w:szCs w:val="24"/>
        </w:rPr>
        <w:t>1991.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Лысенко, Е.М. Индивидуальное психологическое консультирование / Е.М. Лысенко, Т.А.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Молодиченко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М.: ВЛАДОС-ПРЕСС, 2006.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Микадзе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Ю. В</w:t>
      </w:r>
      <w:r w:rsidRPr="00A020EF">
        <w:rPr>
          <w:rFonts w:ascii="Times New Roman" w:hAnsi="Times New Roman"/>
          <w:snapToGrid w:val="0"/>
          <w:sz w:val="24"/>
          <w:szCs w:val="24"/>
        </w:rPr>
        <w:t>. Нейропсихологическая диагностика и коррекция младших школьников / Ю. В.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Микадзе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>, Н. К.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Корсанова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[б. и.], </w:t>
      </w:r>
      <w:r w:rsidRPr="00A020EF">
        <w:rPr>
          <w:rFonts w:ascii="Times New Roman" w:hAnsi="Times New Roman"/>
          <w:snapToGrid w:val="0"/>
          <w:sz w:val="24"/>
          <w:szCs w:val="24"/>
        </w:rPr>
        <w:t>1994.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Немов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Р.С. Основы психологического консультирования / Р.С.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Немов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М., 1999.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Олифирович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Н.И. Индивидуальное психологическое консультирование: Теория и практика / Н.И.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Олифирович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Минск: Тесей, 2005.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Основы возрастно-психологического консультирования / под ред. А.Г.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Лидерса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М.: Изд-во МГУ, 1991.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Прутченков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>, А.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С.</w:t>
      </w:r>
      <w:r w:rsidRPr="00A020EF">
        <w:rPr>
          <w:rFonts w:ascii="Times New Roman" w:hAnsi="Times New Roman"/>
          <w:sz w:val="24"/>
          <w:szCs w:val="24"/>
        </w:rPr>
        <w:t>Социально</w:t>
      </w:r>
      <w:proofErr w:type="spellEnd"/>
      <w:r w:rsidRPr="00A020EF">
        <w:rPr>
          <w:rFonts w:ascii="Times New Roman" w:hAnsi="Times New Roman"/>
          <w:sz w:val="24"/>
          <w:szCs w:val="24"/>
        </w:rPr>
        <w:t>-психологический тренинг в школе / А. С. </w:t>
      </w:r>
      <w:proofErr w:type="spellStart"/>
      <w:r w:rsidRPr="00A020EF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ЭКСМО-Пресс, 2001.</w:t>
      </w:r>
    </w:p>
    <w:p w:rsidR="003D1F66" w:rsidRPr="00A020EF" w:rsidRDefault="003D1F66" w:rsidP="003D1F66">
      <w:pPr>
        <w:numPr>
          <w:ilvl w:val="0"/>
          <w:numId w:val="12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sz w:val="24"/>
          <w:szCs w:val="24"/>
        </w:rPr>
        <w:t>Психологический тренинг / сост. И. Л. </w:t>
      </w:r>
      <w:proofErr w:type="spellStart"/>
      <w:r w:rsidRPr="00A020EF">
        <w:rPr>
          <w:rFonts w:ascii="Times New Roman" w:hAnsi="Times New Roman"/>
          <w:sz w:val="24"/>
          <w:szCs w:val="24"/>
        </w:rPr>
        <w:t>Кишея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A020EF">
        <w:rPr>
          <w:rFonts w:ascii="Times New Roman" w:hAnsi="Times New Roman"/>
          <w:sz w:val="24"/>
          <w:szCs w:val="24"/>
        </w:rPr>
        <w:t>БарГУ</w:t>
      </w:r>
      <w:proofErr w:type="spellEnd"/>
      <w:r w:rsidRPr="00A020EF">
        <w:rPr>
          <w:rFonts w:ascii="Times New Roman" w:hAnsi="Times New Roman"/>
          <w:sz w:val="24"/>
          <w:szCs w:val="24"/>
        </w:rPr>
        <w:t>, 2010.</w:t>
      </w:r>
    </w:p>
    <w:p w:rsidR="003D1F66" w:rsidRPr="00A020EF" w:rsidRDefault="003D1F66" w:rsidP="003D1F66">
      <w:pPr>
        <w:pStyle w:val="2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snapToGrid w:val="0"/>
          <w:sz w:val="24"/>
          <w:szCs w:val="24"/>
        </w:rPr>
        <w:t>Руководство практического психолога. Готовность к школе: развиваю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щие программы / под ред. И. В. Дубровиной.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Академический Проект, 2001. </w:t>
      </w:r>
    </w:p>
    <w:p w:rsidR="003D1F66" w:rsidRDefault="003D1F66" w:rsidP="003D1F66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1F66" w:rsidRPr="00A020EF" w:rsidRDefault="003D1F66" w:rsidP="003D1F66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0EF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Алешина, Ю.Е. Индивидуальное и семейное психологическое консультирование / Ю.Е. Алешина. – М., 1994.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Мей, Р. Искусство психологического консультирования / Р. Мей. – М.: Класс, 1994.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Пиз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А. Язык телодвижений. Как читать мысли других по их жестам / 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Пиз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Нижний Новгород: Аи Кью, 1992.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Психотерапевтическая энциклопедия / под ред. Б.Д.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Карвасарского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СПб.: Питер, 1998.</w:t>
      </w:r>
    </w:p>
    <w:p w:rsidR="003D1F66" w:rsidRPr="00A020EF" w:rsidRDefault="003D1F66" w:rsidP="003D1F66">
      <w:pPr>
        <w:pStyle w:val="a6"/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Семья в психологической консультации: Опыт и проблемы психологического консультирования / под ред. А.А.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Бодалева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В.В.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Столина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М., 1989.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Смит, Г. К.</w:t>
      </w:r>
      <w:r w:rsidRPr="00A020EF">
        <w:rPr>
          <w:rFonts w:ascii="Times New Roman" w:hAnsi="Times New Roman" w:cs="Times New Roman"/>
          <w:sz w:val="24"/>
          <w:szCs w:val="24"/>
        </w:rPr>
        <w:t xml:space="preserve"> Тренинг прогнозирования поведения : тренинг сенситивности / Г. К. Смит. – СПб. : Речь, 2001.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lastRenderedPageBreak/>
        <w:t>Солдатова, Г. У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20EF">
        <w:rPr>
          <w:rFonts w:ascii="Times New Roman" w:hAnsi="Times New Roman" w:cs="Times New Roman"/>
          <w:sz w:val="24"/>
          <w:szCs w:val="24"/>
        </w:rPr>
        <w:t>Жить в мире с собой и с другими: Тренинг толерантности для подростков / Г. У. Солдатова, Л. А. Шайгерова, О. Д. Шарова. – М. : Генезис, 2001.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>Спиваковская, А. С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. Профилактика детских неврозов </w:t>
      </w:r>
      <w:r w:rsidRPr="00A020EF">
        <w:rPr>
          <w:rFonts w:ascii="Times New Roman" w:hAnsi="Times New Roman" w:cs="Times New Roman"/>
          <w:sz w:val="24"/>
          <w:szCs w:val="24"/>
        </w:rPr>
        <w:t xml:space="preserve">(комплексная психологическая коррекция)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/ А. С. Спиваковская. </w:t>
      </w:r>
      <w:r w:rsidRPr="00A020EF">
        <w:rPr>
          <w:rFonts w:ascii="Times New Roman" w:hAnsi="Times New Roman" w:cs="Times New Roman"/>
          <w:sz w:val="24"/>
          <w:szCs w:val="24"/>
        </w:rPr>
        <w:t>– М. : Изд-во МГУ, 1988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>Стрелкова, Л. П.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 Уроки сказки / Л. П. Стрелкова.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Педагогика,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1989.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Фопель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, К. </w:t>
      </w:r>
      <w:r w:rsidRPr="00A020EF">
        <w:rPr>
          <w:rFonts w:ascii="Times New Roman" w:hAnsi="Times New Roman" w:cs="Times New Roman"/>
          <w:sz w:val="24"/>
          <w:szCs w:val="24"/>
        </w:rPr>
        <w:t>Психологические группы: рабочие материалы для ведущего / К. Фопель. – М. : Генезис, 1999.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Харин, С. С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20EF">
        <w:rPr>
          <w:rFonts w:ascii="Times New Roman" w:hAnsi="Times New Roman" w:cs="Times New Roman"/>
          <w:sz w:val="24"/>
          <w:szCs w:val="24"/>
        </w:rPr>
        <w:t>Искусство психотренинга. Заверши свой гештальт / С. С. Харин. – Мн.: изд-во В. П. Ильин, 1998.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Хрящева, Н. Ю.</w:t>
      </w:r>
      <w:r w:rsidRPr="00A020EF">
        <w:rPr>
          <w:rFonts w:ascii="Times New Roman" w:hAnsi="Times New Roman" w:cs="Times New Roman"/>
          <w:sz w:val="24"/>
          <w:szCs w:val="24"/>
        </w:rPr>
        <w:t xml:space="preserve"> Психогимнастика в тренинге / Н. Ю. Хрящева, С. И. Макшанов, Е. В. Сидоренко. – СПб. : Ювента, 1999.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 xml:space="preserve">Цзен, Н. М. </w:t>
      </w:r>
      <w:r w:rsidRPr="00A020EF">
        <w:rPr>
          <w:rFonts w:ascii="Times New Roman" w:hAnsi="Times New Roman" w:cs="Times New Roman"/>
          <w:sz w:val="24"/>
          <w:szCs w:val="24"/>
        </w:rPr>
        <w:t>Психотренинг: игры и упражнения / Н. М. Цзен, Ю. В. Пахомов. – М. : Не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зави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симая фир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ма “Класс”, 1999.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Шевченко, Ю. С.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Коррекция поведения детей с гиперактивностью и психопатоподобными синдромами / Ю. С. Шевченко. </w:t>
      </w:r>
      <w:r w:rsidRPr="00A020EF">
        <w:rPr>
          <w:rFonts w:ascii="Times New Roman" w:hAnsi="Times New Roman" w:cs="Times New Roman"/>
          <w:sz w:val="24"/>
          <w:szCs w:val="24"/>
        </w:rPr>
        <w:t>– М. : Вита-Пресс, 1997</w:t>
      </w: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 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Эйберлейн, Г.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Страхи здоровых детей / Г. Эйберлейн.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Знание,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1981.</w:t>
      </w:r>
    </w:p>
    <w:p w:rsidR="003D1F66" w:rsidRPr="00A020EF" w:rsidRDefault="003D1F66" w:rsidP="003D1F66">
      <w:pPr>
        <w:pStyle w:val="2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Юсупов, И. М.</w:t>
      </w:r>
      <w:r w:rsidRPr="00A020EF">
        <w:rPr>
          <w:rFonts w:ascii="Times New Roman" w:hAnsi="Times New Roman" w:cs="Times New Roman"/>
          <w:sz w:val="24"/>
          <w:szCs w:val="24"/>
        </w:rPr>
        <w:t xml:space="preserve"> Психология взаимопонимания / И. М. Юсупов.– Казань : Татарское книж. изд-во, 1991.</w:t>
      </w:r>
    </w:p>
    <w:p w:rsidR="003D1F66" w:rsidRPr="00967157" w:rsidRDefault="003D1F66" w:rsidP="003D1F66">
      <w:pPr>
        <w:pStyle w:val="a6"/>
        <w:widowControl w:val="0"/>
        <w:tabs>
          <w:tab w:val="left" w:pos="70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pacing w:val="2"/>
        </w:rPr>
      </w:pPr>
    </w:p>
    <w:p w:rsidR="003D1F66" w:rsidRDefault="003D1F66" w:rsidP="003D1F66">
      <w:pPr>
        <w:ind w:left="540" w:hanging="540"/>
        <w:jc w:val="both"/>
      </w:pPr>
    </w:p>
    <w:p w:rsidR="003D1F66" w:rsidRPr="000B6309" w:rsidRDefault="003D1F66" w:rsidP="003D1F66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D1F66" w:rsidRPr="00774E3D" w:rsidTr="00715F14">
        <w:tc>
          <w:tcPr>
            <w:tcW w:w="3508" w:type="dxa"/>
          </w:tcPr>
          <w:p w:rsidR="003D1F66" w:rsidRPr="00774E3D" w:rsidRDefault="003D1F66" w:rsidP="00715F1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УТВЕРЖДАЮ</w:t>
            </w:r>
          </w:p>
          <w:p w:rsidR="003D1F66" w:rsidRPr="00774E3D" w:rsidRDefault="003D1F66" w:rsidP="00715F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3D1F66" w:rsidRPr="00774E3D" w:rsidRDefault="003D1F66" w:rsidP="00715F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74E3D">
              <w:rPr>
                <w:rFonts w:ascii="Times New Roman" w:hAnsi="Times New Roman"/>
                <w:sz w:val="24"/>
                <w:szCs w:val="24"/>
              </w:rPr>
              <w:t>БарГУ</w:t>
            </w:r>
            <w:proofErr w:type="spellEnd"/>
          </w:p>
          <w:p w:rsidR="003D1F66" w:rsidRPr="00B060FE" w:rsidRDefault="003D1F66" w:rsidP="00715F1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:rsidR="003D1F66" w:rsidRPr="00774E3D" w:rsidRDefault="003D1F66" w:rsidP="00715F14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2_</w:t>
            </w: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D1F66" w:rsidRDefault="003D1F66" w:rsidP="003D1F66">
      <w:pPr>
        <w:pStyle w:val="a6"/>
        <w:rPr>
          <w:lang w:eastAsia="en-US"/>
        </w:rPr>
      </w:pPr>
    </w:p>
    <w:p w:rsidR="003D1F66" w:rsidRPr="00774E3D" w:rsidRDefault="003D1F66" w:rsidP="003D1F66">
      <w:pPr>
        <w:pStyle w:val="a6"/>
        <w:rPr>
          <w:lang w:eastAsia="en-US"/>
        </w:rPr>
      </w:pPr>
    </w:p>
    <w:p w:rsidR="003D1F66" w:rsidRPr="0057089C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089C">
        <w:rPr>
          <w:rFonts w:ascii="Times New Roman" w:hAnsi="Times New Roman"/>
          <w:b/>
          <w:sz w:val="24"/>
          <w:szCs w:val="24"/>
          <w:lang w:eastAsia="en-US"/>
        </w:rPr>
        <w:t>МАТЕРИАЛЫ К ТЕКУЩЕЙ АТТЕСТАЦИИ СЛУШАТЕЛЕЙ</w:t>
      </w:r>
    </w:p>
    <w:p w:rsidR="003D1F66" w:rsidRPr="0057089C" w:rsidRDefault="003D1F66" w:rsidP="003D1F66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>по дисциплине</w:t>
      </w:r>
      <w:r w:rsidRPr="0057089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«ПСИХОЛОГИЧЕСКОЕ КОНСУЛЬТИРОВАНИЕ И ПСИХОКОРРЕКЦИЯ</w:t>
      </w:r>
      <w:r w:rsidRPr="0057089C">
        <w:rPr>
          <w:rFonts w:ascii="Times New Roman" w:hAnsi="Times New Roman"/>
          <w:sz w:val="24"/>
          <w:szCs w:val="24"/>
          <w:u w:val="single"/>
        </w:rPr>
        <w:t>»</w:t>
      </w:r>
    </w:p>
    <w:p w:rsidR="003D1F66" w:rsidRPr="0057089C" w:rsidRDefault="003D1F66" w:rsidP="003D1F66">
      <w:pPr>
        <w:pStyle w:val="a6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3D1F66" w:rsidRPr="00D94618" w:rsidRDefault="003D1F66" w:rsidP="003D1F66">
      <w:pPr>
        <w:pStyle w:val="a6"/>
        <w:jc w:val="center"/>
        <w:rPr>
          <w:rFonts w:ascii="Times New Roman" w:hAnsi="Times New Roman"/>
          <w:caps/>
          <w:sz w:val="26"/>
          <w:szCs w:val="26"/>
          <w:lang w:eastAsia="en-US"/>
        </w:rPr>
      </w:pPr>
      <w:r w:rsidRPr="00D94618">
        <w:rPr>
          <w:rFonts w:ascii="Times New Roman" w:hAnsi="Times New Roman"/>
          <w:sz w:val="26"/>
          <w:szCs w:val="26"/>
          <w:lang w:eastAsia="en-US"/>
        </w:rPr>
        <w:t>для специальности переподготовки</w:t>
      </w:r>
      <w:r w:rsidRPr="00D94618">
        <w:rPr>
          <w:rFonts w:ascii="Times New Roman" w:hAnsi="Times New Roman"/>
          <w:sz w:val="26"/>
          <w:szCs w:val="26"/>
          <w:u w:val="single"/>
        </w:rPr>
        <w:t>1-03 04 72 Практическая психология</w:t>
      </w:r>
    </w:p>
    <w:p w:rsidR="003D1F66" w:rsidRPr="0057089C" w:rsidRDefault="003D1F66" w:rsidP="003D1F6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D1F66" w:rsidRDefault="003D1F66" w:rsidP="003D1F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before="312"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Определения психологического консультирования и их основные положения.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Цели психологического консультирования в рассмотрении различных теоретических школ. 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Психологическое консультирование и психотерапия.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Теории личности и практика консультирования.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Основные принципы современных психологических направлений. 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Структура процесса консультирования. Правила и установки консультанта в эффективном процессе консультирования.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before="5"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Требования к личности консультанта. Этический кодекс консультанта.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Влияние профессиональной деятельности на личность консультанта.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Система ценностей консультанта.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Психологический контакт в рассмотрении различных теоретических школ. 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Основные черты и условия консультативного контакта.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Терапевтический климат. Физические и эмоциональные компоненты терапевтического климата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Клиент психолога-консультанта. Типология клиентов. </w:t>
      </w:r>
    </w:p>
    <w:p w:rsidR="003D1F66" w:rsidRPr="003D1F66" w:rsidRDefault="003D1F66" w:rsidP="003D1F66">
      <w:pPr>
        <w:pStyle w:val="Style9"/>
        <w:widowControl/>
        <w:numPr>
          <w:ilvl w:val="0"/>
          <w:numId w:val="14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Оценка проблем клиентов.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Вербальное и невербальное общение, как основные навыки поддержания консультативного контакта. 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Структурирование консультативного пространства.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Структурирование времени консультирования.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Перенос и </w:t>
      </w:r>
      <w:proofErr w:type="spellStart"/>
      <w:r w:rsidRPr="003D1F66">
        <w:rPr>
          <w:rStyle w:val="FontStyle12"/>
          <w:sz w:val="24"/>
          <w:szCs w:val="24"/>
        </w:rPr>
        <w:t>контрперенос</w:t>
      </w:r>
      <w:proofErr w:type="spellEnd"/>
      <w:r w:rsidRPr="003D1F66">
        <w:rPr>
          <w:rStyle w:val="FontStyle12"/>
          <w:sz w:val="24"/>
          <w:szCs w:val="24"/>
        </w:rPr>
        <w:t xml:space="preserve"> в консультативном контакте.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Процедуры и техники консультирования. Постановка вопросов.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Ободрение и успокаивание. 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Паузы молчания.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Отражение содержания: перефразирование и обобщение.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Отражение чувств.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Интерпретация. 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Конфронтация.  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</w:pPr>
      <w:r w:rsidRPr="003D1F66">
        <w:rPr>
          <w:rStyle w:val="FontStyle12"/>
          <w:sz w:val="24"/>
          <w:szCs w:val="24"/>
        </w:rPr>
        <w:t xml:space="preserve">Чувства консультанта и самораскрытие. 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Особенности консультирования родителей детей в период от рождения до поступления в школу. 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Работа психолога по подготовке детей к школе. Особенности психологического консультирования младших школьников и их родителей. </w:t>
      </w:r>
    </w:p>
    <w:p w:rsidR="003D1F66" w:rsidRPr="003D1F66" w:rsidRDefault="003D1F66" w:rsidP="003D1F66">
      <w:pPr>
        <w:pStyle w:val="Style2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Специфика психологического развития младших школьников и кризис «социального Я». Консультирование родителей.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lastRenderedPageBreak/>
        <w:t xml:space="preserve">Причины психологических нарушений у детей в подростковом возрасте.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Цели, задачи, принципы </w:t>
      </w:r>
      <w:proofErr w:type="spellStart"/>
      <w:r w:rsidRPr="003D1F66">
        <w:rPr>
          <w:rStyle w:val="FontStyle12"/>
          <w:sz w:val="24"/>
          <w:szCs w:val="24"/>
        </w:rPr>
        <w:t>психокоррекционной</w:t>
      </w:r>
      <w:proofErr w:type="spellEnd"/>
      <w:r w:rsidRPr="003D1F66">
        <w:rPr>
          <w:rStyle w:val="FontStyle12"/>
          <w:sz w:val="24"/>
          <w:szCs w:val="24"/>
        </w:rPr>
        <w:t xml:space="preserve"> работы.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Виды возрастной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Методы возрастной </w:t>
      </w:r>
      <w:proofErr w:type="spellStart"/>
      <w:r w:rsidRPr="003D1F66">
        <w:rPr>
          <w:rStyle w:val="FontStyle12"/>
          <w:sz w:val="24"/>
          <w:szCs w:val="24"/>
        </w:rPr>
        <w:t>психокоррекции</w:t>
      </w:r>
      <w:proofErr w:type="spellEnd"/>
      <w:r w:rsidRPr="003D1F66">
        <w:rPr>
          <w:rStyle w:val="FontStyle12"/>
          <w:sz w:val="24"/>
          <w:szCs w:val="24"/>
        </w:rPr>
        <w:t xml:space="preserve">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Психофизическое развитие в дошкольном возрасте.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Проблемы психического развития детей дошкольного возраста.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Направления психологической коррекции в дошкольном возрасте.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>Игры на взаимодействие. Ролевое проигрывание моделей желательного поведения в различных жизненных ситуациях.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Коррекционная работа с семьей ребенка дошкольного возраста.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Особенности развития ребенка в младшем школьном возрасте.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Проблемы психического развития детей младшего школьного возраста.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Направления психологической коррекции с младшими школьниками.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Коррекционная работа с семьей ребенка младшего школьного возраста.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Психическое развитие в подростковом и юношеском возрасте.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Проблемы психического развития в подростковом и юношеском возрасте.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Направления психологической коррекции в подростковом возрасте. </w:t>
      </w:r>
    </w:p>
    <w:p w:rsidR="003D1F66" w:rsidRPr="003D1F66" w:rsidRDefault="003D1F66" w:rsidP="003D1F66">
      <w:pPr>
        <w:pStyle w:val="Style3"/>
        <w:widowControl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3D1F66">
        <w:rPr>
          <w:rStyle w:val="FontStyle12"/>
          <w:sz w:val="24"/>
          <w:szCs w:val="24"/>
        </w:rPr>
        <w:t xml:space="preserve">Формы коррекционной работы с подростками. </w:t>
      </w:r>
    </w:p>
    <w:p w:rsidR="003D1F66" w:rsidRPr="003D1F66" w:rsidRDefault="003D1F66" w:rsidP="003D1F66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:rsidR="003D1F66" w:rsidRPr="003D1F66" w:rsidRDefault="003D1F66" w:rsidP="003D1F66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F66" w:rsidRPr="001A5E53" w:rsidRDefault="003D1F66" w:rsidP="003D1F66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F66" w:rsidRDefault="003D1F66" w:rsidP="003D1F66">
      <w:pPr>
        <w:pStyle w:val="a3"/>
        <w:tabs>
          <w:tab w:val="left" w:pos="9000"/>
        </w:tabs>
        <w:spacing w:after="0" w:line="259" w:lineRule="auto"/>
      </w:pPr>
    </w:p>
    <w:p w:rsidR="003D1F66" w:rsidRPr="007E7208" w:rsidRDefault="003D1F66" w:rsidP="003D1F66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3D1F66" w:rsidRPr="007E7208" w:rsidRDefault="003D1F66" w:rsidP="003D1F66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:rsidR="003D1F66" w:rsidRPr="007E7208" w:rsidRDefault="003D1F66" w:rsidP="003D1F66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3D1F66" w:rsidRPr="000B6309" w:rsidRDefault="003D1F66" w:rsidP="003D1F66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D1F66" w:rsidRPr="008B4DC7" w:rsidRDefault="003D1F66" w:rsidP="003D1F66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Style w:val="a7"/>
        </w:rPr>
        <w:br w:type="page"/>
      </w:r>
      <w:r w:rsidRPr="008B4DC7">
        <w:rPr>
          <w:rFonts w:ascii="Times New Roman" w:hAnsi="Times New Roman"/>
          <w:bCs/>
          <w:sz w:val="24"/>
          <w:szCs w:val="24"/>
          <w:lang w:eastAsia="en-US"/>
        </w:rPr>
        <w:lastRenderedPageBreak/>
        <w:t>УТВЕРЖДАЮ</w:t>
      </w:r>
    </w:p>
    <w:p w:rsidR="003D1F66" w:rsidRPr="008B4DC7" w:rsidRDefault="003D1F66" w:rsidP="003D1F66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B4DC7">
        <w:rPr>
          <w:rFonts w:ascii="Times New Roman" w:hAnsi="Times New Roman"/>
          <w:bCs/>
          <w:sz w:val="24"/>
          <w:szCs w:val="24"/>
        </w:rPr>
        <w:t>Директор института</w:t>
      </w:r>
    </w:p>
    <w:p w:rsidR="003D1F66" w:rsidRPr="008B4DC7" w:rsidRDefault="003D1F66" w:rsidP="003D1F66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B4DC7">
        <w:rPr>
          <w:rFonts w:ascii="Times New Roman" w:hAnsi="Times New Roman"/>
          <w:bCs/>
          <w:sz w:val="24"/>
          <w:szCs w:val="24"/>
        </w:rPr>
        <w:t xml:space="preserve">повышения квалификации и переподготовки </w:t>
      </w:r>
      <w:proofErr w:type="spellStart"/>
      <w:r w:rsidRPr="008B4DC7">
        <w:rPr>
          <w:rFonts w:ascii="Times New Roman" w:hAnsi="Times New Roman"/>
          <w:bCs/>
          <w:sz w:val="24"/>
          <w:szCs w:val="24"/>
        </w:rPr>
        <w:t>БарГУ</w:t>
      </w:r>
      <w:proofErr w:type="spellEnd"/>
    </w:p>
    <w:p w:rsidR="003D1F66" w:rsidRPr="008B4DC7" w:rsidRDefault="003D1F66" w:rsidP="003D1F6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 xml:space="preserve">__________ </w:t>
      </w:r>
      <w:proofErr w:type="spellStart"/>
      <w:r w:rsidRPr="008B4DC7">
        <w:rPr>
          <w:rFonts w:ascii="Times New Roman" w:hAnsi="Times New Roman"/>
          <w:sz w:val="24"/>
          <w:szCs w:val="24"/>
          <w:lang w:eastAsia="en-US"/>
        </w:rPr>
        <w:t>Д.С.Лундышев</w:t>
      </w:r>
      <w:proofErr w:type="spellEnd"/>
    </w:p>
    <w:p w:rsidR="003D1F66" w:rsidRPr="008B4DC7" w:rsidRDefault="003D1F66" w:rsidP="003D1F66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>«___» ____________ 20</w:t>
      </w:r>
      <w:r>
        <w:rPr>
          <w:rFonts w:ascii="Times New Roman" w:hAnsi="Times New Roman"/>
          <w:sz w:val="24"/>
          <w:szCs w:val="24"/>
          <w:lang w:eastAsia="en-US"/>
        </w:rPr>
        <w:t>2__</w:t>
      </w:r>
      <w:r w:rsidRPr="008B4DC7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3D1F66" w:rsidRPr="008B4DC7" w:rsidRDefault="003D1F66" w:rsidP="003D1F66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1F66" w:rsidRPr="008B4DC7" w:rsidRDefault="003D1F66" w:rsidP="003D1F66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D1F66" w:rsidRPr="008B4DC7" w:rsidRDefault="003D1F66" w:rsidP="003D1F66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8B4DC7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ИТОГОВОЙ АТТЕСТАЦИИ СЛУШАТЕЛЕЙ</w:t>
      </w:r>
    </w:p>
    <w:p w:rsidR="003D1F66" w:rsidRPr="008B4DC7" w:rsidRDefault="003D1F66" w:rsidP="003D1F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DC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8B4DC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ПСИХОЛОГИЧЕСКОЕ КОНСУЛЬТИРОВАНИЕ И ПСИХОКОРРЕКЦИЯ</w:t>
      </w:r>
      <w:r w:rsidRPr="008B4DC7">
        <w:rPr>
          <w:rFonts w:ascii="Times New Roman" w:hAnsi="Times New Roman"/>
          <w:sz w:val="24"/>
          <w:szCs w:val="24"/>
          <w:u w:val="single"/>
        </w:rPr>
        <w:t>»</w:t>
      </w:r>
    </w:p>
    <w:p w:rsidR="003D1F66" w:rsidRPr="008B4DC7" w:rsidRDefault="003D1F66" w:rsidP="003D1F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</w:t>
      </w:r>
      <w:r w:rsidRPr="008B4DC7">
        <w:rPr>
          <w:rFonts w:ascii="Times New Roman" w:hAnsi="Times New Roman"/>
          <w:sz w:val="24"/>
          <w:szCs w:val="24"/>
          <w:lang w:val="be-BY" w:eastAsia="en-US"/>
        </w:rPr>
        <w:t xml:space="preserve"> 1</w:t>
      </w:r>
      <w:r w:rsidRPr="008B4DC7">
        <w:rPr>
          <w:rFonts w:ascii="Times New Roman" w:hAnsi="Times New Roman"/>
          <w:sz w:val="24"/>
          <w:szCs w:val="24"/>
          <w:u w:val="single"/>
        </w:rPr>
        <w:t>-03 0472 Практическая психология</w:t>
      </w:r>
    </w:p>
    <w:p w:rsidR="003D1F66" w:rsidRPr="008B4DC7" w:rsidRDefault="003D1F66" w:rsidP="003D1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F66" w:rsidRDefault="003D1F66" w:rsidP="003D1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C7">
        <w:rPr>
          <w:rFonts w:ascii="Times New Roman" w:hAnsi="Times New Roman"/>
          <w:b/>
          <w:sz w:val="24"/>
          <w:szCs w:val="24"/>
        </w:rPr>
        <w:t>Вопросы к государственному экзамену</w:t>
      </w:r>
    </w:p>
    <w:p w:rsidR="003D1F66" w:rsidRDefault="003D1F66" w:rsidP="003D1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5DD">
        <w:rPr>
          <w:rFonts w:ascii="Times New Roman" w:hAnsi="Times New Roman"/>
          <w:sz w:val="24"/>
          <w:szCs w:val="24"/>
        </w:rPr>
        <w:t xml:space="preserve">Психологическое консультирование: понятие и основные </w:t>
      </w:r>
      <w:proofErr w:type="spellStart"/>
      <w:proofErr w:type="gramStart"/>
      <w:r w:rsidRPr="00AC25DD">
        <w:rPr>
          <w:rFonts w:ascii="Times New Roman" w:hAnsi="Times New Roman"/>
          <w:sz w:val="24"/>
          <w:szCs w:val="24"/>
        </w:rPr>
        <w:t>положения.</w:t>
      </w:r>
      <w:r w:rsidRPr="005F5A67">
        <w:rPr>
          <w:rFonts w:ascii="Times New Roman" w:hAnsi="Times New Roman"/>
          <w:sz w:val="24"/>
          <w:szCs w:val="24"/>
        </w:rPr>
        <w:t>Становление</w:t>
      </w:r>
      <w:proofErr w:type="spellEnd"/>
      <w:proofErr w:type="gramEnd"/>
      <w:r w:rsidRPr="005F5A67">
        <w:rPr>
          <w:rFonts w:ascii="Times New Roman" w:hAnsi="Times New Roman"/>
          <w:sz w:val="24"/>
          <w:szCs w:val="24"/>
        </w:rPr>
        <w:t xml:space="preserve"> и развитие психологического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Виды психологического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3D1F66" w:rsidRPr="00AC25DD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5DD">
        <w:rPr>
          <w:rFonts w:ascii="Times New Roman" w:hAnsi="Times New Roman"/>
          <w:bCs/>
          <w:sz w:val="24"/>
          <w:szCs w:val="24"/>
        </w:rPr>
        <w:t>Роль и место консультанта в консультативном контакте.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Индивидуальная психология </w:t>
      </w:r>
      <w:proofErr w:type="spellStart"/>
      <w:r w:rsidRPr="005F5A67">
        <w:rPr>
          <w:rFonts w:ascii="Times New Roman" w:hAnsi="Times New Roman"/>
          <w:sz w:val="24"/>
          <w:szCs w:val="24"/>
        </w:rPr>
        <w:t>А.Адлера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и ее психотерапевтические технологии.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Гуманистическая модель</w:t>
      </w:r>
      <w:r>
        <w:rPr>
          <w:rFonts w:ascii="Times New Roman" w:hAnsi="Times New Roman"/>
          <w:sz w:val="24"/>
          <w:szCs w:val="24"/>
        </w:rPr>
        <w:t xml:space="preserve"> психологического консультирования.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Экзистенциальное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Психоаналитическая </w:t>
      </w:r>
      <w:proofErr w:type="spellStart"/>
      <w:r w:rsidRPr="005F5A67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психологического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консультирования.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Психологическое консультирование в русле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гештальт</w:t>
      </w:r>
      <w:proofErr w:type="spellEnd"/>
      <w:r>
        <w:rPr>
          <w:rFonts w:ascii="Times New Roman" w:hAnsi="Times New Roman"/>
          <w:sz w:val="24"/>
          <w:szCs w:val="24"/>
        </w:rPr>
        <w:t>-психологии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Нейролингвистическое направление в психологическом консультировании.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Клиент в индивидуальном психологическом консультировании.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Сопротивление в психологическом консультировании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Консультативный контакт и его основные параметры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Перенос и </w:t>
      </w:r>
      <w:proofErr w:type="spellStart"/>
      <w:r w:rsidRPr="005F5A67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в психологическом консультировании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Приемы установления и поддержания консультативного контакта</w:t>
      </w:r>
      <w:r>
        <w:rPr>
          <w:rFonts w:ascii="Times New Roman" w:hAnsi="Times New Roman"/>
          <w:sz w:val="24"/>
          <w:szCs w:val="24"/>
        </w:rPr>
        <w:t>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Процедуры и техники консультирования.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Стадии психологического консультирования.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Возрастно-психологическое консультирование.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Психолого-педагогическая коррекция как вид психологической практики.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C0F">
        <w:rPr>
          <w:rFonts w:ascii="Times New Roman" w:hAnsi="Times New Roman"/>
          <w:sz w:val="24"/>
          <w:szCs w:val="24"/>
        </w:rPr>
        <w:t>Методы коррекционной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FFF">
        <w:rPr>
          <w:rFonts w:ascii="Times New Roman" w:hAnsi="Times New Roman"/>
          <w:sz w:val="24"/>
          <w:szCs w:val="24"/>
        </w:rPr>
        <w:t xml:space="preserve">Основные принципы составления </w:t>
      </w:r>
      <w:proofErr w:type="spellStart"/>
      <w:r w:rsidRPr="00131FFF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131FF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. Психологическое заключение.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Психологическая коррекция развития личности в младшем школьном возрасте.</w:t>
      </w:r>
    </w:p>
    <w:p w:rsidR="003D1F66" w:rsidRPr="00374BC0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Психологическая коррекция развития личности в подростковом и юношеском возрастах.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Коррекционная работа с тревожными обучающимися</w:t>
      </w:r>
      <w:r>
        <w:rPr>
          <w:rFonts w:ascii="Times New Roman" w:hAnsi="Times New Roman"/>
          <w:sz w:val="24"/>
          <w:szCs w:val="24"/>
        </w:rPr>
        <w:t>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73A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B037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0373A">
        <w:rPr>
          <w:rFonts w:ascii="Times New Roman" w:hAnsi="Times New Roman"/>
          <w:sz w:val="24"/>
          <w:szCs w:val="24"/>
        </w:rPr>
        <w:t>личностных особенностей,</w:t>
      </w:r>
      <w:r w:rsidRPr="00B0373A">
        <w:rPr>
          <w:rFonts w:ascii="Times New Roman" w:hAnsi="Times New Roman"/>
          <w:sz w:val="24"/>
          <w:szCs w:val="24"/>
        </w:rPr>
        <w:t xml:space="preserve"> обучающихся и межличностного общения.</w:t>
      </w:r>
    </w:p>
    <w:p w:rsidR="003D1F66" w:rsidRDefault="003D1F66" w:rsidP="003D1F66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73A">
        <w:rPr>
          <w:rFonts w:ascii="Times New Roman" w:hAnsi="Times New Roman"/>
          <w:sz w:val="24"/>
          <w:szCs w:val="24"/>
        </w:rPr>
        <w:t>Психокоррекция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синдрома дефицита внимания и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1F66" w:rsidRPr="001A5E53" w:rsidRDefault="003D1F66" w:rsidP="003D1F66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F66" w:rsidRPr="007E7208" w:rsidRDefault="003D1F66" w:rsidP="003D1F66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3D1F66" w:rsidRPr="007E7208" w:rsidRDefault="003D1F66" w:rsidP="003D1F66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622F0C" w:rsidRDefault="00622F0C"/>
    <w:sectPr w:rsidR="006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12"/>
    <w:multiLevelType w:val="hybridMultilevel"/>
    <w:tmpl w:val="92DEE880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066C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8EE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174462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35314FD"/>
    <w:multiLevelType w:val="hybridMultilevel"/>
    <w:tmpl w:val="B0C29CC0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74A2"/>
    <w:multiLevelType w:val="hybridMultilevel"/>
    <w:tmpl w:val="D10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2B8F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14F19DE"/>
    <w:multiLevelType w:val="hybridMultilevel"/>
    <w:tmpl w:val="92DEE880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5072F30"/>
    <w:multiLevelType w:val="hybridMultilevel"/>
    <w:tmpl w:val="C03C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968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C26620D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1901D81"/>
    <w:multiLevelType w:val="hybridMultilevel"/>
    <w:tmpl w:val="92DEE880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4AB51DD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642DCF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3BDF1EB8"/>
    <w:multiLevelType w:val="hybridMultilevel"/>
    <w:tmpl w:val="4E1C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25F"/>
    <w:multiLevelType w:val="hybridMultilevel"/>
    <w:tmpl w:val="533C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726D"/>
    <w:multiLevelType w:val="hybridMultilevel"/>
    <w:tmpl w:val="6AA82C4C"/>
    <w:lvl w:ilvl="0" w:tplc="E52EA0D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04ABC"/>
    <w:multiLevelType w:val="hybridMultilevel"/>
    <w:tmpl w:val="96E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519"/>
    <w:multiLevelType w:val="hybridMultilevel"/>
    <w:tmpl w:val="417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05CB"/>
    <w:multiLevelType w:val="hybridMultilevel"/>
    <w:tmpl w:val="D1A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64C6"/>
    <w:multiLevelType w:val="hybridMultilevel"/>
    <w:tmpl w:val="533C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273FC"/>
    <w:multiLevelType w:val="hybridMultilevel"/>
    <w:tmpl w:val="BE766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94A31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6EFC16AA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272FB9"/>
    <w:multiLevelType w:val="hybridMultilevel"/>
    <w:tmpl w:val="96E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148E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5"/>
  </w:num>
  <w:num w:numId="5">
    <w:abstractNumId w:val="16"/>
  </w:num>
  <w:num w:numId="6">
    <w:abstractNumId w:val="2"/>
  </w:num>
  <w:num w:numId="7">
    <w:abstractNumId w:val="17"/>
  </w:num>
  <w:num w:numId="8">
    <w:abstractNumId w:val="3"/>
  </w:num>
  <w:num w:numId="9">
    <w:abstractNumId w:val="24"/>
  </w:num>
  <w:num w:numId="10">
    <w:abstractNumId w:val="14"/>
  </w:num>
  <w:num w:numId="11">
    <w:abstractNumId w:val="7"/>
  </w:num>
  <w:num w:numId="12">
    <w:abstractNumId w:val="18"/>
  </w:num>
  <w:num w:numId="13">
    <w:abstractNumId w:val="25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4"/>
  </w:num>
  <w:num w:numId="19">
    <w:abstractNumId w:val="11"/>
  </w:num>
  <w:num w:numId="20">
    <w:abstractNumId w:val="12"/>
  </w:num>
  <w:num w:numId="21">
    <w:abstractNumId w:val="10"/>
  </w:num>
  <w:num w:numId="22">
    <w:abstractNumId w:val="0"/>
  </w:num>
  <w:num w:numId="23">
    <w:abstractNumId w:val="8"/>
  </w:num>
  <w:num w:numId="24">
    <w:abstractNumId w:val="5"/>
  </w:num>
  <w:num w:numId="25">
    <w:abstractNumId w:val="6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6"/>
    <w:rsid w:val="003D1F66"/>
    <w:rsid w:val="006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858A"/>
  <w15:chartTrackingRefBased/>
  <w15:docId w15:val="{2A834CE3-9964-48BE-812A-A5C1212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F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1F66"/>
    <w:pPr>
      <w:ind w:left="720"/>
      <w:contextualSpacing/>
    </w:pPr>
  </w:style>
  <w:style w:type="paragraph" w:styleId="a6">
    <w:name w:val="No Spacing"/>
    <w:link w:val="a7"/>
    <w:uiPriority w:val="1"/>
    <w:qFormat/>
    <w:rsid w:val="003D1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D1F66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3D1F66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D1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D1F66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D1F66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uiPriority w:val="99"/>
    <w:qFormat/>
    <w:rsid w:val="003D1F66"/>
    <w:pPr>
      <w:ind w:left="720"/>
    </w:pPr>
    <w:rPr>
      <w:rFonts w:cs="Calibri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2021-03-02T13:37:00Z</dcterms:created>
  <dcterms:modified xsi:type="dcterms:W3CDTF">2021-03-02T13:40:00Z</dcterms:modified>
</cp:coreProperties>
</file>