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ВОПРОСЫ И ЗАДАНИЯ ДЛЯ САМОСТОЯТЕЛЬНОЙ РАБОТЫ СЛУШАТЕЛЕЙ</w:t>
      </w: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 ЗАОЧНОЙФОРМЫ ПОЛУЧЕНИЯ ОБРАЗОВАНИЯ</w:t>
      </w: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4010"/>
        <w:gridCol w:w="709"/>
        <w:gridCol w:w="1985"/>
        <w:gridCol w:w="992"/>
      </w:tblGrid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Вопросы темы, (задания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самостоятельной работы)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(ссылка на номер источника из списка литературы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 СРС</w:t>
            </w:r>
          </w:p>
        </w:tc>
      </w:tr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Тема 1. 2.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5C9B">
              <w:rPr>
                <w:rFonts w:ascii="Cambria" w:eastAsia="Times New Roman" w:hAnsi="Cambria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Идеологические процессы в современном белорусском обществе.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 Национальная идеология - выраже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ние самосознания нации, ее интересов, чаяний и устремлений.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2. Роль идеологии государства как основы духовного единства на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  <w:t xml:space="preserve">лизации граждан.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3. Понятие элементов государственной идеологии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t>. Уровни государственной идеологии: теоретико-кон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 xml:space="preserve">цептуальный; программно-политический; обыденно-актуализированный.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proofErr w:type="gramEnd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онлайн</w:t>
            </w:r>
          </w:p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2. 1.  </w:t>
            </w:r>
            <w:r w:rsidRPr="00135C9B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Белорусская государственность: генезис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и современность.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Формирование белорусов как самобытной этнической общности.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Государственность на белорусских землях.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3. Сильная и процветающая Беларусь - национально-государствен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идеал белорусского народа.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2. 2.  </w:t>
            </w:r>
            <w:r w:rsidRPr="00135C9B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Идеалы и ценности белорусского народа – основа государственной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идеологической политики.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1. Соответствие белорусской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государственной идеологии мировосприятию и мироощущению бе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лорусского народа, фундаментальным ценностям его бытия и его мен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тальным свойствам.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2. Принадлеж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ность белорусов к славяно-русской, или православной, цивилизаци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онной общности.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3. Влияние национальных особенностей белорусов на политическую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жизнь общества. Значение Союзного государства Беларуси и России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для сохранения социокультурной самобытности белорусского народа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глобализирующемся</w:t>
            </w:r>
            <w:proofErr w:type="spellEnd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9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01"/>
        <w:gridCol w:w="4010"/>
        <w:gridCol w:w="709"/>
        <w:gridCol w:w="1985"/>
        <w:gridCol w:w="992"/>
      </w:tblGrid>
      <w:tr w:rsidR="00135C9B" w:rsidRPr="00135C9B" w:rsidTr="008A7E56">
        <w:trPr>
          <w:cantSplit/>
          <w:trHeight w:val="11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3.1.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Политико-правовые основы идеологической политики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в Конституции Республики Беларусь.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Конституция Республики Беларусь – правовая основа идеологии белорусского государства.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Республика-форма правления в Беларуси.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Демократия –важнейший приоритет белорусского народа.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Республика Беларусь –социальное правовое государство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Start"/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],   </w:t>
            </w:r>
            <w:proofErr w:type="gramEnd"/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], 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], 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онлайн</w:t>
            </w:r>
          </w:p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C9B" w:rsidRPr="00135C9B" w:rsidTr="008A7E56">
        <w:trPr>
          <w:trHeight w:val="7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3.2.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Белорусская модель социально-экономического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развития.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1.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Идея социально ориентированной рыночной экономики – компонент идеологии современного белорусского государства.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2. Политика Респуб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 xml:space="preserve">лики Беларусь в области социально-экономической развития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 формирования гражданского благополучия.</w:t>
            </w:r>
          </w:p>
          <w:p w:rsidR="00135C9B" w:rsidRPr="00135C9B" w:rsidRDefault="00135C9B" w:rsidP="00135C9B">
            <w:pPr>
              <w:spacing w:after="0" w:line="240" w:lineRule="auto"/>
              <w:ind w:hanging="58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lastRenderedPageBreak/>
              <w:t xml:space="preserve">3.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Многовекторность</w:t>
            </w:r>
            <w:proofErr w:type="spellEnd"/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экономического сотрудничества Республики Беларусь на современном этапе.</w:t>
            </w:r>
          </w:p>
          <w:p w:rsidR="00135C9B" w:rsidRPr="00135C9B" w:rsidRDefault="00135C9B" w:rsidP="00135C9B">
            <w:pPr>
              <w:spacing w:after="0" w:line="240" w:lineRule="auto"/>
              <w:ind w:hanging="5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4.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Устойчивое и инновационное развитие – способ движения Беларуси к своей стратегической цели.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3.3.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функционирования идеологии белорусского государства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1. Значение Всебелорусских народных собраний в формирова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  <w:t>нии государственной идеологии Республики Беларусь.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2. Роль Президента Республики Беларусь в выражении национальных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интересов, формулировании идей и положений национально-государ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ственной идеологии, ее правовом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Национальная консолидация, согласие различных социально-политических сил по основным приоритетам общественного развития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Роль СМИ в формировании и распространении национально-5. 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35C9B" w:rsidRPr="00135C9B" w:rsidTr="008A7E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4.2. ДИСТАНЦИОННОЙ ФОРМЫ ПОЛУЧЕНИЯ ОБРАЗОВАНИЯ</w:t>
      </w:r>
    </w:p>
    <w:tbl>
      <w:tblPr>
        <w:tblW w:w="102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675"/>
        <w:gridCol w:w="720"/>
        <w:gridCol w:w="842"/>
        <w:gridCol w:w="1584"/>
      </w:tblGrid>
      <w:tr w:rsidR="00135C9B" w:rsidRPr="00135C9B" w:rsidTr="008A7E56">
        <w:tc>
          <w:tcPr>
            <w:tcW w:w="568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4675" w:type="dxa"/>
          </w:tcPr>
          <w:p w:rsidR="00135C9B" w:rsidRPr="00135C9B" w:rsidRDefault="00135C9B" w:rsidP="00135C9B">
            <w:pPr>
              <w:spacing w:after="0" w:line="240" w:lineRule="auto"/>
              <w:ind w:firstLine="432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Вопросы темы</w:t>
            </w:r>
          </w:p>
        </w:tc>
        <w:tc>
          <w:tcPr>
            <w:tcW w:w="720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часов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контроля СРС</w:t>
            </w:r>
          </w:p>
        </w:tc>
        <w:tc>
          <w:tcPr>
            <w:tcW w:w="1584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Литература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(ссылка на номер источника из списка литературы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135C9B" w:rsidRPr="00135C9B" w:rsidTr="008A7E56">
        <w:trPr>
          <w:trHeight w:val="1298"/>
        </w:trPr>
        <w:tc>
          <w:tcPr>
            <w:tcW w:w="568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Тема 1. 1.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Государственная политика и идеология.</w:t>
            </w:r>
          </w:p>
        </w:tc>
        <w:tc>
          <w:tcPr>
            <w:tcW w:w="4675" w:type="dxa"/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 xml:space="preserve">1.Понятие государства как политического сообщества.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2.Особенности современного этапа развития белорусского обще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ства как причина, обусловливающая актуальность научного анализа и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необходимость изучения и осмысления государственной идеологии Республики Беларусь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3.Предмет курса государственной политики и идеологии белорусского государства — составляю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щая основу деятельности государства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4.Теория идеологии как методологическое основание анализа фе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номена государственной идеологии и содержания идеологии белорус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ского государства. </w:t>
            </w:r>
          </w:p>
        </w:tc>
        <w:tc>
          <w:tcPr>
            <w:tcW w:w="720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онлайн.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Практические (семинарские) занятия в оффлайн режиме</w:t>
            </w:r>
          </w:p>
        </w:tc>
        <w:tc>
          <w:tcPr>
            <w:tcW w:w="1584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proofErr w:type="gramStart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],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proofErr w:type="gramEnd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5C9B" w:rsidRPr="00135C9B" w:rsidTr="008A7E56">
        <w:trPr>
          <w:trHeight w:val="908"/>
        </w:trPr>
        <w:tc>
          <w:tcPr>
            <w:tcW w:w="568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1. 2.  </w:t>
            </w:r>
            <w:r w:rsidRPr="00135C9B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Идеологические процессы в современном белорусском обществе.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1. Национальная идеология - выраже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softHyphen/>
              <w:t>ние самосознания нации, ее интересов, чаяний и устремлений.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2. Роль идеологии государства как основы духовного единства на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рода, внутренней целостности и консолидации общества, программы социальной жизнедеятельности нации, средства политической моби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  <w:t xml:space="preserve">лизации граждан.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>3. Понятие элементов государственной идеологии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t>. Уровни государственной идеологии: теоретико-кон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5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13"/>
                <w:sz w:val="20"/>
                <w:szCs w:val="20"/>
                <w:lang w:eastAsia="ru-RU"/>
              </w:rPr>
              <w:t xml:space="preserve">цептуальный; программно-политический; обыденно-актуализированный. </w:t>
            </w:r>
          </w:p>
          <w:p w:rsidR="00135C9B" w:rsidRPr="00135C9B" w:rsidRDefault="00135C9B" w:rsidP="00135C9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proofErr w:type="gramEnd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Calibri" w:eastAsia="Calibri" w:hAnsi="Calibri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2. 1.  </w:t>
            </w:r>
            <w:r w:rsidRPr="00135C9B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Белорусская государственность: генезис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и современность.</w:t>
            </w:r>
          </w:p>
        </w:tc>
        <w:tc>
          <w:tcPr>
            <w:tcW w:w="4675" w:type="dxa"/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Формирование белорусов как самобытной этнической общности.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Государственность на белорусских землях.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3. Сильная и процветающая Беларусь - национально-государствен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 идеал белорусского народа.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43" w:type="dxa"/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 xml:space="preserve">Тема 2. 2.  </w:t>
            </w:r>
            <w:r w:rsidRPr="00135C9B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Идеалы и ценности белорусского народа – основа государственной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идеологической политики.</w:t>
            </w:r>
          </w:p>
        </w:tc>
        <w:tc>
          <w:tcPr>
            <w:tcW w:w="4675" w:type="dxa"/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1. Соответствие белорусской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государственной идеологии мировосприятию и мироощущению бе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лорусского народа, фундаментальным ценностям его бытия и его мен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тальным свойствам.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2. Принадлеж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ность белорусов к славяно-русской, или православной, цивилизаци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онной общности.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 xml:space="preserve">3. Влияние национальных особенностей белорусов на политическую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 xml:space="preserve">жизнь общества. Значение Союзного государства Беларуси и России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 xml:space="preserve">для сохранения социокультурной самобытности белорусского народа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глобализирующемся</w:t>
            </w:r>
            <w:proofErr w:type="spellEnd"/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мире.</w:t>
            </w:r>
          </w:p>
        </w:tc>
        <w:tc>
          <w:tcPr>
            <w:tcW w:w="720" w:type="dxa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Тестирование онлайн.</w:t>
            </w:r>
          </w:p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Практические (семинарские) занятия в оффлайн режиме </w:t>
            </w:r>
          </w:p>
        </w:tc>
        <w:tc>
          <w:tcPr>
            <w:tcW w:w="1584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Тема 3.1.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Политико-правовые основы идеологической политики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в Конституции Республики Беларусь.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Конституция Республики Беларусь – правовая основа идеологии белорусского государства.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Республика-форма правления в Беларуси.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3. Демократия –важнейший приоритет белорусского народа.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Республика Беларусь –социальное правовое государство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],   </w:t>
            </w:r>
            <w:proofErr w:type="gramEnd"/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3.2.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t>Белорусская модель социально-экономического</w:t>
            </w:r>
            <w:r w:rsidRPr="00135C9B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ru-RU"/>
              </w:rPr>
              <w:br/>
              <w:t>развития.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1.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Идея социально ориентированной рыночной экономики – компонент идеологии современного белорусского государства.</w:t>
            </w:r>
          </w:p>
          <w:p w:rsidR="00135C9B" w:rsidRPr="00135C9B" w:rsidRDefault="00135C9B" w:rsidP="00135C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2. Политика Респуб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softHyphen/>
              <w:t xml:space="preserve">лики Беларусь в области социально-экономической развития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  <w:lang w:eastAsia="ru-RU"/>
              </w:rPr>
              <w:t>и формирования гражданского благополучия.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3.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Многовекторность</w:t>
            </w:r>
            <w:proofErr w:type="spellEnd"/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 xml:space="preserve"> экономического сотрудничества Республики Беларусь на современном этапе.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4.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Устойчивое и инновационное развитие – способ движения Беларуси к своей стратегической цели. </w:t>
            </w:r>
          </w:p>
          <w:p w:rsidR="00135C9B" w:rsidRPr="00135C9B" w:rsidRDefault="00135C9B" w:rsidP="00135C9B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3.3.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Механизм функционирования идеологии белорусского государства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t>1. Значение Всебелорусских народных собраний в формирова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  <w:lang w:eastAsia="ru-RU"/>
              </w:rPr>
              <w:softHyphen/>
              <w:t>нии государственной идеологии Республики Беларусь.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  <w:lang w:eastAsia="ru-RU"/>
              </w:rPr>
              <w:t xml:space="preserve">2. Роль Президента Республики Беларусь в выражении национальных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t>интересов, формулировании идей и положений национально-государ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9"/>
                <w:sz w:val="20"/>
                <w:szCs w:val="20"/>
                <w:lang w:eastAsia="ru-RU"/>
              </w:rPr>
              <w:softHyphen/>
            </w:r>
            <w:r w:rsidRPr="00135C9B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 xml:space="preserve">ственной идеологии, ее правовом 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Национальная консолидация, согласие различных социально-политических сил по основным приоритетам общественного развития</w:t>
            </w:r>
          </w:p>
          <w:p w:rsidR="00135C9B" w:rsidRPr="00135C9B" w:rsidRDefault="00135C9B" w:rsidP="00135C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Роль СМИ в формировании и распространении национально-5. государственной идеологии. Система образования, профсоюзы, общественные организации как составные звенья идеологического механизма.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основная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],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дополнительная </w:t>
            </w:r>
          </w:p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[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]</w:t>
            </w: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35C9B" w:rsidRPr="00135C9B" w:rsidTr="008A7E5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ind w:firstLine="432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2" w:type="dxa"/>
            <w:vMerge/>
            <w:textDirection w:val="btLr"/>
            <w:vAlign w:val="center"/>
          </w:tcPr>
          <w:p w:rsidR="00135C9B" w:rsidRPr="00135C9B" w:rsidRDefault="00135C9B" w:rsidP="0013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9B" w:rsidRPr="00135C9B" w:rsidRDefault="00135C9B" w:rsidP="00135C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35C9B" w:rsidRPr="00135C9B" w:rsidRDefault="00135C9B" w:rsidP="00135C9B">
      <w:pPr>
        <w:spacing w:after="120" w:line="240" w:lineRule="auto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120" w:line="240" w:lineRule="auto"/>
        <w:ind w:left="90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135C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ТЕМАТИКА ПРАКТИЧЕСКИХ (СЕМИНАРСКИХ) ЗАНЯТИЙ</w:t>
      </w:r>
    </w:p>
    <w:p w:rsidR="00135C9B" w:rsidRPr="00135C9B" w:rsidRDefault="00135C9B" w:rsidP="00135C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ЗАОЧНОЙ ФОРМЫ ПОЛУЧЕНИЯ ОБРАЗОВАНИЯ 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120" w:line="240" w:lineRule="auto"/>
        <w:ind w:left="720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>Тема 1:</w:t>
      </w:r>
      <w:r w:rsidRPr="00135C9B"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Идеологические процессы в современном белорусском обществе.</w:t>
      </w:r>
    </w:p>
    <w:p w:rsidR="00135C9B" w:rsidRPr="00135C9B" w:rsidRDefault="00135C9B" w:rsidP="00135C9B">
      <w:pPr>
        <w:tabs>
          <w:tab w:val="left" w:pos="5900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Вопросы семинара: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1. Национальная идеология - выраже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  <w:t>ние самосознания нации, ее интересов, чаяний и устремлений.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2. Роль идеологии государства как основы духовного единства на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рода, внутренней целостности и консолидации общества, программы социальной жизнедеятельности нации, средства политической моби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 xml:space="preserve">лизации граждан. 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3. Понятие элементов государственной идеологии</w:t>
      </w:r>
      <w:r w:rsidRPr="00135C9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t>. Уровни государственной идеологии: теоретико-кон</w:t>
      </w:r>
      <w:r w:rsidRPr="00135C9B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  <w:t xml:space="preserve">цептуальный; программно-политический; обыденно-актуализированный. </w:t>
      </w:r>
    </w:p>
    <w:p w:rsidR="00135C9B" w:rsidRPr="00135C9B" w:rsidRDefault="00135C9B" w:rsidP="00135C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lastRenderedPageBreak/>
        <w:t>Литература</w:t>
      </w:r>
    </w:p>
    <w:p w:rsidR="00135C9B" w:rsidRPr="00135C9B" w:rsidRDefault="00135C9B" w:rsidP="00135C9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идеологии белорусского государства: учебное пособие для вузов / под общ. ред. С. Н. Князева, С. В. Решетникова. – Минск: Академия управления при Президенте Республики Беларусь, 2004. - 491 с.</w:t>
      </w:r>
    </w:p>
    <w:p w:rsidR="00135C9B" w:rsidRPr="00135C9B" w:rsidRDefault="00135C9B" w:rsidP="00135C9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Основы идеологии белорусского государства: учеб. пособие /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Г. А. Василевич [и др.]; под общ. ред. Г. А. Василевича, Я. С. Яске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вич. – Минск: Академия </w:t>
      </w:r>
    </w:p>
    <w:p w:rsidR="00135C9B" w:rsidRPr="00135C9B" w:rsidRDefault="00135C9B" w:rsidP="00135C9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Лукашенко, А.Г.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Сильная экономика и честная власть – фундамент независимости страны и процветания нации/ Народная газета, 23 апреля </w:t>
      </w:r>
      <w:smartTag w:uri="urn:schemas-microsoft-com:office:smarttags" w:element="metricconverter">
        <w:smartTagPr>
          <w:attr w:name="ProductID" w:val="2014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2014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№ 75 (6226). – С. 1 – 4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.</w:t>
      </w:r>
    </w:p>
    <w:p w:rsidR="00135C9B" w:rsidRPr="00135C9B" w:rsidRDefault="00135C9B" w:rsidP="00135C9B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Идеология и молодежь Беларуси: пособие / Л. С. Аверин,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Т. И.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Адуло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Н. Б. Антонова [и др.]; под ред. Л. Е.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Землякова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С. Д.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Лап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тенка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– Минск: Акад. упр. при Президенте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Беларусь,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2005.–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56 с.</w:t>
      </w:r>
    </w:p>
    <w:p w:rsidR="00135C9B" w:rsidRPr="00135C9B" w:rsidRDefault="00135C9B" w:rsidP="00135C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num" w:pos="567"/>
          <w:tab w:val="left" w:pos="5900"/>
        </w:tabs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</w:t>
      </w: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 xml:space="preserve">ма 2: </w:t>
      </w:r>
      <w:r w:rsidRPr="00135C9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Механизм функционирования государственной идеологической политики. Политические технологии и реализация государственной идеологической политики. Идеологическая работа в Республике Беларусь.</w:t>
      </w:r>
    </w:p>
    <w:p w:rsidR="00135C9B" w:rsidRPr="00135C9B" w:rsidRDefault="00135C9B" w:rsidP="00135C9B">
      <w:pPr>
        <w:tabs>
          <w:tab w:val="left" w:pos="5900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900"/>
        </w:tabs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Вопросы семинара: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1. Значение Всебелорусских народных собраний в формирова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softHyphen/>
        <w:t>нии государственной идеологии Республики Беларусь.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eastAsia="ru-RU"/>
        </w:rPr>
        <w:t xml:space="preserve">2. Роль Президента Республики Беларусь в выражении национальных </w:t>
      </w:r>
      <w:r w:rsidRPr="00135C9B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интересов, формулировании идей и положений национально-государ</w:t>
      </w:r>
      <w:r w:rsidRPr="00135C9B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eastAsia="ru-RU"/>
        </w:rPr>
        <w:t xml:space="preserve">ственной идеологии, ее правовом 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Национальная консолидация, согласие различных социально-политических сил по основным приоритетам общественного развития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Роль СМИ в формировании и распространении национально-5. государственной идеологии. Система образования, профсоюзы, общественные организации как составные звенья идеологического механизма.</w:t>
      </w:r>
    </w:p>
    <w:p w:rsidR="00135C9B" w:rsidRPr="00135C9B" w:rsidRDefault="00135C9B" w:rsidP="00135C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Литература</w:t>
      </w:r>
    </w:p>
    <w:p w:rsidR="00135C9B" w:rsidRPr="00135C9B" w:rsidRDefault="00135C9B" w:rsidP="00135C9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, Е. М.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Основы идеологии современного государства /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М.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Минск: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Амалфея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2007.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352 с.</w:t>
      </w:r>
    </w:p>
    <w:p w:rsidR="00135C9B" w:rsidRPr="00135C9B" w:rsidRDefault="00135C9B" w:rsidP="00135C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Конституция Республики Беларусь 1994 года (с изменениями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дополнениями, принятыми на республиканских референдумах 24 но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Нац. Центр правовой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Беларусь, 2014. – 64 с.</w:t>
      </w:r>
    </w:p>
    <w:p w:rsidR="00135C9B" w:rsidRPr="00135C9B" w:rsidRDefault="00135C9B" w:rsidP="00135C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Идеология и молодежь Беларуси: пособие / Л. С. Аверин,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Т. И.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Адуло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Н. Б. Антонова [и др.]; под ред. Л. Е.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Землякова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С. Д.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Лап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тенка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– Минск: Акад. упр. при Президенте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Беларусь,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2005.–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56 с.</w:t>
      </w:r>
    </w:p>
    <w:p w:rsidR="00135C9B" w:rsidRPr="00135C9B" w:rsidRDefault="00135C9B" w:rsidP="00135C9B">
      <w:pPr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ru-RU"/>
        </w:rPr>
        <w:t xml:space="preserve">Земляков, Л. Е. </w:t>
      </w:r>
      <w:r w:rsidRPr="00135C9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Религиозные процессы в Республике Беларусь.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Проблемы государственно-правового регулирования / Л. Е. Земляков. –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Минск: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РИВШ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БГУ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2001. – 184 с.</w:t>
      </w:r>
    </w:p>
    <w:p w:rsidR="00135C9B" w:rsidRPr="00135C9B" w:rsidRDefault="00135C9B" w:rsidP="00135C9B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135C9B" w:rsidRPr="00135C9B" w:rsidRDefault="00135C9B" w:rsidP="00135C9B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ДИСТАНЦИОННОЙ ФОРМЫ ПОЛУЧЕНИЯ ОБРАЗОВАНИЯ</w:t>
      </w:r>
    </w:p>
    <w:p w:rsidR="00135C9B" w:rsidRPr="00135C9B" w:rsidRDefault="00135C9B" w:rsidP="00135C9B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</w:p>
    <w:p w:rsidR="00135C9B" w:rsidRPr="00135C9B" w:rsidRDefault="00135C9B" w:rsidP="00135C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  <w:lang w:eastAsia="ru-RU"/>
        </w:rPr>
        <w:t>Тема 1:</w:t>
      </w: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 xml:space="preserve"> </w:t>
      </w:r>
      <w:r w:rsidRPr="00135C9B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Белорусская модель социально-экономического развития.</w:t>
      </w:r>
    </w:p>
    <w:p w:rsidR="00135C9B" w:rsidRPr="00135C9B" w:rsidRDefault="00135C9B" w:rsidP="00135C9B">
      <w:pPr>
        <w:tabs>
          <w:tab w:val="left" w:pos="590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Вопросы семинара:</w:t>
      </w:r>
    </w:p>
    <w:p w:rsidR="00135C9B" w:rsidRPr="00135C9B" w:rsidRDefault="00135C9B" w:rsidP="00135C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1.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Идея социально ориентированной рыночной экономики – компонент идеологии современного белорусского государства.</w:t>
      </w:r>
    </w:p>
    <w:p w:rsidR="00135C9B" w:rsidRPr="00135C9B" w:rsidRDefault="00135C9B" w:rsidP="00135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2. Политика Респуб</w:t>
      </w: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 xml:space="preserve">лики Беларусь в области социально-экономической развития 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 формирования гражданского благополучия.</w:t>
      </w:r>
    </w:p>
    <w:p w:rsidR="00135C9B" w:rsidRPr="00135C9B" w:rsidRDefault="00135C9B" w:rsidP="00135C9B">
      <w:pPr>
        <w:spacing w:after="0" w:line="240" w:lineRule="auto"/>
        <w:ind w:hanging="58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3.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Многовекторность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экономического сотрудничества Республики Беларусь на современном этапе.</w:t>
      </w:r>
    </w:p>
    <w:p w:rsidR="00135C9B" w:rsidRPr="00135C9B" w:rsidRDefault="00135C9B" w:rsidP="00135C9B">
      <w:pPr>
        <w:spacing w:after="0" w:line="240" w:lineRule="auto"/>
        <w:ind w:hanging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4.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Устойчивое и инновационное развитие – способ движения Беларуси к своей стратегической цели. </w:t>
      </w:r>
    </w:p>
    <w:p w:rsidR="00135C9B" w:rsidRPr="00135C9B" w:rsidRDefault="00135C9B" w:rsidP="00135C9B">
      <w:pPr>
        <w:shd w:val="clear" w:color="auto" w:fill="FFFFFF"/>
        <w:tabs>
          <w:tab w:val="left" w:pos="6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  <w:lang w:eastAsia="ru-RU"/>
        </w:rPr>
        <w:t>Литература:</w:t>
      </w:r>
    </w:p>
    <w:p w:rsidR="00135C9B" w:rsidRPr="00135C9B" w:rsidRDefault="00135C9B" w:rsidP="00135C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Лукашенко А.Г.</w:t>
      </w:r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Обращение Президента Республики Беларусь с </w:t>
      </w:r>
      <w:proofErr w:type="spell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авг</w:t>
      </w:r>
      <w:proofErr w:type="spellEnd"/>
    </w:p>
    <w:p w:rsidR="00135C9B" w:rsidRPr="00135C9B" w:rsidRDefault="00135C9B" w:rsidP="00135C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Мельник, В. А. </w:t>
      </w:r>
      <w:r w:rsidRPr="00135C9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t>Государственная идеология Республики Бела</w:t>
      </w:r>
      <w:r w:rsidRPr="00135C9B">
        <w:rPr>
          <w:rFonts w:ascii="Times New Roman" w:eastAsia="Calibri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ru-RU"/>
        </w:rPr>
        <w:t>русь: концептуальные основы / В. А. Мельник. – Минск: Тесей, 2007. – 240 с.</w:t>
      </w:r>
    </w:p>
    <w:p w:rsidR="00135C9B" w:rsidRPr="00135C9B" w:rsidRDefault="00135C9B" w:rsidP="00135C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lastRenderedPageBreak/>
        <w:t xml:space="preserve">Мельник, </w:t>
      </w:r>
      <w:proofErr w:type="gramStart"/>
      <w:r w:rsidRPr="00135C9B">
        <w:rPr>
          <w:rFonts w:ascii="Times New Roman" w:eastAsia="Calibri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В.</w:t>
      </w:r>
      <w:r w:rsidRPr="00135C9B">
        <w:rPr>
          <w:rFonts w:ascii="Times New Roman" w:eastAsia="Calibri" w:hAnsi="Times New Roman" w:cs="Times New Roman"/>
          <w:i/>
          <w:color w:val="000000"/>
          <w:spacing w:val="-14"/>
          <w:sz w:val="24"/>
          <w:szCs w:val="24"/>
          <w:lang w:eastAsia="ru-RU"/>
        </w:rPr>
        <w:t>А</w:t>
      </w:r>
      <w:r w:rsidRPr="00135C9B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ru-RU"/>
        </w:rPr>
        <w:t xml:space="preserve"> .</w:t>
      </w:r>
      <w:proofErr w:type="gramEnd"/>
      <w:r w:rsidRPr="00135C9B">
        <w:rPr>
          <w:rFonts w:ascii="Times New Roman" w:eastAsia="Calibri" w:hAnsi="Times New Roman" w:cs="Times New Roman"/>
          <w:color w:val="000000"/>
          <w:spacing w:val="-14"/>
          <w:sz w:val="24"/>
          <w:szCs w:val="24"/>
          <w:lang w:eastAsia="ru-RU"/>
        </w:rPr>
        <w:t xml:space="preserve"> Основы идеологии белорусского государства: пособие / В.А. Мельник. –</w:t>
      </w:r>
      <w:r w:rsidRPr="00135C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Минск:</w:t>
      </w:r>
      <w:r w:rsidRPr="00135C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35C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Выш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135C9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шк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2011. — 343 с.</w:t>
      </w:r>
    </w:p>
    <w:p w:rsidR="00135C9B" w:rsidRPr="00135C9B" w:rsidRDefault="00135C9B" w:rsidP="00135C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Национальная стратегия устойчивого социально-экономического развития Республики Беларусь на период до </w:t>
      </w:r>
      <w:smartTag w:uri="urn:schemas-microsoft-com:office:smarttags" w:element="metricconverter">
        <w:smartTagPr>
          <w:attr w:name="ProductID" w:val="2020 г"/>
        </w:smartTagPr>
        <w:r w:rsidRPr="00135C9B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2020 г</w:t>
        </w:r>
      </w:smartTag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/ Национальная комиссия по устойчивому развитию республики Беларусь; </w:t>
      </w:r>
      <w:proofErr w:type="spell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редкол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.: Я.М. Александрович и др. – Минск, 2003.</w:t>
      </w:r>
    </w:p>
    <w:p w:rsidR="00135C9B" w:rsidRPr="00135C9B" w:rsidRDefault="00135C9B" w:rsidP="00135C9B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Стратегия экономического развития Республики Беларусь на современном этапе: материалы постоянно действующего семинара </w:t>
      </w:r>
      <w:proofErr w:type="spellStart"/>
      <w:proofErr w:type="gram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рук.работников</w:t>
      </w:r>
      <w:proofErr w:type="spellEnd"/>
      <w:proofErr w:type="gram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и </w:t>
      </w:r>
      <w:proofErr w:type="spell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местн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гос. органов (21- 22 марта </w:t>
      </w:r>
      <w:smartTag w:uri="urn:schemas-microsoft-com:office:smarttags" w:element="metricconverter">
        <w:smartTagPr>
          <w:attr w:name="ProductID" w:val="2002 г"/>
        </w:smartTagPr>
        <w:r w:rsidRPr="00135C9B">
          <w:rPr>
            <w:rFonts w:ascii="Times New Roman" w:eastAsia="Calibri" w:hAnsi="Times New Roman" w:cs="Times New Roman"/>
            <w:color w:val="000000"/>
            <w:sz w:val="24"/>
            <w:szCs w:val="24"/>
            <w:lang w:eastAsia="ru-RU"/>
          </w:rPr>
          <w:t>2002 г</w:t>
        </w:r>
      </w:smartTag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.). Минск, 2002.</w:t>
      </w:r>
    </w:p>
    <w:p w:rsidR="00135C9B" w:rsidRPr="00135C9B" w:rsidRDefault="00135C9B" w:rsidP="00135C9B">
      <w:pPr>
        <w:widowControl w:val="0"/>
        <w:shd w:val="clear" w:color="auto" w:fill="FFFFFF"/>
        <w:tabs>
          <w:tab w:val="num" w:pos="360"/>
          <w:tab w:val="num" w:pos="502"/>
          <w:tab w:val="num" w:pos="64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6. СПИСОК РЕКОМЕНДУЕМОЙ ЛИТЕРАТУРЫ</w:t>
      </w:r>
    </w:p>
    <w:p w:rsidR="00135C9B" w:rsidRPr="00135C9B" w:rsidRDefault="00135C9B" w:rsidP="00135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литература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, Е. М.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Основы идеологии современного государства /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 М.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Минск: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Амалфея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2007. –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352 с.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Идеология и молодежь Беларуси: пособие / Л. С. Аверин,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Т. И.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Адуло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Н. Б. Антонова [и др.]; под ред. Л. Е.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Землякова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, С. Д.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Лап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тенка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- Минск: Акад. упр. при Президенте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 Беларусь, 2005. – 56 с.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Князев С.</w:t>
      </w:r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Н., </w:t>
      </w:r>
      <w:r w:rsidRPr="00135C9B">
        <w:rPr>
          <w:rFonts w:ascii="Times New Roman" w:eastAsia="Times New Roman" w:hAnsi="Times New Roman" w:cs="Times New Roman"/>
          <w:i/>
          <w:color w:val="000000"/>
          <w:spacing w:val="-16"/>
          <w:sz w:val="24"/>
          <w:szCs w:val="24"/>
          <w:lang w:eastAsia="ru-RU"/>
        </w:rPr>
        <w:t>Решетников С.В.</w:t>
      </w:r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Основы идеологии белорусского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государства  /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 С.Н. Князев, С.В. Решетников – Акад. упр. при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презид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. РБ, Минск, 2004.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Конституция Республики Беларусь 1994 года (с изменениями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и дополнениями, принятыми на республиканских референдумах 24 но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ября </w:t>
      </w:r>
      <w:smartTag w:uri="urn:schemas-microsoft-com:office:smarttags" w:element="metricconverter">
        <w:smartTagPr>
          <w:attr w:name="ProductID" w:val="1996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17 октября </w:t>
      </w:r>
      <w:smartTag w:uri="urn:schemas-microsoft-com:office:smarttags" w:element="metricconverter">
        <w:smartTagPr>
          <w:attr w:name="ProductID" w:val="2004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2004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Нац. Центр правовой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Беларусь, 2014. – 64 с.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Лукашенко, А.Г.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5C9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Послание Президента Республики Беларусь А. Г. Лукашенко белорус</w:t>
      </w:r>
      <w:r w:rsidRPr="00135C9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скому народу и Парламенту // СБ. – 2020. – 05 августа – С. 1-5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Мельник, В. А.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Государственная идеология Республики Бела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русь: концептуальные основы / В. А. Мельник. – Минск: Тесей, 2007. – 240 с.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Мельник, В.</w:t>
      </w:r>
      <w:r w:rsidRPr="00135C9B">
        <w:rPr>
          <w:rFonts w:ascii="Times New Roman" w:eastAsia="Times New Roman" w:hAnsi="Times New Roman" w:cs="Times New Roman"/>
          <w:i/>
          <w:color w:val="000000"/>
          <w:spacing w:val="-14"/>
          <w:sz w:val="24"/>
          <w:szCs w:val="24"/>
          <w:lang w:eastAsia="ru-RU"/>
        </w:rPr>
        <w:t>А</w:t>
      </w:r>
      <w:r w:rsidRPr="00135C9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Основы идеологии белорусского государства: пособие / В.А. Мельник. –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Минск:</w:t>
      </w: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Выш</w:t>
      </w:r>
      <w:proofErr w:type="spellEnd"/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 </w:t>
      </w:r>
      <w:proofErr w:type="spellStart"/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шк</w:t>
      </w:r>
      <w:proofErr w:type="spellEnd"/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.,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2011. — 343 с.</w:t>
      </w:r>
    </w:p>
    <w:p w:rsidR="00135C9B" w:rsidRPr="00135C9B" w:rsidRDefault="00135C9B" w:rsidP="00135C9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Мельник, В.А. Политология: учебник / В.А. Мельник. – 6-е изд. – Минск: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Выш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., 2008. – 543 с.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Национальная стратегия устойчивого социально-экономиче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ского развития Республики Беларусь на период до 2025 г. / Нацио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нальная комиссия по устойчивому развитию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.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Беларусь;  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Минск, 2020.</w:t>
      </w:r>
    </w:p>
    <w:p w:rsidR="00135C9B" w:rsidRPr="00135C9B" w:rsidRDefault="00135C9B" w:rsidP="00135C9B">
      <w:pPr>
        <w:widowControl w:val="0"/>
        <w:numPr>
          <w:ilvl w:val="0"/>
          <w:numId w:val="31"/>
        </w:numPr>
        <w:shd w:val="clear" w:color="auto" w:fill="FFFFFF"/>
        <w:tabs>
          <w:tab w:val="num" w:pos="928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идеологии белорусского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учебное пособие для вузов / под общ. ред. С. Н. Князева, С. В. Решетникова.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управления при Президенте Республики Беларусь, 2004. – 491 с.</w:t>
      </w:r>
    </w:p>
    <w:p w:rsidR="00135C9B" w:rsidRPr="00135C9B" w:rsidRDefault="00135C9B" w:rsidP="00135C9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Общественная политика: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учеб. пособие / С. В. Решетников [и др.]; под ред. С. В. Решетникова. – Минск: РИВШ, 2013. – 194 с.</w:t>
      </w:r>
    </w:p>
    <w:p w:rsidR="00135C9B" w:rsidRPr="00135C9B" w:rsidRDefault="00135C9B" w:rsidP="00135C9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Основы идеологии белорусского государства: практикум: учеб. пособие / Я.С. Яскевич, Д.В.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Белявцева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– Минск: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Экоперспектива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2011. – 144 с.</w:t>
      </w:r>
    </w:p>
    <w:p w:rsidR="00135C9B" w:rsidRPr="00135C9B" w:rsidRDefault="00135C9B" w:rsidP="00135C9B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Политология: учеб. пособие / С.В. Решетников [и др.]; под ред. С. В. Решетникова. – Минск: РИВШ, 2012. – 256 с.</w:t>
      </w:r>
    </w:p>
    <w:p w:rsidR="00135C9B" w:rsidRPr="00135C9B" w:rsidRDefault="00135C9B" w:rsidP="00135C9B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Политология: </w:t>
      </w:r>
      <w:proofErr w:type="gram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хрестоматия :</w:t>
      </w:r>
      <w:proofErr w:type="gram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учеб. пособие. В 2 ч. Ч.2. Политические институты и процессы /</w:t>
      </w:r>
      <w:proofErr w:type="gram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сост. :</w:t>
      </w:r>
      <w:proofErr w:type="gram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Н.А. </w:t>
      </w:r>
      <w:proofErr w:type="spell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Антанович</w:t>
      </w:r>
      <w:proofErr w:type="spell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[и др.]; под общ. ред. С.В. Решетникова. – </w:t>
      </w:r>
      <w:proofErr w:type="gramStart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Минск :</w:t>
      </w:r>
      <w:proofErr w:type="gramEnd"/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Изд. центр БГУ, 2010 – 342 с. </w:t>
      </w:r>
    </w:p>
    <w:p w:rsidR="00135C9B" w:rsidRPr="00135C9B" w:rsidRDefault="00135C9B" w:rsidP="00135C9B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</w:p>
    <w:p w:rsidR="00135C9B" w:rsidRPr="00135C9B" w:rsidRDefault="00135C9B" w:rsidP="00135C9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 ратификации договора о создании Союзного государства: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Закон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Беларусь, 24 дек. </w:t>
      </w:r>
      <w:smartTag w:uri="urn:schemas-microsoft-com:office:smarttags" w:element="metricconverter">
        <w:smartTagPr>
          <w:attr w:name="ProductID" w:val="1999 г"/>
        </w:smartTagPr>
        <w:r w:rsidRPr="00135C9B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1999 г</w:t>
        </w:r>
      </w:smartTag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// Нац. реестр правовых актов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Беларусь. – 2000. – № 4, 2/118.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 утверждении Концепции Национальной безопасности Рес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  <w:t xml:space="preserve">публики Беларусь: Указ Президента Республики Беларусь от 17 июля </w:t>
      </w:r>
      <w:smartTag w:uri="urn:schemas-microsoft-com:office:smarttags" w:element="metricconverter">
        <w:smartTagPr>
          <w:attr w:name="ProductID" w:val="2001 г"/>
        </w:smartTagPr>
        <w:r w:rsidRPr="00135C9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2001 г</w:t>
        </w:r>
      </w:smartTag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// Нац. реестр правовых актов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Беларусь. – 2001. - № 69,1/2852.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lastRenderedPageBreak/>
        <w:t xml:space="preserve">Об утверждении эталона Государственного герба Республики </w:t>
      </w: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Беларусь и Положения о Государственном гербе Республики Бела</w:t>
      </w: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русь: Указ Президента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Беларусь от 7 июня </w:t>
      </w:r>
      <w:smartTag w:uri="urn:schemas-microsoft-com:office:smarttags" w:element="metricconverter">
        <w:smartTagPr>
          <w:attr w:name="ProductID" w:val="1995 г"/>
        </w:smartTagPr>
        <w:r w:rsidRPr="00135C9B"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  <w:lang w:eastAsia="ru-RU"/>
          </w:rPr>
          <w:t>1995 г</w:t>
        </w:r>
      </w:smartTag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. № 213 // Сб.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действующих </w:t>
      </w:r>
      <w:proofErr w:type="spellStart"/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нормат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.-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правовых актов Президента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Беларусь: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1994-2000. - Минск, 2001.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 государственном суверенитете Республики Беларусь: Дек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ларация Верховного Совета Республики Беларусь, 27 июля </w:t>
      </w:r>
      <w:smartTag w:uri="urn:schemas-microsoft-com:office:smarttags" w:element="metricconverter">
        <w:smartTagPr>
          <w:attr w:name="ProductID" w:val="1990 г"/>
        </w:smartTagPr>
        <w:r w:rsidRPr="00135C9B">
          <w:rPr>
            <w:rFonts w:ascii="Times New Roman" w:eastAsia="Times New Roman" w:hAnsi="Times New Roman" w:cs="Times New Roman"/>
            <w:color w:val="000000"/>
            <w:spacing w:val="-4"/>
            <w:sz w:val="24"/>
            <w:szCs w:val="24"/>
            <w:lang w:eastAsia="ru-RU"/>
          </w:rPr>
          <w:t>1990 г</w:t>
        </w:r>
      </w:smartTag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.,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№ 193-ХП //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Ведамасц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 xml:space="preserve">і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Вярхо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>ў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нага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Савета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Рэспубл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>ікі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Беларусь. –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1991. -№31. – Ст. 536.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, Е. М.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Сущность идеологии, ее структура, функции и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роль в обществе // Е. М.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Бабосов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Основы идеологии современного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государства. – Минск, 2007. – 64 с.</w:t>
      </w:r>
    </w:p>
    <w:p w:rsidR="00135C9B" w:rsidRPr="00135C9B" w:rsidRDefault="00135C9B" w:rsidP="00135C9B">
      <w:pPr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Белорусский путь / Под ред. О.В. 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Пролесковского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Л.Е. 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Криштаповича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центр при Адм. Президента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Беларусь. – Минск: [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б.и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.], 2010. – 495 с.</w:t>
      </w:r>
    </w:p>
    <w:p w:rsidR="00135C9B" w:rsidRPr="00135C9B" w:rsidRDefault="00135C9B" w:rsidP="00135C9B">
      <w:pPr>
        <w:numPr>
          <w:ilvl w:val="0"/>
          <w:numId w:val="3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Бондарь, П. И. Политология – наука о </w:t>
      </w:r>
      <w:proofErr w:type="gramStart"/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политике :</w:t>
      </w:r>
      <w:proofErr w:type="gramEnd"/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учебно-методический комплекс / П. И. Бондарь, Ю. П. Бондарь. – </w:t>
      </w:r>
      <w:proofErr w:type="gramStart"/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Минск :</w:t>
      </w:r>
      <w:proofErr w:type="gramEnd"/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</w:t>
      </w:r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e-BY" w:eastAsia="ru-RU"/>
        </w:rPr>
        <w:t>Беларуская Энцыклапедыя імя Пятруся Броўкі</w:t>
      </w:r>
      <w:r w:rsidRPr="0013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 2008. – 463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Богданович, М.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Белорусы // М.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Багданов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e-BY" w:eastAsia="ru-RU"/>
        </w:rPr>
        <w:t>і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ч. По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be-BY" w:eastAsia="ru-RU"/>
        </w:rPr>
        <w:t>ўнызбортвора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ў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у 3 т. Т.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Минск, 1992-1995. – 831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В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be-BY" w:eastAsia="ru-RU"/>
        </w:rPr>
        <w:t>іш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н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be-BY" w:eastAsia="ru-RU"/>
        </w:rPr>
        <w:t>еўская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, 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val="en-US" w:eastAsia="ru-RU"/>
        </w:rPr>
        <w:t>I</w:t>
      </w: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e-BY" w:eastAsia="ru-RU"/>
        </w:rPr>
        <w:t>Гі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сторыя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пал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e-BY" w:eastAsia="ru-RU"/>
        </w:rPr>
        <w:t>і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тычнай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e-BY" w:eastAsia="ru-RU"/>
        </w:rPr>
        <w:t xml:space="preserve">і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прававой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дум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e-BY" w:eastAsia="ru-RU"/>
        </w:rPr>
        <w:t xml:space="preserve">кі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Бела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У. В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шне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ў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ін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: Тэсей, 2004. – 272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Вместе – за сильную и процветающую Беларусь: док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.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и материалы четвертого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Всебело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рус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нар. собр. 6-7 декабря </w:t>
      </w:r>
      <w:smartTag w:uri="urn:schemas-microsoft-com:office:smarttags" w:element="metricconverter">
        <w:smartTagPr>
          <w:attr w:name="ProductID" w:val="2010 г"/>
        </w:smartTagPr>
        <w:r w:rsidRPr="00135C9B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  <w:lang w:eastAsia="ru-RU"/>
          </w:rPr>
          <w:t>2010 г</w:t>
        </w:r>
      </w:smartTag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/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редкол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.: А. Н. Рубинов [и др.]. –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Минск: Беларусь, 2010.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Князев, С. Н.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Национальная безопасность Республики Бела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русь / С. Н. Князев, А. В.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Гулякевич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Минск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Академия управления при Президенте Республики Беларусь, 2006. - 178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>Круталевич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, В. А. 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История Беларуси: становление националь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ной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державности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(1917 – 1922 гг.) / В. А.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Круталевич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- 2-е изд., доп. – Минск: Право и экономика, 2003. – 588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Макаренко, В. П. 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Главные идеологии современности / В. П. Ма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каренко. – Ростов н/Д.: Феникс, 2000. – 480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Матусевич, Е. В.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Идеологическая работа в Республике Бе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ларусь / Е. В. Матусевич, С. Г. Паречина.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Минск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Академия управления при Президенте 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Республики Беларусь</w:t>
      </w: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, 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2006</w:t>
      </w: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.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- 175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Матусевич, Е. В. </w:t>
      </w: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Национально-государственные интересы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Республики Беларусь в контексте процесса глобализации / Е. В. Ма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тусевич. – Минск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Академия управления при Президенте 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Республики Беларусь</w:t>
      </w:r>
      <w:r w:rsidRPr="00135C9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2005. – 451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Мельник, В. А.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Политическая идеология и ее общественное </w:t>
      </w:r>
      <w:r w:rsidRPr="00135C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предназначение // Государственная идеология Республики Беларусь: </w:t>
      </w: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концептуальные основы / В. А. Мельник. – Минск: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Высш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шк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., 2007. – 400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  <w:lang w:eastAsia="ru-RU"/>
        </w:rPr>
        <w:t xml:space="preserve">Михеев, В. М. 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Идеология: размышления и выводы / В. М. Ми</w:t>
      </w:r>
      <w:r w:rsidRPr="00135C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хеев. – Минск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Академия управления при Президенте 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Республики Беларусь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2004. – 79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Никитенко, П. Г,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Ноосферная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экономика и социальная полити</w:t>
      </w:r>
      <w:r w:rsidRPr="00135C9B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ка: стратегия инновационного развития /П. Г. Никитенко.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Минск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Белорусская наука, </w:t>
      </w:r>
      <w:r w:rsidRPr="00135C9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2006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478</w:t>
      </w:r>
      <w:r w:rsidRPr="00135C9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Основы идеологии белорусского государства: учеб. пособие </w:t>
      </w:r>
      <w:r w:rsidRPr="00135C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для вузов / Т. И.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Адуло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, В. В.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Бущик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, Г. А. Василевич [и др.]; под общ.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ред. С. Н. Князева, С. В. Решетникова. –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Минск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управления при Президенте Республики Беларусь. – 2004. – 690 с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num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Слука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 xml:space="preserve">, А. Г.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Нацыянальная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be-BY" w:eastAsia="ru-RU"/>
        </w:rPr>
        <w:t>ідэя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 шлях народа (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генезк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праб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лёмы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 А. Г.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Слука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ін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</w:t>
      </w:r>
      <w:r w:rsidRPr="00135C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: Тесей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–136 с.</w:t>
      </w:r>
    </w:p>
    <w:p w:rsidR="00135C9B" w:rsidRPr="00135C9B" w:rsidRDefault="00135C9B" w:rsidP="00135C9B">
      <w:pPr>
        <w:numPr>
          <w:ilvl w:val="0"/>
          <w:numId w:val="30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Сташкевич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Исторический путь белорусского народа /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Н.Сташкевич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В.Козляков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Беларус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думка. – 2003. – №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9.–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3–11; № 10. – С. 3–13.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Трещенок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, Я. И. </w:t>
      </w:r>
      <w:r w:rsidRPr="00135C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История Беларуси: Досоветский период /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Я. И.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Трещенок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4.1. – Могилев, 2004. –172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>Хантингтон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,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С. Столкновение цивилизаций / С.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Хантинг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 'Издательство АСТ'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 – 603 с.</w:t>
      </w:r>
    </w:p>
    <w:p w:rsidR="00135C9B" w:rsidRPr="00135C9B" w:rsidRDefault="00135C9B" w:rsidP="00135C9B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proofErr w:type="spellStart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lastRenderedPageBreak/>
        <w:t>Чыгрынау</w:t>
      </w:r>
      <w:proofErr w:type="spellEnd"/>
      <w:r w:rsidRPr="00135C9B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ru-RU"/>
        </w:rPr>
        <w:t xml:space="preserve">, П. Г.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Беларус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>кі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народ: выто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>кі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кансал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be-BY" w:eastAsia="ru-RU"/>
        </w:rPr>
        <w:t>і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ацыя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,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су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часнасць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П. Г.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Чыгрынау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>ін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2002. – 162 с.</w:t>
      </w:r>
    </w:p>
    <w:p w:rsidR="00135C9B" w:rsidRPr="00135C9B" w:rsidRDefault="00135C9B" w:rsidP="00135C9B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135C9B" w:rsidRPr="00135C9B" w:rsidRDefault="00135C9B" w:rsidP="00135C9B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ИНФОРМАЦИОННОЕ ОБЕСПЕЧЕНИЕ ДИСЦИПЛИНЫ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Электронные библиотечные системы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www.elibrary.ru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www.znanium.com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МАТЕРИАЛЬНО-ТЕХНИЧЕСКОЕ ОБЕСПЕЧЕНИЕДИСЦИПЛИНЫ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Используется компьютер, мультимедийный проектор и пакет приложений </w:t>
      </w:r>
    </w:p>
    <w:p w:rsidR="00135C9B" w:rsidRPr="00135C9B" w:rsidRDefault="00135C9B" w:rsidP="00135C9B">
      <w:pPr>
        <w:shd w:val="clear" w:color="auto" w:fill="FFFFFF"/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t xml:space="preserve">Microsoft Office.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be-BY" w:eastAsia="ru-RU"/>
        </w:rPr>
        <w:cr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35C9B" w:rsidRPr="00135C9B" w:rsidTr="008A7E56">
        <w:tc>
          <w:tcPr>
            <w:tcW w:w="3508" w:type="dxa"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Директор института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повышения квалификации и переподготовки </w:t>
            </w:r>
            <w:proofErr w:type="spellStart"/>
            <w:r w:rsidRPr="00135C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БарГУ</w:t>
            </w:r>
            <w:proofErr w:type="spellEnd"/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Д.С.Лундышев</w:t>
            </w:r>
            <w:proofErr w:type="spellEnd"/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____________ 2021 г.</w:t>
            </w:r>
          </w:p>
        </w:tc>
      </w:tr>
    </w:tbl>
    <w:p w:rsidR="00135C9B" w:rsidRPr="00135C9B" w:rsidRDefault="00135C9B" w:rsidP="00135C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МАТЕРИАЛЫ ДЛЯ ТЕКУЩЕЙ АТТЕСТАЦИИ СЛУШАТЕЛЕЙ</w:t>
      </w: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дисциплине </w:t>
      </w:r>
      <w:r w:rsidRPr="00135C9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«ГОСУДАРСТВЕННАЯ ИДЕОЛОГИЧЕСКАЯ ПОЛИТИКА»</w:t>
      </w: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специальности переподготовки</w:t>
      </w: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1-</w:t>
      </w:r>
      <w:proofErr w:type="gramStart"/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>25  01</w:t>
      </w:r>
      <w:proofErr w:type="gramEnd"/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  <w:t xml:space="preserve"> 75 </w:t>
      </w:r>
      <w:r w:rsidRPr="00135C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Экономика и управление на предприятии промышленности</w:t>
      </w: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35C9B" w:rsidRPr="00135C9B" w:rsidRDefault="00135C9B" w:rsidP="0013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Вопросы к зачету  </w:t>
      </w:r>
    </w:p>
    <w:p w:rsidR="00135C9B" w:rsidRPr="00135C9B" w:rsidRDefault="00135C9B" w:rsidP="00135C9B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Теория и методология изучения государственной политики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идеологии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Истоки и этапы становления идеологии белоруской государственности.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 идея, традиции национальной культуры и патриотизма.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Республики Беларусь - правовая основа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 xml:space="preserve">Структура 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Конституции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Беларусь, основы конституционного строя и идеология.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Политическая культура и идеологические процессы.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Государственный Герб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Беларусь </w:t>
      </w:r>
      <w:r w:rsidRPr="00135C9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и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Государственный  Флаг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Беларусь</w:t>
      </w:r>
      <w:r w:rsidRPr="00135C9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 – символы белорусского государства в формировании патриотизма, гражданственности, идеологии 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Политическая социализация </w:t>
      </w:r>
      <w:proofErr w:type="gramStart"/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  идеологические</w:t>
      </w:r>
      <w:proofErr w:type="gramEnd"/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процессы в РБ.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Избирательная система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Республики Беларусь </w:t>
      </w: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контексте идеологических процессов.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Избирательная система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Беларусь</w:t>
      </w: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Средства массовой информации в идеологических процессах.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Средства массовой информации в Республике Беларусь.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Республики Беларусь и его роль в формировании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Парламент - Национальное собрание Республики Беларусь в контексте идеологии белорусского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Правительство - Совет Министров Республики Беларусь и идеология белорусского </w:t>
      </w:r>
      <w:r w:rsidRPr="00135C9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Судебная власть в РБ и ее роль в построении правового государства в контексте идеологии белорусского государства.</w:t>
      </w:r>
      <w:r w:rsidRPr="00135C9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 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lastRenderedPageBreak/>
        <w:t>Местное управление и самоуправление в идеологических процессах.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Беларусь в мировой политике, система информационно-идеологического обеспечения.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Геополитические изменения в начале X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 и идеология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Белорусская экономическая модель развития – компонент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Идеологическая политика Республики Беларусь в социальной сфере.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Религиозный аспект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Идеологическая политика Республики Беларусь в молодежной сфере.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Профсоюзные организации Республики Беларусь и идеологические процессы.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Национально-государственная идея Республики Беларусь на современном этапе.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Мировоззренческая парадигма идеологии белорусского государства в формировании патриотизма, гражданственности у студентов вуза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национальной государственности и формирование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 социокультурные идеалы и ценности белорусского общества.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общественного развития Беларуси в 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века.</w:t>
      </w:r>
    </w:p>
    <w:p w:rsidR="00135C9B" w:rsidRPr="00135C9B" w:rsidRDefault="00135C9B" w:rsidP="00135C9B">
      <w:pPr>
        <w:numPr>
          <w:ilvl w:val="0"/>
          <w:numId w:val="24"/>
        </w:numPr>
        <w:shd w:val="clear" w:color="auto" w:fill="FFFFFF"/>
        <w:tabs>
          <w:tab w:val="left" w:pos="346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Устойчивое и инновационное развитие РБ на современном этапе – основной элемент идеологии белорусского государства.</w:t>
      </w:r>
    </w:p>
    <w:p w:rsidR="00135C9B" w:rsidRPr="00135C9B" w:rsidRDefault="00135C9B" w:rsidP="00135C9B">
      <w:pPr>
        <w:shd w:val="clear" w:color="auto" w:fill="FFFFFF"/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35C9B" w:rsidRPr="00135C9B" w:rsidRDefault="00135C9B" w:rsidP="00135C9B">
      <w:pPr>
        <w:spacing w:after="120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135C9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Рассмотрены и рекомендованы к утверждению </w:t>
      </w:r>
      <w:r w:rsidRPr="00135C9B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кафедрой педагогики и социально-гуманитарных дисциплин</w:t>
      </w:r>
    </w:p>
    <w:p w:rsidR="00CD59A7" w:rsidRPr="00CD59A7" w:rsidRDefault="00CD59A7" w:rsidP="00CD59A7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59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Протокол  №</w:t>
      </w:r>
      <w:proofErr w:type="gramEnd"/>
      <w:r w:rsidRPr="00CD59A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2 от «6» сентября 2021 г.</w:t>
      </w: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D59A7" w:rsidRPr="00135C9B" w:rsidRDefault="00CD59A7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tabs>
          <w:tab w:val="left" w:pos="567"/>
          <w:tab w:val="num" w:pos="108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3"/>
      </w:tblGrid>
      <w:tr w:rsidR="00135C9B" w:rsidRPr="00135C9B" w:rsidTr="00135C9B">
        <w:tc>
          <w:tcPr>
            <w:tcW w:w="3293" w:type="dxa"/>
            <w:hideMark/>
          </w:tcPr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УТВЕРЖДАЮ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 института</w:t>
            </w:r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БарГУ</w:t>
            </w:r>
            <w:proofErr w:type="spellEnd"/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 </w:t>
            </w:r>
            <w:proofErr w:type="spellStart"/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Д.С.Лундышев</w:t>
            </w:r>
            <w:proofErr w:type="spellEnd"/>
          </w:p>
          <w:p w:rsidR="00135C9B" w:rsidRPr="00135C9B" w:rsidRDefault="00135C9B" w:rsidP="00135C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5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«___» ____________ 2021 г.</w:t>
            </w:r>
          </w:p>
        </w:tc>
      </w:tr>
    </w:tbl>
    <w:p w:rsidR="00135C9B" w:rsidRPr="00135C9B" w:rsidRDefault="00135C9B" w:rsidP="00135C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ДЛЯ   ОФФЛАЙН   ЗАНЯТИЙ</w:t>
      </w:r>
    </w:p>
    <w:p w:rsidR="00135C9B" w:rsidRPr="00135C9B" w:rsidRDefault="00135C9B" w:rsidP="00135C9B">
      <w:pPr>
        <w:shd w:val="clear" w:color="auto" w:fill="FFFFFF"/>
        <w:spacing w:after="0" w:line="317" w:lineRule="exact"/>
        <w:ind w:right="-1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слушателей дистанционной формы получения образования</w:t>
      </w:r>
    </w:p>
    <w:p w:rsidR="00135C9B" w:rsidRPr="00135C9B" w:rsidRDefault="00135C9B" w:rsidP="00135C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5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  <w:r w:rsidRPr="00135C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«ГОСУДАРСТВЕННАЯ ИДЕОЛОГИЧЕСКАЯ ПОЛИТИКА»</w:t>
      </w:r>
    </w:p>
    <w:p w:rsidR="00135C9B" w:rsidRPr="00135C9B" w:rsidRDefault="00135C9B" w:rsidP="00135C9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переподготовки</w:t>
      </w:r>
      <w:r w:rsidRPr="00135C9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1-</w:t>
      </w:r>
      <w:proofErr w:type="gramStart"/>
      <w:r w:rsidRPr="00135C9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25  01</w:t>
      </w:r>
      <w:proofErr w:type="gramEnd"/>
      <w:r w:rsidRPr="00135C9B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 xml:space="preserve"> 75 </w:t>
      </w:r>
      <w:r w:rsidRPr="00135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Экономика и управление на предприятии промышленности</w:t>
      </w:r>
    </w:p>
    <w:p w:rsidR="00135C9B" w:rsidRPr="00135C9B" w:rsidRDefault="00135C9B" w:rsidP="00135C9B">
      <w:pPr>
        <w:spacing w:after="120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135C9B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be-BY" w:eastAsia="ru-RU"/>
        </w:rPr>
        <w:t>Порядок выбора варианта задания:</w:t>
      </w:r>
      <w:r w:rsidRPr="00135C9B">
        <w:rPr>
          <w:rFonts w:ascii="Times New Roman" w:eastAsia="Calibri" w:hAnsi="Times New Roman" w:cs="Times New Roman"/>
          <w:i/>
          <w:color w:val="000000"/>
          <w:sz w:val="24"/>
          <w:szCs w:val="24"/>
          <w:lang w:val="be-BY" w:eastAsia="ru-RU"/>
        </w:rPr>
        <w:t xml:space="preserve"> слушатели выбирают тему контрольной работы исходя из своих учебных и исследовательских интересов согласно предложенной тематике; не рекомендуется разным слущателем писать контрольные работы на одну и туже избранную тему.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Идеология и её общественное предназначение.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Национально-государственная идея Республики Беларусь.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Концептуальные основы идеологии белорусского государства: гуманистический подход.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консолидирующие идеи белорусского общества.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(социальный) либерализм и идеология белорусского государства.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принципы консерватизма и идеология белорусского государства.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Социалистические и социал-демократические идеи и идеология белорусского государства.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социально-политические идеи национализма и фашизма, угроза их распространения в современном мире.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культура и идеологические процессы.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социализация и идеологические процессы.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Избирательная система в Республике Беларусь в контексте идеологических процессов.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 в идеологических процессах.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политика Республики Беларусь и информационно - идеологическое обеспечение.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Геополитические изменения на рубеже </w:t>
      </w:r>
      <w:r w:rsidRPr="00135C9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и Республика Беларусь.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Религиозный аспект идеологии белорусского государства.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Идейный плюрализм гражданского общества и национально-государственная идеология.</w:t>
      </w:r>
    </w:p>
    <w:p w:rsidR="00135C9B" w:rsidRPr="00135C9B" w:rsidRDefault="00135C9B" w:rsidP="00135C9B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Идеология белорусского государства и социально-экономические преобразования в Республике Беларусь.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сущность политического процесса.</w:t>
      </w:r>
      <w:r w:rsidRPr="00135C9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Понятие и пути политической модернизации. </w:t>
      </w:r>
    </w:p>
    <w:p w:rsidR="00135C9B" w:rsidRPr="00135C9B" w:rsidRDefault="00135C9B" w:rsidP="00135C9B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внутренней политики Республики Беларусь.</w:t>
      </w:r>
    </w:p>
    <w:p w:rsidR="00135C9B" w:rsidRPr="00135C9B" w:rsidRDefault="00135C9B" w:rsidP="00135C9B">
      <w:pPr>
        <w:numPr>
          <w:ilvl w:val="0"/>
          <w:numId w:val="7"/>
        </w:numPr>
        <w:tabs>
          <w:tab w:val="left" w:pos="5760"/>
          <w:tab w:val="left" w:pos="5790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 и формы представительства интересов граждан в политической системе общества.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партии в Республике Беларусь.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Типология и сравнительный анализ партийных систем. 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Роль выборов в политической системе современного общества. </w:t>
      </w:r>
    </w:p>
    <w:p w:rsidR="00135C9B" w:rsidRPr="00135C9B" w:rsidRDefault="00135C9B" w:rsidP="00135C9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35C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Типы избира</w:t>
      </w:r>
      <w:r w:rsidRPr="00135C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тельной системы Республики Беларусь.</w:t>
      </w:r>
    </w:p>
    <w:p w:rsidR="00135C9B" w:rsidRPr="00135C9B" w:rsidRDefault="00135C9B" w:rsidP="00135C9B">
      <w:pPr>
        <w:spacing w:after="120"/>
        <w:rPr>
          <w:rFonts w:ascii="Times New Roman" w:eastAsia="Calibri" w:hAnsi="Times New Roman" w:cs="Times New Roman"/>
          <w:color w:val="FF0000"/>
          <w:sz w:val="24"/>
          <w:szCs w:val="24"/>
          <w:lang w:val="be-BY" w:eastAsia="ru-RU"/>
        </w:rPr>
      </w:pPr>
    </w:p>
    <w:p w:rsidR="00CD59A7" w:rsidRDefault="00135C9B" w:rsidP="00135C9B">
      <w:pPr>
        <w:spacing w:after="120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3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Рассмотрены и рекомендованы к утверждению </w:t>
      </w:r>
      <w:r w:rsidRPr="00135C9B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кафедрой педагогики и социально-гуманитарных дисциплин </w:t>
      </w:r>
    </w:p>
    <w:p w:rsidR="00CD59A7" w:rsidRPr="00CD59A7" w:rsidRDefault="00CD59A7" w:rsidP="00CD59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59A7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№ 2 от «6» сентября 2021 г.</w:t>
      </w:r>
    </w:p>
    <w:p w:rsidR="00135C9B" w:rsidRPr="00135C9B" w:rsidRDefault="00135C9B" w:rsidP="00CD59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5C9B" w:rsidRPr="00135C9B" w:rsidRDefault="00135C9B" w:rsidP="00135C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67D4" w:rsidRDefault="00E367D4">
      <w:bookmarkStart w:id="0" w:name="_GoBack"/>
      <w:bookmarkEnd w:id="0"/>
    </w:p>
    <w:sectPr w:rsidR="00E3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032"/>
    <w:multiLevelType w:val="hybridMultilevel"/>
    <w:tmpl w:val="ADF03D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ED2EC41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D2C32"/>
    <w:multiLevelType w:val="hybridMultilevel"/>
    <w:tmpl w:val="535A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7CC"/>
    <w:multiLevelType w:val="hybridMultilevel"/>
    <w:tmpl w:val="8270A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9550C"/>
    <w:multiLevelType w:val="multilevel"/>
    <w:tmpl w:val="B2E446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CEF5A1D"/>
    <w:multiLevelType w:val="hybridMultilevel"/>
    <w:tmpl w:val="B5A2A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3BEB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F40D4"/>
    <w:multiLevelType w:val="hybridMultilevel"/>
    <w:tmpl w:val="AFD612D2"/>
    <w:lvl w:ilvl="0" w:tplc="BA58617A">
      <w:start w:val="1"/>
      <w:numFmt w:val="decimal"/>
      <w:lvlText w:val="%1."/>
      <w:lvlJc w:val="left"/>
      <w:pPr>
        <w:ind w:left="2138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934D26"/>
    <w:multiLevelType w:val="hybridMultilevel"/>
    <w:tmpl w:val="02F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450C8"/>
    <w:multiLevelType w:val="hybridMultilevel"/>
    <w:tmpl w:val="1A161B8E"/>
    <w:lvl w:ilvl="0" w:tplc="8B5C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55ECF"/>
    <w:multiLevelType w:val="hybridMultilevel"/>
    <w:tmpl w:val="F3E2D660"/>
    <w:lvl w:ilvl="0" w:tplc="B0680CC0">
      <w:start w:val="1"/>
      <w:numFmt w:val="bullet"/>
      <w:lvlText w:val="–"/>
      <w:lvlJc w:val="left"/>
      <w:pPr>
        <w:tabs>
          <w:tab w:val="num" w:pos="964"/>
        </w:tabs>
        <w:ind w:left="340"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CEC082E"/>
    <w:multiLevelType w:val="hybridMultilevel"/>
    <w:tmpl w:val="FF0E46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F33045B"/>
    <w:multiLevelType w:val="hybridMultilevel"/>
    <w:tmpl w:val="02F4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4448A"/>
    <w:multiLevelType w:val="hybridMultilevel"/>
    <w:tmpl w:val="337EE4F8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F9118E"/>
    <w:multiLevelType w:val="hybridMultilevel"/>
    <w:tmpl w:val="3E8032DE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B0D72"/>
    <w:multiLevelType w:val="hybridMultilevel"/>
    <w:tmpl w:val="FD043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02553"/>
    <w:multiLevelType w:val="hybridMultilevel"/>
    <w:tmpl w:val="261C4716"/>
    <w:lvl w:ilvl="0" w:tplc="8772A00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916716"/>
    <w:multiLevelType w:val="hybridMultilevel"/>
    <w:tmpl w:val="120CBE76"/>
    <w:lvl w:ilvl="0" w:tplc="51E89E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FCB7D87"/>
    <w:multiLevelType w:val="hybridMultilevel"/>
    <w:tmpl w:val="D8C0F620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24F5D"/>
    <w:multiLevelType w:val="hybridMultilevel"/>
    <w:tmpl w:val="B5448EEA"/>
    <w:lvl w:ilvl="0" w:tplc="B0680CC0">
      <w:start w:val="1"/>
      <w:numFmt w:val="bullet"/>
      <w:lvlText w:val="–"/>
      <w:lvlJc w:val="left"/>
      <w:pPr>
        <w:tabs>
          <w:tab w:val="num" w:pos="624"/>
        </w:tabs>
        <w:ind w:firstLine="3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A55BD"/>
    <w:multiLevelType w:val="hybridMultilevel"/>
    <w:tmpl w:val="BE88F4F4"/>
    <w:lvl w:ilvl="0" w:tplc="5AA0376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22301D"/>
    <w:multiLevelType w:val="hybridMultilevel"/>
    <w:tmpl w:val="4086C9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F76AA"/>
    <w:multiLevelType w:val="hybridMultilevel"/>
    <w:tmpl w:val="F07EA24C"/>
    <w:lvl w:ilvl="0" w:tplc="3D6CB5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B732C"/>
    <w:multiLevelType w:val="hybridMultilevel"/>
    <w:tmpl w:val="6706AE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497DD9"/>
    <w:multiLevelType w:val="hybridMultilevel"/>
    <w:tmpl w:val="66123BD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C48A5"/>
    <w:multiLevelType w:val="hybridMultilevel"/>
    <w:tmpl w:val="92C076B8"/>
    <w:lvl w:ilvl="0" w:tplc="D5582D5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95" w:hanging="360"/>
      </w:pPr>
    </w:lvl>
    <w:lvl w:ilvl="2" w:tplc="0423001B" w:tentative="1">
      <w:start w:val="1"/>
      <w:numFmt w:val="lowerRoman"/>
      <w:lvlText w:val="%3."/>
      <w:lvlJc w:val="right"/>
      <w:pPr>
        <w:ind w:left="2115" w:hanging="180"/>
      </w:pPr>
    </w:lvl>
    <w:lvl w:ilvl="3" w:tplc="0423000F" w:tentative="1">
      <w:start w:val="1"/>
      <w:numFmt w:val="decimal"/>
      <w:lvlText w:val="%4."/>
      <w:lvlJc w:val="left"/>
      <w:pPr>
        <w:ind w:left="2835" w:hanging="360"/>
      </w:pPr>
    </w:lvl>
    <w:lvl w:ilvl="4" w:tplc="04230019" w:tentative="1">
      <w:start w:val="1"/>
      <w:numFmt w:val="lowerLetter"/>
      <w:lvlText w:val="%5."/>
      <w:lvlJc w:val="left"/>
      <w:pPr>
        <w:ind w:left="3555" w:hanging="360"/>
      </w:pPr>
    </w:lvl>
    <w:lvl w:ilvl="5" w:tplc="0423001B" w:tentative="1">
      <w:start w:val="1"/>
      <w:numFmt w:val="lowerRoman"/>
      <w:lvlText w:val="%6."/>
      <w:lvlJc w:val="right"/>
      <w:pPr>
        <w:ind w:left="4275" w:hanging="180"/>
      </w:pPr>
    </w:lvl>
    <w:lvl w:ilvl="6" w:tplc="0423000F" w:tentative="1">
      <w:start w:val="1"/>
      <w:numFmt w:val="decimal"/>
      <w:lvlText w:val="%7."/>
      <w:lvlJc w:val="left"/>
      <w:pPr>
        <w:ind w:left="4995" w:hanging="360"/>
      </w:pPr>
    </w:lvl>
    <w:lvl w:ilvl="7" w:tplc="04230019" w:tentative="1">
      <w:start w:val="1"/>
      <w:numFmt w:val="lowerLetter"/>
      <w:lvlText w:val="%8."/>
      <w:lvlJc w:val="left"/>
      <w:pPr>
        <w:ind w:left="5715" w:hanging="360"/>
      </w:pPr>
    </w:lvl>
    <w:lvl w:ilvl="8" w:tplc="0423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5" w15:restartNumberingAfterBreak="0">
    <w:nsid w:val="6A8123C9"/>
    <w:multiLevelType w:val="hybridMultilevel"/>
    <w:tmpl w:val="41164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EF1D8A"/>
    <w:multiLevelType w:val="hybridMultilevel"/>
    <w:tmpl w:val="D0D04B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757DA0"/>
    <w:multiLevelType w:val="hybridMultilevel"/>
    <w:tmpl w:val="751C4130"/>
    <w:lvl w:ilvl="0" w:tplc="0419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BA6753"/>
    <w:multiLevelType w:val="singleLevel"/>
    <w:tmpl w:val="803E59C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6"/>
  </w:num>
  <w:num w:numId="12">
    <w:abstractNumId w:val="11"/>
  </w:num>
  <w:num w:numId="13">
    <w:abstractNumId w:val="7"/>
  </w:num>
  <w:num w:numId="14">
    <w:abstractNumId w:val="16"/>
  </w:num>
  <w:num w:numId="15">
    <w:abstractNumId w:val="4"/>
  </w:num>
  <w:num w:numId="16">
    <w:abstractNumId w:val="10"/>
  </w:num>
  <w:num w:numId="17">
    <w:abstractNumId w:val="18"/>
  </w:num>
  <w:num w:numId="18">
    <w:abstractNumId w:val="9"/>
  </w:num>
  <w:num w:numId="19">
    <w:abstractNumId w:val="14"/>
  </w:num>
  <w:num w:numId="20">
    <w:abstractNumId w:val="12"/>
  </w:num>
  <w:num w:numId="21">
    <w:abstractNumId w:val="5"/>
  </w:num>
  <w:num w:numId="22">
    <w:abstractNumId w:val="21"/>
  </w:num>
  <w:num w:numId="23">
    <w:abstractNumId w:val="17"/>
  </w:num>
  <w:num w:numId="24">
    <w:abstractNumId w:val="28"/>
  </w:num>
  <w:num w:numId="25">
    <w:abstractNumId w:val="13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9B"/>
    <w:rsid w:val="00135C9B"/>
    <w:rsid w:val="00CD59A7"/>
    <w:rsid w:val="00E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A86C9"/>
  <w15:chartTrackingRefBased/>
  <w15:docId w15:val="{6BB3753E-92EE-4770-8C1C-2EF578D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C9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C9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35C9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135C9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5C9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5C9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35C9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135C9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35C9B"/>
  </w:style>
  <w:style w:type="character" w:customStyle="1" w:styleId="a3">
    <w:name w:val="Основной текст Знак"/>
    <w:link w:val="a4"/>
    <w:locked/>
    <w:rsid w:val="00135C9B"/>
    <w:rPr>
      <w:sz w:val="24"/>
      <w:szCs w:val="24"/>
      <w:lang w:eastAsia="ru-RU"/>
    </w:rPr>
  </w:style>
  <w:style w:type="paragraph" w:customStyle="1" w:styleId="10">
    <w:name w:val="Основной текст1"/>
    <w:basedOn w:val="a"/>
    <w:next w:val="a4"/>
    <w:rsid w:val="00135C9B"/>
    <w:pPr>
      <w:spacing w:after="120" w:line="240" w:lineRule="auto"/>
    </w:pPr>
    <w:rPr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3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6"/>
    <w:semiHidden/>
    <w:locked/>
    <w:rsid w:val="00135C9B"/>
    <w:rPr>
      <w:sz w:val="24"/>
      <w:szCs w:val="24"/>
      <w:lang w:eastAsia="ru-RU"/>
    </w:rPr>
  </w:style>
  <w:style w:type="paragraph" w:customStyle="1" w:styleId="12">
    <w:name w:val="Основной текст с отступом1"/>
    <w:basedOn w:val="a"/>
    <w:next w:val="a6"/>
    <w:semiHidden/>
    <w:rsid w:val="00135C9B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135C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135C9B"/>
    <w:rPr>
      <w:sz w:val="16"/>
      <w:szCs w:val="16"/>
      <w:lang w:eastAsia="ru-RU"/>
    </w:rPr>
  </w:style>
  <w:style w:type="paragraph" w:customStyle="1" w:styleId="310">
    <w:name w:val="Основной текст 31"/>
    <w:basedOn w:val="a"/>
    <w:next w:val="32"/>
    <w:rsid w:val="00135C9B"/>
    <w:pPr>
      <w:spacing w:after="120" w:line="240" w:lineRule="auto"/>
    </w:pPr>
    <w:rPr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135C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4"/>
    <w:locked/>
    <w:rsid w:val="00135C9B"/>
    <w:rPr>
      <w:sz w:val="16"/>
      <w:szCs w:val="16"/>
      <w:lang w:eastAsia="ru-RU"/>
    </w:rPr>
  </w:style>
  <w:style w:type="paragraph" w:customStyle="1" w:styleId="312">
    <w:name w:val="Основной текст с отступом 31"/>
    <w:basedOn w:val="a"/>
    <w:next w:val="34"/>
    <w:rsid w:val="00135C9B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3">
    <w:name w:val="Основной текст с отступом 3 Знак1"/>
    <w:basedOn w:val="a0"/>
    <w:uiPriority w:val="99"/>
    <w:semiHidden/>
    <w:rsid w:val="00135C9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135C9B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35C9B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3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135C9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135C9B"/>
    <w:rPr>
      <w:rFonts w:ascii="Times New Roman" w:hAnsi="Times New Roman" w:cs="Times New Roman" w:hint="default"/>
      <w:sz w:val="18"/>
      <w:szCs w:val="18"/>
    </w:rPr>
  </w:style>
  <w:style w:type="paragraph" w:styleId="a7">
    <w:name w:val="List Paragraph"/>
    <w:basedOn w:val="a"/>
    <w:qFormat/>
    <w:rsid w:val="00135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5C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35C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3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35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13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35C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13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35C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135C9B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135C9B"/>
    <w:rPr>
      <w:i/>
      <w:iCs/>
    </w:rPr>
  </w:style>
  <w:style w:type="character" w:customStyle="1" w:styleId="apple-converted-space">
    <w:name w:val="apple-converted-space"/>
    <w:basedOn w:val="a0"/>
    <w:rsid w:val="00135C9B"/>
  </w:style>
  <w:style w:type="character" w:customStyle="1" w:styleId="fontstyle01">
    <w:name w:val="fontstyle01"/>
    <w:basedOn w:val="a0"/>
    <w:rsid w:val="00135C9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Normal (Web)"/>
    <w:basedOn w:val="a"/>
    <w:rsid w:val="0013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35C9B"/>
    <w:pPr>
      <w:widowControl w:val="0"/>
      <w:autoSpaceDE w:val="0"/>
      <w:autoSpaceDN w:val="0"/>
      <w:adjustRightInd w:val="0"/>
      <w:spacing w:after="0" w:line="293" w:lineRule="exact"/>
      <w:ind w:firstLine="545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unhideWhenUsed/>
    <w:rsid w:val="00135C9B"/>
    <w:pPr>
      <w:spacing w:after="120"/>
    </w:pPr>
    <w:rPr>
      <w:sz w:val="24"/>
      <w:szCs w:val="24"/>
      <w:lang w:eastAsia="ru-RU"/>
    </w:rPr>
  </w:style>
  <w:style w:type="character" w:customStyle="1" w:styleId="23">
    <w:name w:val="Основной текст Знак2"/>
    <w:basedOn w:val="a0"/>
    <w:uiPriority w:val="99"/>
    <w:semiHidden/>
    <w:rsid w:val="00135C9B"/>
  </w:style>
  <w:style w:type="paragraph" w:styleId="a6">
    <w:name w:val="Body Text Indent"/>
    <w:basedOn w:val="a"/>
    <w:link w:val="a5"/>
    <w:semiHidden/>
    <w:unhideWhenUsed/>
    <w:rsid w:val="00135C9B"/>
    <w:pPr>
      <w:spacing w:after="120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Знак2"/>
    <w:basedOn w:val="a0"/>
    <w:uiPriority w:val="99"/>
    <w:semiHidden/>
    <w:rsid w:val="00135C9B"/>
  </w:style>
  <w:style w:type="paragraph" w:styleId="32">
    <w:name w:val="Body Text 3"/>
    <w:basedOn w:val="a"/>
    <w:link w:val="31"/>
    <w:semiHidden/>
    <w:unhideWhenUsed/>
    <w:rsid w:val="00135C9B"/>
    <w:pPr>
      <w:spacing w:after="120"/>
    </w:pPr>
    <w:rPr>
      <w:sz w:val="16"/>
      <w:szCs w:val="16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35C9B"/>
    <w:rPr>
      <w:sz w:val="16"/>
      <w:szCs w:val="16"/>
    </w:rPr>
  </w:style>
  <w:style w:type="paragraph" w:styleId="34">
    <w:name w:val="Body Text Indent 3"/>
    <w:basedOn w:val="a"/>
    <w:link w:val="33"/>
    <w:semiHidden/>
    <w:unhideWhenUsed/>
    <w:rsid w:val="00135C9B"/>
    <w:pPr>
      <w:spacing w:after="120"/>
      <w:ind w:left="283"/>
    </w:pPr>
    <w:rPr>
      <w:sz w:val="16"/>
      <w:szCs w:val="16"/>
      <w:lang w:eastAsia="ru-RU"/>
    </w:rPr>
  </w:style>
  <w:style w:type="character" w:customStyle="1" w:styleId="321">
    <w:name w:val="Основной текст с отступом 3 Знак2"/>
    <w:basedOn w:val="a0"/>
    <w:uiPriority w:val="99"/>
    <w:semiHidden/>
    <w:rsid w:val="00135C9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3571</Words>
  <Characters>20358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2021-10-11T09:30:00Z</dcterms:created>
  <dcterms:modified xsi:type="dcterms:W3CDTF">2021-10-18T12:49:00Z</dcterms:modified>
</cp:coreProperties>
</file>